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EF710E" w:rsidRDefault="00BC2182" w:rsidP="00C901C5">
      <w:pPr>
        <w:pStyle w:val="Textkrper2"/>
        <w:tabs>
          <w:tab w:val="left" w:pos="8505"/>
        </w:tabs>
        <w:ind w:right="141"/>
        <w:rPr>
          <w:noProof/>
          <w:spacing w:val="-6"/>
          <w:lang w:val="de-DE"/>
        </w:rPr>
      </w:pPr>
      <w:r w:rsidRPr="00EF710E">
        <w:rPr>
          <w:noProof/>
          <w:spacing w:val="-6"/>
          <w:lang w:val="de-DE"/>
        </w:rPr>
        <w:t xml:space="preserve">MTU Power und Equinor verlängern </w:t>
      </w:r>
      <w:r w:rsidR="00EF710E" w:rsidRPr="00EF710E">
        <w:rPr>
          <w:noProof/>
          <w:spacing w:val="-6"/>
          <w:lang w:val="de-DE"/>
        </w:rPr>
        <w:t>Instandhaltungsv</w:t>
      </w:r>
      <w:r w:rsidRPr="00EF710E">
        <w:rPr>
          <w:noProof/>
          <w:spacing w:val="-6"/>
          <w:lang w:val="de-DE"/>
        </w:rPr>
        <w:t xml:space="preserve">ertrag </w:t>
      </w:r>
      <w:r w:rsidR="00EF710E" w:rsidRPr="00EF710E">
        <w:rPr>
          <w:noProof/>
          <w:spacing w:val="-6"/>
          <w:lang w:val="de-DE"/>
        </w:rPr>
        <w:t xml:space="preserve">für </w:t>
      </w:r>
      <w:r w:rsidRPr="00EF710E">
        <w:rPr>
          <w:noProof/>
          <w:spacing w:val="-6"/>
          <w:lang w:val="de-DE"/>
        </w:rPr>
        <w:t>Industri</w:t>
      </w:r>
      <w:r w:rsidR="00EF710E" w:rsidRPr="00EF710E">
        <w:rPr>
          <w:noProof/>
          <w:spacing w:val="-6"/>
          <w:lang w:val="de-DE"/>
        </w:rPr>
        <w:t>e</w:t>
      </w:r>
      <w:r w:rsidRPr="00EF710E">
        <w:rPr>
          <w:noProof/>
          <w:spacing w:val="-6"/>
          <w:lang w:val="de-DE"/>
        </w:rPr>
        <w:t>gasturbinen bis 2028</w:t>
      </w:r>
    </w:p>
    <w:p w:rsidR="003C3D7B" w:rsidRPr="003C3D7B" w:rsidRDefault="003C3D7B" w:rsidP="00C901C5">
      <w:pPr>
        <w:pStyle w:val="Textkrper2"/>
        <w:tabs>
          <w:tab w:val="left" w:pos="8505"/>
        </w:tabs>
        <w:ind w:right="141"/>
        <w:rPr>
          <w:noProof/>
          <w:lang w:val="de-DE"/>
        </w:rPr>
      </w:pPr>
    </w:p>
    <w:p w:rsidR="003C3D7B" w:rsidRPr="00C92637" w:rsidRDefault="00BC2182" w:rsidP="00C901C5">
      <w:pPr>
        <w:numPr>
          <w:ilvl w:val="0"/>
          <w:numId w:val="6"/>
        </w:numPr>
        <w:tabs>
          <w:tab w:val="clear" w:pos="720"/>
          <w:tab w:val="num" w:pos="360"/>
        </w:tabs>
        <w:ind w:left="360" w:right="141"/>
        <w:rPr>
          <w:rFonts w:ascii="CorpoS" w:hAnsi="CorpoS"/>
          <w:b/>
          <w:noProof/>
          <w:lang w:val="de-DE"/>
        </w:rPr>
      </w:pPr>
      <w:r w:rsidRPr="00C92637">
        <w:rPr>
          <w:rFonts w:ascii="CorpoS" w:hAnsi="CorpoS"/>
          <w:b/>
          <w:noProof/>
          <w:lang w:val="de-DE"/>
        </w:rPr>
        <w:t>V</w:t>
      </w:r>
      <w:r w:rsidR="00EF710E" w:rsidRPr="00C92637">
        <w:rPr>
          <w:rFonts w:ascii="CorpoS" w:hAnsi="CorpoS"/>
          <w:b/>
          <w:noProof/>
          <w:lang w:val="de-DE"/>
        </w:rPr>
        <w:t xml:space="preserve">erlängerung schließt </w:t>
      </w:r>
      <w:r w:rsidR="00C92637" w:rsidRPr="00C92637">
        <w:rPr>
          <w:rFonts w:ascii="CorpoS" w:hAnsi="CorpoS"/>
          <w:b/>
          <w:noProof/>
          <w:lang w:val="de-DE"/>
        </w:rPr>
        <w:t>weitere Schritte</w:t>
      </w:r>
      <w:r w:rsidR="00EF710E" w:rsidRPr="00C92637">
        <w:rPr>
          <w:rFonts w:ascii="CorpoS" w:hAnsi="CorpoS"/>
          <w:b/>
          <w:noProof/>
          <w:lang w:val="de-DE"/>
        </w:rPr>
        <w:t xml:space="preserve"> zur</w:t>
      </w:r>
      <w:r w:rsidRPr="00C92637">
        <w:rPr>
          <w:rFonts w:ascii="CorpoS" w:hAnsi="CorpoS"/>
          <w:b/>
          <w:noProof/>
          <w:lang w:val="de-DE"/>
        </w:rPr>
        <w:t xml:space="preserve"> Reduzierung von CO</w:t>
      </w:r>
      <w:r w:rsidRPr="00C92637">
        <w:rPr>
          <w:rFonts w:ascii="CorpoS" w:hAnsi="CorpoS"/>
          <w:b/>
          <w:noProof/>
          <w:vertAlign w:val="subscript"/>
          <w:lang w:val="de-DE"/>
        </w:rPr>
        <w:t>2</w:t>
      </w:r>
      <w:r w:rsidRPr="00C92637">
        <w:rPr>
          <w:rFonts w:ascii="CorpoS" w:hAnsi="CorpoS"/>
          <w:b/>
          <w:noProof/>
          <w:lang w:val="de-DE"/>
        </w:rPr>
        <w:t>-Emmissionen ein</w:t>
      </w:r>
    </w:p>
    <w:p w:rsidR="003C3D7B" w:rsidRPr="003C3D7B" w:rsidRDefault="00BC2182" w:rsidP="00C901C5">
      <w:pPr>
        <w:numPr>
          <w:ilvl w:val="0"/>
          <w:numId w:val="6"/>
        </w:numPr>
        <w:tabs>
          <w:tab w:val="clear" w:pos="720"/>
          <w:tab w:val="num" w:pos="360"/>
        </w:tabs>
        <w:ind w:left="360" w:right="141"/>
        <w:rPr>
          <w:rFonts w:ascii="CorpoS" w:hAnsi="CorpoS"/>
          <w:b/>
          <w:noProof/>
          <w:lang w:val="de-DE"/>
        </w:rPr>
      </w:pPr>
      <w:r>
        <w:rPr>
          <w:rFonts w:ascii="CorpoS" w:hAnsi="CorpoS"/>
          <w:b/>
          <w:noProof/>
          <w:lang w:val="de-DE"/>
        </w:rPr>
        <w:t>MTU Power bietet Unterstützung beim Ausbau von Equinors Präsenz in Brasilien an</w:t>
      </w:r>
    </w:p>
    <w:p w:rsidR="003C3D7B" w:rsidRPr="003C3D7B" w:rsidRDefault="003C3D7B" w:rsidP="00C901C5">
      <w:pPr>
        <w:ind w:right="141"/>
        <w:jc w:val="both"/>
        <w:rPr>
          <w:rFonts w:ascii="CorpoS" w:hAnsi="CorpoS"/>
          <w:noProof/>
          <w:lang w:val="de-DE"/>
        </w:rPr>
      </w:pPr>
    </w:p>
    <w:p w:rsidR="00BC2182" w:rsidRPr="00BC2182" w:rsidRDefault="006F510A" w:rsidP="00BC2182">
      <w:pPr>
        <w:pStyle w:val="MTUBodycopy"/>
        <w:tabs>
          <w:tab w:val="left" w:pos="8505"/>
        </w:tabs>
        <w:ind w:right="141"/>
        <w:jc w:val="both"/>
        <w:rPr>
          <w:noProof/>
          <w:sz w:val="24"/>
          <w:lang w:val="de-DE"/>
        </w:rPr>
      </w:pPr>
      <w:r>
        <w:rPr>
          <w:noProof/>
          <w:sz w:val="24"/>
          <w:lang w:val="de-DE"/>
        </w:rPr>
        <w:t>Ludwigsfelde, 22</w:t>
      </w:r>
      <w:r w:rsidR="00BC2182">
        <w:rPr>
          <w:noProof/>
          <w:sz w:val="24"/>
          <w:lang w:val="de-DE"/>
        </w:rPr>
        <w:t>.</w:t>
      </w:r>
      <w:r w:rsidR="00062ABE">
        <w:rPr>
          <w:noProof/>
          <w:sz w:val="24"/>
          <w:lang w:val="de-DE"/>
        </w:rPr>
        <w:t xml:space="preserve"> April</w:t>
      </w:r>
      <w:r w:rsidR="00EF710E">
        <w:rPr>
          <w:noProof/>
          <w:sz w:val="24"/>
          <w:lang w:val="de-DE"/>
        </w:rPr>
        <w:t xml:space="preserve"> </w:t>
      </w:r>
      <w:r w:rsidR="001E3D3D">
        <w:rPr>
          <w:noProof/>
          <w:sz w:val="24"/>
          <w:lang w:val="de-DE"/>
        </w:rPr>
        <w:t>202</w:t>
      </w:r>
      <w:r w:rsidR="00EF710E">
        <w:rPr>
          <w:noProof/>
          <w:sz w:val="24"/>
          <w:lang w:val="de-DE"/>
        </w:rPr>
        <w:t>4</w:t>
      </w:r>
      <w:r w:rsidR="00BC2182">
        <w:rPr>
          <w:noProof/>
          <w:sz w:val="24"/>
          <w:lang w:val="de-DE"/>
        </w:rPr>
        <w:t xml:space="preserve"> - </w:t>
      </w:r>
      <w:r w:rsidR="00BC2182" w:rsidRPr="00BC2182">
        <w:rPr>
          <w:noProof/>
          <w:sz w:val="24"/>
          <w:lang w:val="de-DE"/>
        </w:rPr>
        <w:t xml:space="preserve">Die MTU Power hat den </w:t>
      </w:r>
      <w:r w:rsidR="00EF710E">
        <w:rPr>
          <w:noProof/>
          <w:sz w:val="24"/>
          <w:lang w:val="de-DE"/>
        </w:rPr>
        <w:t>Instandhaltungsver</w:t>
      </w:r>
      <w:r w:rsidR="00BC2182" w:rsidRPr="00BC2182">
        <w:rPr>
          <w:noProof/>
          <w:sz w:val="24"/>
          <w:lang w:val="de-DE"/>
        </w:rPr>
        <w:t>trag mit der norwegischen Equinor ASA</w:t>
      </w:r>
      <w:r w:rsidR="00EF710E">
        <w:rPr>
          <w:noProof/>
          <w:sz w:val="24"/>
          <w:lang w:val="de-DE"/>
        </w:rPr>
        <w:t xml:space="preserve"> für</w:t>
      </w:r>
      <w:r w:rsidR="00BC2182" w:rsidRPr="00BC2182">
        <w:rPr>
          <w:noProof/>
          <w:sz w:val="24"/>
          <w:lang w:val="de-DE"/>
        </w:rPr>
        <w:t xml:space="preserve"> Industriegasturbinen der LM-Baureihe </w:t>
      </w:r>
      <w:r w:rsidR="00EF710E">
        <w:rPr>
          <w:noProof/>
          <w:sz w:val="24"/>
          <w:lang w:val="de-DE"/>
        </w:rPr>
        <w:t xml:space="preserve">um fünf Jahre </w:t>
      </w:r>
      <w:r w:rsidR="00BC2182" w:rsidRPr="00BC2182">
        <w:rPr>
          <w:noProof/>
          <w:sz w:val="24"/>
          <w:lang w:val="de-DE"/>
        </w:rPr>
        <w:t>bis 2028 verlängert.</w:t>
      </w:r>
      <w:r w:rsidR="00EF710E">
        <w:rPr>
          <w:noProof/>
          <w:sz w:val="24"/>
          <w:lang w:val="de-DE"/>
        </w:rPr>
        <w:t xml:space="preserve"> Equinor </w:t>
      </w:r>
      <w:r w:rsidR="00323930">
        <w:rPr>
          <w:noProof/>
          <w:sz w:val="24"/>
          <w:lang w:val="de-DE"/>
        </w:rPr>
        <w:t xml:space="preserve">mit </w:t>
      </w:r>
      <w:r w:rsidR="00323930" w:rsidRPr="00BC2182">
        <w:rPr>
          <w:noProof/>
          <w:sz w:val="24"/>
          <w:lang w:val="de-DE"/>
        </w:rPr>
        <w:t xml:space="preserve">Sitz in Stavanger </w:t>
      </w:r>
      <w:r w:rsidR="00EF710E">
        <w:rPr>
          <w:noProof/>
          <w:sz w:val="24"/>
          <w:lang w:val="de-DE"/>
        </w:rPr>
        <w:t xml:space="preserve">ist </w:t>
      </w:r>
      <w:r w:rsidR="00425238">
        <w:rPr>
          <w:noProof/>
          <w:sz w:val="24"/>
          <w:lang w:val="de-DE"/>
        </w:rPr>
        <w:t>der größte</w:t>
      </w:r>
      <w:r w:rsidR="00EF710E" w:rsidRPr="00BC2182">
        <w:rPr>
          <w:noProof/>
          <w:sz w:val="24"/>
          <w:lang w:val="de-DE"/>
        </w:rPr>
        <w:t xml:space="preserve"> Betreiber von Offshore-Öl- und Gasplattformen und </w:t>
      </w:r>
      <w:r w:rsidR="00425238">
        <w:rPr>
          <w:noProof/>
          <w:sz w:val="24"/>
          <w:lang w:val="de-DE"/>
        </w:rPr>
        <w:t xml:space="preserve">der </w:t>
      </w:r>
      <w:r w:rsidR="00EF710E" w:rsidRPr="00BC2182">
        <w:rPr>
          <w:noProof/>
          <w:sz w:val="24"/>
          <w:lang w:val="de-DE"/>
        </w:rPr>
        <w:t>zweitgrößte Gasversorger</w:t>
      </w:r>
      <w:r w:rsidR="00425238">
        <w:rPr>
          <w:noProof/>
          <w:sz w:val="24"/>
          <w:lang w:val="de-DE"/>
        </w:rPr>
        <w:t xml:space="preserve"> Europas.</w:t>
      </w:r>
    </w:p>
    <w:p w:rsidR="00BC2182" w:rsidRPr="00BC2182" w:rsidRDefault="00BC2182" w:rsidP="00BC2182">
      <w:pPr>
        <w:pStyle w:val="MTUBodycopy"/>
        <w:tabs>
          <w:tab w:val="left" w:pos="8505"/>
        </w:tabs>
        <w:ind w:right="141"/>
        <w:jc w:val="both"/>
        <w:rPr>
          <w:noProof/>
          <w:sz w:val="24"/>
          <w:lang w:val="de-DE"/>
        </w:rPr>
      </w:pPr>
    </w:p>
    <w:p w:rsidR="00BC2182" w:rsidRPr="00BC2182" w:rsidRDefault="00425238" w:rsidP="00BC2182">
      <w:pPr>
        <w:pStyle w:val="MTUBodycopy"/>
        <w:tabs>
          <w:tab w:val="left" w:pos="8505"/>
        </w:tabs>
        <w:ind w:right="141"/>
        <w:jc w:val="both"/>
        <w:rPr>
          <w:noProof/>
          <w:sz w:val="24"/>
          <w:lang w:val="de-DE"/>
        </w:rPr>
      </w:pPr>
      <w:r>
        <w:rPr>
          <w:noProof/>
          <w:sz w:val="24"/>
          <w:lang w:val="de-DE"/>
        </w:rPr>
        <w:t xml:space="preserve">Die MTU Power wird </w:t>
      </w:r>
      <w:r w:rsidRPr="00BC2182">
        <w:rPr>
          <w:noProof/>
          <w:sz w:val="24"/>
          <w:lang w:val="de-DE"/>
        </w:rPr>
        <w:t xml:space="preserve">einen </w:t>
      </w:r>
      <w:r>
        <w:rPr>
          <w:noProof/>
          <w:sz w:val="24"/>
          <w:lang w:val="de-DE"/>
        </w:rPr>
        <w:t>ihrer</w:t>
      </w:r>
      <w:r w:rsidRPr="00BC2182">
        <w:rPr>
          <w:noProof/>
          <w:sz w:val="24"/>
          <w:lang w:val="de-DE"/>
        </w:rPr>
        <w:t xml:space="preserve"> größten Kunden weiterhin </w:t>
      </w:r>
      <w:r>
        <w:rPr>
          <w:noProof/>
          <w:sz w:val="24"/>
          <w:lang w:val="de-DE"/>
        </w:rPr>
        <w:t xml:space="preserve">mit </w:t>
      </w:r>
      <w:r w:rsidRPr="00BC2182">
        <w:rPr>
          <w:noProof/>
          <w:sz w:val="24"/>
          <w:lang w:val="de-DE"/>
        </w:rPr>
        <w:t>technischem Know-how für dessen Flotte von LM2500- und LM6000-Gasturbinen</w:t>
      </w:r>
      <w:r>
        <w:rPr>
          <w:noProof/>
          <w:sz w:val="24"/>
          <w:lang w:val="de-DE"/>
        </w:rPr>
        <w:t xml:space="preserve"> unterstützen</w:t>
      </w:r>
      <w:r w:rsidRPr="00BC2182">
        <w:rPr>
          <w:noProof/>
          <w:sz w:val="24"/>
          <w:lang w:val="de-DE"/>
        </w:rPr>
        <w:t xml:space="preserve">. </w:t>
      </w:r>
      <w:r>
        <w:rPr>
          <w:noProof/>
          <w:sz w:val="24"/>
          <w:lang w:val="de-DE"/>
        </w:rPr>
        <w:t>Das Unternehmen ist ein</w:t>
      </w:r>
      <w:r w:rsidRPr="00BC2182">
        <w:rPr>
          <w:noProof/>
          <w:sz w:val="24"/>
          <w:lang w:val="de-DE"/>
        </w:rPr>
        <w:t xml:space="preserve"> führender Anbieter zuverlässiger, flexibler und kosteneffizienter MRO-Lösungen</w:t>
      </w:r>
      <w:r>
        <w:rPr>
          <w:noProof/>
          <w:sz w:val="24"/>
          <w:lang w:val="de-DE"/>
        </w:rPr>
        <w:t xml:space="preserve"> für die LM-Turbinen von GE Gas Power. </w:t>
      </w:r>
      <w:r w:rsidR="00BC2182" w:rsidRPr="00BC2182">
        <w:rPr>
          <w:noProof/>
          <w:sz w:val="24"/>
          <w:lang w:val="de-DE"/>
        </w:rPr>
        <w:t>Der Vertrag</w:t>
      </w:r>
      <w:r>
        <w:rPr>
          <w:noProof/>
          <w:sz w:val="24"/>
          <w:lang w:val="de-DE"/>
        </w:rPr>
        <w:t xml:space="preserve"> mit Equinor</w:t>
      </w:r>
      <w:r w:rsidR="00BC2182" w:rsidRPr="00BC2182">
        <w:rPr>
          <w:noProof/>
          <w:sz w:val="24"/>
          <w:lang w:val="de-DE"/>
        </w:rPr>
        <w:t xml:space="preserve">, der </w:t>
      </w:r>
      <w:r>
        <w:rPr>
          <w:noProof/>
          <w:sz w:val="24"/>
          <w:lang w:val="de-DE"/>
        </w:rPr>
        <w:t>ursprünglich</w:t>
      </w:r>
      <w:r w:rsidR="00BC2182" w:rsidRPr="00BC2182">
        <w:rPr>
          <w:noProof/>
          <w:sz w:val="24"/>
          <w:lang w:val="de-DE"/>
        </w:rPr>
        <w:t xml:space="preserve"> 2015 unterzeichnet wurde, umfasst auch Offshore-Services, Reparaturen von Einzelteilen und Level-2-Instandhaltung wie den Austausch von Modulen und kleinere Workscopes. </w:t>
      </w:r>
      <w:r>
        <w:rPr>
          <w:noProof/>
          <w:sz w:val="24"/>
          <w:lang w:val="de-DE"/>
        </w:rPr>
        <w:t xml:space="preserve">Ausgeführt werden die </w:t>
      </w:r>
      <w:r w:rsidRPr="00BC2182">
        <w:rPr>
          <w:noProof/>
          <w:sz w:val="24"/>
          <w:lang w:val="de-DE"/>
        </w:rPr>
        <w:t xml:space="preserve">Instandhaltungsarbeiten </w:t>
      </w:r>
      <w:r>
        <w:rPr>
          <w:noProof/>
          <w:sz w:val="24"/>
          <w:lang w:val="de-DE"/>
        </w:rPr>
        <w:t>bei der</w:t>
      </w:r>
      <w:r w:rsidR="00BC2182" w:rsidRPr="00BC2182">
        <w:rPr>
          <w:noProof/>
          <w:sz w:val="24"/>
          <w:lang w:val="de-DE"/>
        </w:rPr>
        <w:t xml:space="preserve"> MTU Maintenance Berlin-Brandenburg</w:t>
      </w:r>
      <w:r>
        <w:rPr>
          <w:noProof/>
          <w:sz w:val="24"/>
          <w:lang w:val="de-DE"/>
        </w:rPr>
        <w:t xml:space="preserve"> am Standort </w:t>
      </w:r>
      <w:r w:rsidR="00BC2182" w:rsidRPr="00BC2182">
        <w:rPr>
          <w:noProof/>
          <w:sz w:val="24"/>
          <w:lang w:val="de-DE"/>
        </w:rPr>
        <w:t xml:space="preserve">Ludwigsfelde südlich </w:t>
      </w:r>
      <w:r>
        <w:rPr>
          <w:noProof/>
          <w:sz w:val="24"/>
          <w:lang w:val="de-DE"/>
        </w:rPr>
        <w:t>von Berlin</w:t>
      </w:r>
      <w:r w:rsidR="00BC2182" w:rsidRPr="00BC2182">
        <w:rPr>
          <w:noProof/>
          <w:sz w:val="24"/>
          <w:lang w:val="de-DE"/>
        </w:rPr>
        <w:t>.</w:t>
      </w:r>
    </w:p>
    <w:p w:rsidR="00BC2182" w:rsidRPr="00BC2182" w:rsidRDefault="00BC2182" w:rsidP="00BC2182">
      <w:pPr>
        <w:pStyle w:val="MTUBodycopy"/>
        <w:tabs>
          <w:tab w:val="left" w:pos="8505"/>
        </w:tabs>
        <w:ind w:right="141"/>
        <w:jc w:val="both"/>
        <w:rPr>
          <w:noProof/>
          <w:sz w:val="24"/>
          <w:lang w:val="de-DE"/>
        </w:rPr>
      </w:pPr>
    </w:p>
    <w:p w:rsidR="00323930" w:rsidRPr="00BC2182" w:rsidRDefault="00BC2182" w:rsidP="00323930">
      <w:pPr>
        <w:pStyle w:val="MTUBodycopy"/>
        <w:tabs>
          <w:tab w:val="left" w:pos="8505"/>
        </w:tabs>
        <w:ind w:right="141"/>
        <w:jc w:val="both"/>
        <w:rPr>
          <w:noProof/>
          <w:sz w:val="24"/>
          <w:lang w:val="de-DE"/>
        </w:rPr>
      </w:pPr>
      <w:r w:rsidRPr="00BC2182">
        <w:rPr>
          <w:noProof/>
          <w:sz w:val="24"/>
          <w:lang w:val="de-DE"/>
        </w:rPr>
        <w:t>André Sinanian, Geschäftsführer der MTU Maintenance Berlin</w:t>
      </w:r>
      <w:r w:rsidR="008E7866">
        <w:rPr>
          <w:noProof/>
          <w:sz w:val="24"/>
          <w:lang w:val="de-DE"/>
        </w:rPr>
        <w:t xml:space="preserve">-Brandenburg, betont die </w:t>
      </w:r>
      <w:r w:rsidR="00425238">
        <w:rPr>
          <w:noProof/>
          <w:sz w:val="24"/>
          <w:lang w:val="de-DE"/>
        </w:rPr>
        <w:t xml:space="preserve">starke Partnerschaft der </w:t>
      </w:r>
      <w:r w:rsidR="008E7866">
        <w:rPr>
          <w:noProof/>
          <w:sz w:val="24"/>
          <w:lang w:val="de-DE"/>
        </w:rPr>
        <w:t>beiden</w:t>
      </w:r>
      <w:r w:rsidRPr="00BC2182">
        <w:rPr>
          <w:noProof/>
          <w:sz w:val="24"/>
          <w:lang w:val="de-DE"/>
        </w:rPr>
        <w:t xml:space="preserve"> Unternehmen</w:t>
      </w:r>
      <w:r w:rsidR="00323930">
        <w:rPr>
          <w:noProof/>
          <w:sz w:val="24"/>
          <w:lang w:val="de-DE"/>
        </w:rPr>
        <w:t xml:space="preserve">. Die </w:t>
      </w:r>
      <w:r w:rsidRPr="00BC2182">
        <w:rPr>
          <w:noProof/>
          <w:sz w:val="24"/>
          <w:lang w:val="de-DE"/>
        </w:rPr>
        <w:t>MTU Power</w:t>
      </w:r>
      <w:r w:rsidR="00323930">
        <w:rPr>
          <w:noProof/>
          <w:sz w:val="24"/>
          <w:lang w:val="de-DE"/>
        </w:rPr>
        <w:t xml:space="preserve"> werde</w:t>
      </w:r>
      <w:r w:rsidRPr="00BC2182">
        <w:rPr>
          <w:noProof/>
          <w:sz w:val="24"/>
          <w:lang w:val="de-DE"/>
        </w:rPr>
        <w:t xml:space="preserve"> den Öl- und Gasproduzenten als verlässliche</w:t>
      </w:r>
      <w:r w:rsidR="00323930">
        <w:rPr>
          <w:noProof/>
          <w:sz w:val="24"/>
          <w:lang w:val="de-DE"/>
        </w:rPr>
        <w:t>r</w:t>
      </w:r>
      <w:r w:rsidRPr="00BC2182">
        <w:rPr>
          <w:noProof/>
          <w:sz w:val="24"/>
          <w:lang w:val="de-DE"/>
        </w:rPr>
        <w:t xml:space="preserve"> und kompetente</w:t>
      </w:r>
      <w:r w:rsidR="00323930">
        <w:rPr>
          <w:noProof/>
          <w:sz w:val="24"/>
          <w:lang w:val="de-DE"/>
        </w:rPr>
        <w:t>r</w:t>
      </w:r>
      <w:r w:rsidRPr="00BC2182">
        <w:rPr>
          <w:noProof/>
          <w:sz w:val="24"/>
          <w:lang w:val="de-DE"/>
        </w:rPr>
        <w:t xml:space="preserve"> Diens</w:t>
      </w:r>
      <w:r w:rsidR="008E7866">
        <w:rPr>
          <w:noProof/>
          <w:sz w:val="24"/>
          <w:lang w:val="de-DE"/>
        </w:rPr>
        <w:t xml:space="preserve">tleister </w:t>
      </w:r>
      <w:r w:rsidR="00323930">
        <w:rPr>
          <w:noProof/>
          <w:sz w:val="24"/>
          <w:lang w:val="de-DE"/>
        </w:rPr>
        <w:t xml:space="preserve">in einem sich wandelnden Geschäftsumfeld </w:t>
      </w:r>
      <w:r w:rsidRPr="00BC2182">
        <w:rPr>
          <w:noProof/>
          <w:sz w:val="24"/>
          <w:lang w:val="de-DE"/>
        </w:rPr>
        <w:t>unterstützen</w:t>
      </w:r>
      <w:r w:rsidR="00323930">
        <w:rPr>
          <w:noProof/>
          <w:sz w:val="24"/>
          <w:lang w:val="de-DE"/>
        </w:rPr>
        <w:t>.</w:t>
      </w:r>
      <w:r w:rsidR="00323930" w:rsidRPr="00323930">
        <w:rPr>
          <w:noProof/>
          <w:sz w:val="24"/>
          <w:lang w:val="de-DE"/>
        </w:rPr>
        <w:t xml:space="preserve"> </w:t>
      </w:r>
      <w:r w:rsidR="00323930">
        <w:rPr>
          <w:noProof/>
          <w:sz w:val="24"/>
          <w:lang w:val="de-DE"/>
        </w:rPr>
        <w:t>„Mehr denn je geht es</w:t>
      </w:r>
      <w:r w:rsidR="00323930" w:rsidRPr="00BC2182">
        <w:rPr>
          <w:noProof/>
          <w:sz w:val="24"/>
          <w:lang w:val="de-DE"/>
        </w:rPr>
        <w:t xml:space="preserve"> um die effiziente Nutzung von Ressourcen</w:t>
      </w:r>
      <w:r w:rsidR="00323930">
        <w:rPr>
          <w:noProof/>
          <w:sz w:val="24"/>
          <w:lang w:val="de-DE"/>
        </w:rPr>
        <w:t>. D</w:t>
      </w:r>
      <w:r w:rsidR="00323930" w:rsidRPr="00BC2182">
        <w:rPr>
          <w:noProof/>
          <w:sz w:val="24"/>
          <w:lang w:val="de-DE"/>
        </w:rPr>
        <w:t xml:space="preserve">ie technische Expertise </w:t>
      </w:r>
      <w:r w:rsidR="00323930">
        <w:rPr>
          <w:noProof/>
          <w:sz w:val="24"/>
          <w:lang w:val="de-DE"/>
        </w:rPr>
        <w:t>und</w:t>
      </w:r>
      <w:r w:rsidR="00323930" w:rsidRPr="00BC2182">
        <w:rPr>
          <w:noProof/>
          <w:sz w:val="24"/>
          <w:lang w:val="de-DE"/>
        </w:rPr>
        <w:t xml:space="preserve"> das globale Netzwerk der MTU stellen sicher, dass </w:t>
      </w:r>
      <w:r w:rsidR="00323930">
        <w:rPr>
          <w:noProof/>
          <w:sz w:val="24"/>
          <w:lang w:val="de-DE"/>
        </w:rPr>
        <w:t>der</w:t>
      </w:r>
      <w:r w:rsidR="00323930" w:rsidRPr="00BC2182">
        <w:rPr>
          <w:noProof/>
          <w:sz w:val="24"/>
          <w:lang w:val="de-DE"/>
        </w:rPr>
        <w:t xml:space="preserve"> Betrieb </w:t>
      </w:r>
      <w:r w:rsidR="00323930">
        <w:rPr>
          <w:noProof/>
          <w:sz w:val="24"/>
          <w:lang w:val="de-DE"/>
        </w:rPr>
        <w:t xml:space="preserve">von Equinor </w:t>
      </w:r>
      <w:r w:rsidR="00323930" w:rsidRPr="00BC2182">
        <w:rPr>
          <w:noProof/>
          <w:sz w:val="24"/>
          <w:lang w:val="de-DE"/>
        </w:rPr>
        <w:t>auch in den kommenden Jahren reibungslos läuft und weitere Verbesserungen entwickelt werden können</w:t>
      </w:r>
      <w:r w:rsidR="00323930">
        <w:rPr>
          <w:noProof/>
          <w:sz w:val="24"/>
          <w:lang w:val="de-DE"/>
        </w:rPr>
        <w:t xml:space="preserve">“, so Sinanian. „Wir wollen </w:t>
      </w:r>
      <w:r w:rsidR="00323930" w:rsidRPr="00BC2182">
        <w:rPr>
          <w:noProof/>
          <w:sz w:val="24"/>
          <w:lang w:val="de-DE"/>
        </w:rPr>
        <w:t>Technologie nachhaltig voran</w:t>
      </w:r>
      <w:r w:rsidR="00323930">
        <w:rPr>
          <w:noProof/>
          <w:sz w:val="24"/>
          <w:lang w:val="de-DE"/>
        </w:rPr>
        <w:t xml:space="preserve">bringen. In dieser Hinsicht verfolgen beide Unternehmen in diesem Jahrzehnt sehr ähnliche </w:t>
      </w:r>
      <w:r w:rsidR="00323930" w:rsidRPr="00BC2182">
        <w:rPr>
          <w:noProof/>
          <w:sz w:val="24"/>
          <w:lang w:val="de-DE"/>
        </w:rPr>
        <w:t>Ziele.</w:t>
      </w:r>
      <w:r w:rsidR="00323930">
        <w:rPr>
          <w:noProof/>
          <w:sz w:val="24"/>
          <w:lang w:val="de-DE"/>
        </w:rPr>
        <w:t>“</w:t>
      </w:r>
    </w:p>
    <w:p w:rsidR="00323930" w:rsidRDefault="00323930" w:rsidP="00BC2182">
      <w:pPr>
        <w:pStyle w:val="MTUBodycopy"/>
        <w:tabs>
          <w:tab w:val="left" w:pos="8505"/>
        </w:tabs>
        <w:ind w:right="141"/>
        <w:jc w:val="both"/>
        <w:rPr>
          <w:noProof/>
          <w:sz w:val="24"/>
          <w:lang w:val="de-DE"/>
        </w:rPr>
      </w:pPr>
    </w:p>
    <w:p w:rsidR="00BC2182" w:rsidRPr="00BC2182" w:rsidRDefault="00BC2182" w:rsidP="00BC2182">
      <w:pPr>
        <w:pStyle w:val="MTUBodycopy"/>
        <w:tabs>
          <w:tab w:val="left" w:pos="8505"/>
        </w:tabs>
        <w:ind w:right="141"/>
        <w:jc w:val="both"/>
        <w:rPr>
          <w:noProof/>
          <w:sz w:val="24"/>
          <w:lang w:val="de-DE"/>
        </w:rPr>
      </w:pPr>
      <w:r w:rsidRPr="00BC2182">
        <w:rPr>
          <w:noProof/>
          <w:sz w:val="24"/>
          <w:lang w:val="de-DE"/>
        </w:rPr>
        <w:t xml:space="preserve">Sinanian freut sich auf die </w:t>
      </w:r>
      <w:r w:rsidR="00C92637">
        <w:rPr>
          <w:noProof/>
          <w:sz w:val="24"/>
          <w:lang w:val="de-DE"/>
        </w:rPr>
        <w:t xml:space="preserve">Fortsetzung </w:t>
      </w:r>
      <w:r w:rsidRPr="00BC2182">
        <w:rPr>
          <w:noProof/>
          <w:sz w:val="24"/>
          <w:lang w:val="de-DE"/>
        </w:rPr>
        <w:t>der langjährigen Zusammenarbeit und das gemeinsame Bestreben, weitere Innovationen zur Reduzierung der CO</w:t>
      </w:r>
      <w:r w:rsidRPr="00C92637">
        <w:rPr>
          <w:noProof/>
          <w:sz w:val="24"/>
          <w:vertAlign w:val="subscript"/>
          <w:lang w:val="de-DE"/>
        </w:rPr>
        <w:t>2</w:t>
      </w:r>
      <w:r w:rsidRPr="00BC2182">
        <w:rPr>
          <w:noProof/>
          <w:sz w:val="24"/>
          <w:lang w:val="de-DE"/>
        </w:rPr>
        <w:t xml:space="preserve">-Emissionen umzusetzen. </w:t>
      </w:r>
      <w:r w:rsidR="00C92637">
        <w:rPr>
          <w:noProof/>
          <w:sz w:val="24"/>
          <w:lang w:val="de-DE"/>
        </w:rPr>
        <w:t xml:space="preserve">Darüber hinaus bietet die MTU Power auch </w:t>
      </w:r>
      <w:r w:rsidR="00AE6DD1">
        <w:rPr>
          <w:noProof/>
          <w:sz w:val="24"/>
          <w:lang w:val="de-DE"/>
        </w:rPr>
        <w:t xml:space="preserve">Unterstützung </w:t>
      </w:r>
      <w:r w:rsidR="00C92637">
        <w:rPr>
          <w:noProof/>
          <w:sz w:val="24"/>
          <w:lang w:val="de-DE"/>
        </w:rPr>
        <w:t xml:space="preserve">beim Ausbau einer </w:t>
      </w:r>
      <w:r w:rsidR="00C92637" w:rsidRPr="00BC2182">
        <w:rPr>
          <w:noProof/>
          <w:sz w:val="24"/>
          <w:lang w:val="de-DE"/>
        </w:rPr>
        <w:t>Equinor</w:t>
      </w:r>
      <w:r w:rsidR="00C92637">
        <w:rPr>
          <w:noProof/>
          <w:sz w:val="24"/>
          <w:lang w:val="de-DE"/>
        </w:rPr>
        <w:t>-</w:t>
      </w:r>
      <w:r w:rsidRPr="00BC2182">
        <w:rPr>
          <w:noProof/>
          <w:sz w:val="24"/>
          <w:lang w:val="de-DE"/>
        </w:rPr>
        <w:t>Präsenz in Brasilien</w:t>
      </w:r>
      <w:r w:rsidR="00C92637">
        <w:rPr>
          <w:noProof/>
          <w:sz w:val="24"/>
          <w:lang w:val="de-DE"/>
        </w:rPr>
        <w:t>. Die MTU betreibt dort s</w:t>
      </w:r>
      <w:r w:rsidRPr="00BC2182">
        <w:rPr>
          <w:noProof/>
          <w:sz w:val="24"/>
          <w:lang w:val="de-DE"/>
        </w:rPr>
        <w:t>eit 2012 ein</w:t>
      </w:r>
      <w:r w:rsidR="00C92637">
        <w:rPr>
          <w:noProof/>
          <w:sz w:val="24"/>
          <w:lang w:val="de-DE"/>
        </w:rPr>
        <w:t xml:space="preserve"> Level-2</w:t>
      </w:r>
      <w:r w:rsidRPr="00BC2182">
        <w:rPr>
          <w:noProof/>
          <w:sz w:val="24"/>
          <w:lang w:val="de-DE"/>
        </w:rPr>
        <w:t>-Servicezentrum</w:t>
      </w:r>
      <w:r w:rsidR="00C92637">
        <w:rPr>
          <w:noProof/>
          <w:sz w:val="24"/>
          <w:lang w:val="de-DE"/>
        </w:rPr>
        <w:t xml:space="preserve"> für Industriegasturbinen</w:t>
      </w:r>
      <w:r w:rsidRPr="00BC2182">
        <w:rPr>
          <w:noProof/>
          <w:sz w:val="24"/>
          <w:lang w:val="de-DE"/>
        </w:rPr>
        <w:t>.</w:t>
      </w:r>
    </w:p>
    <w:p w:rsidR="00BC2182" w:rsidRPr="00BC2182" w:rsidRDefault="00BC2182" w:rsidP="00BC2182">
      <w:pPr>
        <w:pStyle w:val="MTUBodycopy"/>
        <w:tabs>
          <w:tab w:val="left" w:pos="8505"/>
        </w:tabs>
        <w:ind w:right="141"/>
        <w:jc w:val="both"/>
        <w:rPr>
          <w:noProof/>
          <w:sz w:val="24"/>
          <w:lang w:val="de-DE"/>
        </w:rPr>
      </w:pPr>
    </w:p>
    <w:p w:rsidR="003C3D7B" w:rsidRPr="003C3D7B" w:rsidRDefault="00BC2182" w:rsidP="00BC2182">
      <w:pPr>
        <w:pStyle w:val="MTUBodycopy"/>
        <w:tabs>
          <w:tab w:val="left" w:pos="8505"/>
        </w:tabs>
        <w:ind w:right="141"/>
        <w:jc w:val="both"/>
        <w:rPr>
          <w:noProof/>
          <w:lang w:val="de-DE"/>
        </w:rPr>
      </w:pPr>
      <w:r w:rsidRPr="00BC2182">
        <w:rPr>
          <w:noProof/>
          <w:sz w:val="24"/>
          <w:lang w:val="de-DE"/>
        </w:rPr>
        <w:t>Neben der MTU Maintenance Berlin-Brandenburg, dem Hauptstandort für die IGT-Instandhaltung, betreibt die MTU ein Netzwerk von Servicezentren mit Standorten in Perth (Australien), Dallas (USA), Ayutthaya (Thailand) und São Paulo (Brasilien). Die MTU Power ist eine Marke de</w:t>
      </w:r>
      <w:r w:rsidR="00C92637">
        <w:rPr>
          <w:noProof/>
          <w:sz w:val="24"/>
          <w:lang w:val="de-DE"/>
        </w:rPr>
        <w:t>s Triebwerksherstellers</w:t>
      </w:r>
      <w:r w:rsidRPr="00BC2182">
        <w:rPr>
          <w:noProof/>
          <w:sz w:val="24"/>
          <w:lang w:val="de-DE"/>
        </w:rPr>
        <w:t xml:space="preserve"> MTU Aero Engines, und verfügt mit ihrem Netzwerk über die einzigartige Fähigkeit, maßgeschneiderte Dienstleistungen anzubieten</w:t>
      </w:r>
      <w:r w:rsidR="00C92637">
        <w:rPr>
          <w:noProof/>
          <w:sz w:val="24"/>
          <w:lang w:val="de-DE"/>
        </w:rPr>
        <w:t xml:space="preserve">. Diese sind </w:t>
      </w:r>
      <w:r w:rsidRPr="00BC2182">
        <w:rPr>
          <w:noProof/>
          <w:sz w:val="24"/>
          <w:lang w:val="de-DE"/>
        </w:rPr>
        <w:t xml:space="preserve">auf die unmittelbaren </w:t>
      </w:r>
      <w:r w:rsidR="00C92637">
        <w:rPr>
          <w:noProof/>
          <w:sz w:val="24"/>
          <w:lang w:val="de-DE"/>
        </w:rPr>
        <w:t>Kundenbedarfe</w:t>
      </w:r>
      <w:r w:rsidRPr="00BC2182">
        <w:rPr>
          <w:noProof/>
          <w:sz w:val="24"/>
          <w:lang w:val="de-DE"/>
        </w:rPr>
        <w:t xml:space="preserve"> zugeschnitten - von der On-Site-Reparaturen bis hin zu Komplettlösungen, die auch Ersatzteile, Le</w:t>
      </w:r>
      <w:r w:rsidR="00A11AA3">
        <w:rPr>
          <w:noProof/>
          <w:sz w:val="24"/>
          <w:lang w:val="de-DE"/>
        </w:rPr>
        <w:t>asing-Triebwerke und Package-Services</w:t>
      </w:r>
      <w:bookmarkStart w:id="0" w:name="_GoBack"/>
      <w:bookmarkEnd w:id="0"/>
      <w:r w:rsidRPr="00BC2182">
        <w:rPr>
          <w:noProof/>
          <w:sz w:val="24"/>
          <w:lang w:val="de-DE"/>
        </w:rPr>
        <w:t xml:space="preserve"> umfassen.</w:t>
      </w:r>
    </w:p>
    <w:p w:rsidR="00CA6EF8" w:rsidRPr="003C3D7B" w:rsidRDefault="00CA6EF8"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lastRenderedPageBreak/>
        <w:t>Über die MTU Aero Engines</w:t>
      </w:r>
    </w:p>
    <w:p w:rsidR="00C17959" w:rsidRPr="003C3D7B" w:rsidRDefault="00C17959" w:rsidP="00C17959">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23</w:t>
      </w:r>
      <w:r w:rsidRPr="003C3D7B">
        <w:rPr>
          <w:rFonts w:ascii="CorpoS" w:hAnsi="CorpoS"/>
          <w:noProof/>
          <w:sz w:val="20"/>
          <w:lang w:val="de-DE"/>
        </w:rPr>
        <w:t xml:space="preserve"> haben </w:t>
      </w:r>
      <w:r>
        <w:rPr>
          <w:rFonts w:ascii="CorpoS" w:hAnsi="CorpoS"/>
          <w:noProof/>
          <w:sz w:val="20"/>
          <w:lang w:val="de-DE"/>
        </w:rPr>
        <w:t>über</w:t>
      </w:r>
      <w:r w:rsidRPr="003C3D7B">
        <w:rPr>
          <w:rFonts w:ascii="CorpoS" w:hAnsi="CorpoS"/>
          <w:noProof/>
          <w:sz w:val="20"/>
          <w:lang w:val="de-DE"/>
        </w:rPr>
        <w:t xml:space="preserve"> 1</w:t>
      </w:r>
      <w:r>
        <w:rPr>
          <w:rFonts w:ascii="CorpoS" w:hAnsi="CorpoS"/>
          <w:noProof/>
          <w:sz w:val="20"/>
          <w:lang w:val="de-DE"/>
        </w:rPr>
        <w:t>2</w:t>
      </w:r>
      <w:r w:rsidRPr="003C3D7B">
        <w:rPr>
          <w:rFonts w:ascii="CorpoS" w:hAnsi="CorpoS"/>
          <w:noProof/>
          <w:sz w:val="20"/>
          <w:lang w:val="de-DE"/>
        </w:rPr>
        <w:t>.000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6,3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BC2182" w:rsidRPr="00EF710E" w:rsidRDefault="00BC2182" w:rsidP="00BC2182">
      <w:pPr>
        <w:ind w:right="-851"/>
        <w:rPr>
          <w:rFonts w:ascii="CorpoS" w:hAnsi="CorpoS"/>
          <w:sz w:val="20"/>
          <w:u w:val="single"/>
          <w:lang w:val="de-DE"/>
        </w:rPr>
      </w:pPr>
      <w:r w:rsidRPr="00EF710E">
        <w:rPr>
          <w:rFonts w:ascii="CorpoS" w:hAnsi="CorpoS"/>
          <w:sz w:val="20"/>
          <w:u w:val="single"/>
          <w:lang w:val="de-DE"/>
        </w:rPr>
        <w:t>Ihr Ansprechpartner:</w:t>
      </w:r>
    </w:p>
    <w:p w:rsidR="00BC2182" w:rsidRPr="00EF710E" w:rsidRDefault="00BC2182" w:rsidP="00BC2182">
      <w:pPr>
        <w:ind w:right="-851"/>
        <w:rPr>
          <w:rFonts w:ascii="CorpoS" w:hAnsi="CorpoS"/>
          <w:sz w:val="20"/>
          <w:lang w:val="de-DE"/>
        </w:rPr>
      </w:pPr>
      <w:r w:rsidRPr="00EF710E">
        <w:rPr>
          <w:rFonts w:ascii="CorpoS" w:hAnsi="CorpoS"/>
          <w:sz w:val="20"/>
          <w:lang w:val="de-DE"/>
        </w:rPr>
        <w:t>Saša Lakić</w:t>
      </w:r>
    </w:p>
    <w:p w:rsidR="00BC2182" w:rsidRPr="00EF710E" w:rsidRDefault="00BC2182" w:rsidP="00BC2182">
      <w:pPr>
        <w:ind w:right="-851"/>
        <w:rPr>
          <w:rFonts w:ascii="CorpoS" w:hAnsi="CorpoS"/>
          <w:sz w:val="20"/>
          <w:lang w:val="de-DE"/>
        </w:rPr>
      </w:pPr>
      <w:r w:rsidRPr="00EF710E">
        <w:rPr>
          <w:rFonts w:ascii="CorpoS" w:hAnsi="CorpoS"/>
          <w:sz w:val="20"/>
          <w:lang w:val="de-DE"/>
        </w:rPr>
        <w:t>Pressesprecher MRO</w:t>
      </w:r>
    </w:p>
    <w:p w:rsidR="00BC2182" w:rsidRPr="00EF710E" w:rsidRDefault="00BC2182" w:rsidP="00BC2182">
      <w:pPr>
        <w:ind w:right="-851"/>
        <w:rPr>
          <w:rFonts w:ascii="CorpoS" w:hAnsi="CorpoS"/>
          <w:sz w:val="20"/>
          <w:lang w:val="fr-FR"/>
        </w:rPr>
      </w:pPr>
      <w:r w:rsidRPr="00EF710E">
        <w:rPr>
          <w:rFonts w:ascii="CorpoS" w:hAnsi="CorpoS"/>
          <w:sz w:val="20"/>
          <w:lang w:val="fr-FR"/>
        </w:rPr>
        <w:t>Mobil: + 49 (0) 170 549 1691</w:t>
      </w:r>
    </w:p>
    <w:p w:rsidR="00C86FCD" w:rsidRPr="00EF710E" w:rsidRDefault="00BC2182" w:rsidP="00BC2182">
      <w:pPr>
        <w:rPr>
          <w:rFonts w:ascii="CorpoS" w:hAnsi="CorpoS"/>
          <w:noProof/>
          <w:sz w:val="20"/>
          <w:lang w:val="fr-FR"/>
        </w:rPr>
      </w:pPr>
      <w:r w:rsidRPr="00EF710E">
        <w:rPr>
          <w:rFonts w:ascii="CorpoS" w:hAnsi="CorpoS"/>
          <w:sz w:val="20"/>
          <w:lang w:val="fr-FR"/>
        </w:rPr>
        <w:t xml:space="preserve">Email: </w:t>
      </w:r>
      <w:hyperlink r:id="rId7" w:history="1">
        <w:r w:rsidRPr="00EF710E">
          <w:rPr>
            <w:rStyle w:val="Hyperlink"/>
            <w:rFonts w:ascii="CorpoS" w:hAnsi="CorpoS"/>
            <w:sz w:val="20"/>
            <w:lang w:val="fr-FR"/>
          </w:rPr>
          <w:t>sasa.lakic2@mtu.de</w:t>
        </w:r>
      </w:hyperlink>
    </w:p>
    <w:p w:rsidR="00CA6EF8" w:rsidRPr="00EF710E" w:rsidRDefault="00CA6EF8" w:rsidP="00DD64E9">
      <w:pPr>
        <w:rPr>
          <w:rFonts w:ascii="CorpoS" w:hAnsi="CorpoS"/>
          <w:noProof/>
          <w:sz w:val="20"/>
          <w:lang w:val="fr-FR"/>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062ABE" w:rsidRDefault="00051E60">
    <w:pPr>
      <w:pStyle w:val="Fuzeile"/>
      <w:spacing w:line="160" w:lineRule="exact"/>
      <w:rPr>
        <w:rFonts w:ascii="CorpoS" w:hAnsi="CorpoS"/>
        <w:color w:val="000000"/>
        <w:sz w:val="15"/>
        <w:lang w:val="de-DE"/>
      </w:rPr>
    </w:pPr>
    <w:r w:rsidRPr="00062ABE">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EF710E" w:rsidRDefault="00051E60">
    <w:pPr>
      <w:pStyle w:val="Fuzeile"/>
      <w:rPr>
        <w:lang w:val="de-DE"/>
      </w:rPr>
    </w:pPr>
    <w:r w:rsidRPr="00EF710E">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EF710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3360" behindDoc="0" locked="0" layoutInCell="1" allowOverlap="1" wp14:anchorId="26D5F31A" wp14:editId="78DBE6D0">
          <wp:simplePos x="0" y="0"/>
          <wp:positionH relativeFrom="margin">
            <wp:posOffset>-1270</wp:posOffset>
          </wp:positionH>
          <wp:positionV relativeFrom="paragraph">
            <wp:posOffset>5715</wp:posOffset>
          </wp:positionV>
          <wp:extent cx="1235701" cy="789940"/>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5701"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EF710E"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26D5F31A" wp14:editId="78DBE6D0">
          <wp:simplePos x="0" y="0"/>
          <wp:positionH relativeFrom="margin">
            <wp:posOffset>0</wp:posOffset>
          </wp:positionH>
          <wp:positionV relativeFrom="paragraph">
            <wp:posOffset>0</wp:posOffset>
          </wp:positionV>
          <wp:extent cx="1235701" cy="78994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5701"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62ABE"/>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3930"/>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1D8"/>
    <w:rsid w:val="003C2EDE"/>
    <w:rsid w:val="003C3D7B"/>
    <w:rsid w:val="003D1233"/>
    <w:rsid w:val="003E220C"/>
    <w:rsid w:val="003E4C71"/>
    <w:rsid w:val="003E66C4"/>
    <w:rsid w:val="003E7697"/>
    <w:rsid w:val="004044E9"/>
    <w:rsid w:val="00405869"/>
    <w:rsid w:val="00410940"/>
    <w:rsid w:val="00422193"/>
    <w:rsid w:val="00425238"/>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C47E6"/>
    <w:rsid w:val="006D1A73"/>
    <w:rsid w:val="006D1C26"/>
    <w:rsid w:val="006F510A"/>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8E7866"/>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1AA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AE6DD1"/>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182"/>
    <w:rsid w:val="00BC26AC"/>
    <w:rsid w:val="00BE540B"/>
    <w:rsid w:val="00BE5BA9"/>
    <w:rsid w:val="00BF1A89"/>
    <w:rsid w:val="00BF53D7"/>
    <w:rsid w:val="00C022E0"/>
    <w:rsid w:val="00C11F8D"/>
    <w:rsid w:val="00C17959"/>
    <w:rsid w:val="00C345E3"/>
    <w:rsid w:val="00C422B3"/>
    <w:rsid w:val="00C44076"/>
    <w:rsid w:val="00C551E1"/>
    <w:rsid w:val="00C66179"/>
    <w:rsid w:val="00C8225F"/>
    <w:rsid w:val="00C84921"/>
    <w:rsid w:val="00C86FCD"/>
    <w:rsid w:val="00C901C5"/>
    <w:rsid w:val="00C92637"/>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EF710E"/>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9AA1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3641</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4144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2024-04-18T08:15:00Z</dcterms:created>
  <dcterms:modified xsi:type="dcterms:W3CDTF">2024-04-22T11:34:00Z</dcterms:modified>
</cp:coreProperties>
</file>