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830F" w14:textId="77777777" w:rsidR="00B603DC" w:rsidRPr="00B603DC" w:rsidRDefault="00B603DC" w:rsidP="00B603DC">
      <w:pPr>
        <w:pStyle w:val="Textkrper2"/>
        <w:tabs>
          <w:tab w:val="left" w:pos="8505"/>
        </w:tabs>
        <w:ind w:right="283"/>
        <w:rPr>
          <w:lang w:val="en-US"/>
        </w:rPr>
      </w:pPr>
      <w:r w:rsidRPr="00B603DC">
        <w:rPr>
          <w:lang w:val="en-US"/>
        </w:rPr>
        <w:t>MTU Aero Engines rapidly proceeds with site establishment in Serbia</w:t>
      </w:r>
    </w:p>
    <w:p w14:paraId="1E6F380B" w14:textId="77777777" w:rsidR="00B603DC" w:rsidRPr="00E8315E" w:rsidRDefault="00B603DC" w:rsidP="00B603DC">
      <w:pPr>
        <w:pStyle w:val="MTUBodycopy"/>
        <w:numPr>
          <w:ilvl w:val="0"/>
          <w:numId w:val="9"/>
        </w:numPr>
        <w:tabs>
          <w:tab w:val="clear" w:pos="7598"/>
        </w:tabs>
        <w:ind w:left="284" w:right="283" w:hanging="284"/>
        <w:jc w:val="both"/>
        <w:rPr>
          <w:b/>
          <w:sz w:val="24"/>
          <w:lang w:val="en-US"/>
        </w:rPr>
      </w:pPr>
      <w:r w:rsidRPr="00E8315E">
        <w:rPr>
          <w:b/>
          <w:sz w:val="24"/>
          <w:lang w:val="en-US"/>
        </w:rPr>
        <w:t xml:space="preserve">MTU’s new repair facility will be located in Nova </w:t>
      </w:r>
      <w:proofErr w:type="spellStart"/>
      <w:r w:rsidRPr="00E8315E">
        <w:rPr>
          <w:b/>
          <w:sz w:val="24"/>
          <w:lang w:val="en-US"/>
        </w:rPr>
        <w:t>Pazova</w:t>
      </w:r>
      <w:proofErr w:type="spellEnd"/>
      <w:r w:rsidRPr="00E8315E">
        <w:rPr>
          <w:b/>
          <w:sz w:val="24"/>
          <w:lang w:val="en-US"/>
        </w:rPr>
        <w:t xml:space="preserve"> close to Belgrade airport and </w:t>
      </w:r>
      <w:r w:rsidR="00651A39" w:rsidRPr="00E8315E">
        <w:rPr>
          <w:b/>
          <w:sz w:val="24"/>
          <w:lang w:val="en-US"/>
        </w:rPr>
        <w:t xml:space="preserve">is </w:t>
      </w:r>
      <w:r w:rsidRPr="00E8315E">
        <w:rPr>
          <w:b/>
          <w:sz w:val="24"/>
          <w:lang w:val="en-US"/>
        </w:rPr>
        <w:t>expected to start MRO operations in 2022</w:t>
      </w:r>
    </w:p>
    <w:p w14:paraId="2BC5B55F" w14:textId="3749A57C" w:rsidR="00B603DC" w:rsidRPr="00E8315E" w:rsidRDefault="00B603DC" w:rsidP="00B603DC">
      <w:pPr>
        <w:pStyle w:val="MTUBodycopy"/>
        <w:numPr>
          <w:ilvl w:val="0"/>
          <w:numId w:val="9"/>
        </w:numPr>
        <w:tabs>
          <w:tab w:val="clear" w:pos="7598"/>
        </w:tabs>
        <w:ind w:left="284" w:right="283" w:hanging="284"/>
        <w:jc w:val="both"/>
        <w:rPr>
          <w:b/>
          <w:sz w:val="24"/>
          <w:lang w:val="en-US"/>
        </w:rPr>
      </w:pPr>
      <w:r w:rsidRPr="00E8315E">
        <w:rPr>
          <w:b/>
          <w:sz w:val="24"/>
          <w:lang w:val="en-US"/>
        </w:rPr>
        <w:t xml:space="preserve">Local subsidiary </w:t>
      </w:r>
      <w:r w:rsidR="00A825AA" w:rsidRPr="00E8315E">
        <w:rPr>
          <w:b/>
          <w:sz w:val="24"/>
          <w:lang w:val="en-US"/>
        </w:rPr>
        <w:t xml:space="preserve">will be </w:t>
      </w:r>
      <w:r w:rsidRPr="00E8315E">
        <w:rPr>
          <w:b/>
          <w:sz w:val="24"/>
          <w:lang w:val="en-US"/>
        </w:rPr>
        <w:t xml:space="preserve">founded in order to start hiring process of </w:t>
      </w:r>
      <w:r w:rsidR="00651A39" w:rsidRPr="00E8315E">
        <w:rPr>
          <w:b/>
          <w:sz w:val="24"/>
          <w:lang w:val="en-US"/>
        </w:rPr>
        <w:t xml:space="preserve">initial </w:t>
      </w:r>
      <w:r w:rsidRPr="00E8315E">
        <w:rPr>
          <w:b/>
          <w:sz w:val="24"/>
          <w:lang w:val="en-US"/>
        </w:rPr>
        <w:t>employees to support preparation phase</w:t>
      </w:r>
    </w:p>
    <w:p w14:paraId="5ACBB9E7" w14:textId="77777777" w:rsidR="00B603DC" w:rsidRPr="00E8315E" w:rsidRDefault="00B603DC" w:rsidP="00B603DC">
      <w:pPr>
        <w:pStyle w:val="MTUBodycopy"/>
        <w:numPr>
          <w:ilvl w:val="0"/>
          <w:numId w:val="9"/>
        </w:numPr>
        <w:tabs>
          <w:tab w:val="clear" w:pos="7598"/>
        </w:tabs>
        <w:ind w:left="284" w:right="283" w:hanging="284"/>
        <w:jc w:val="both"/>
        <w:rPr>
          <w:b/>
          <w:sz w:val="24"/>
          <w:lang w:val="en-US"/>
        </w:rPr>
      </w:pPr>
      <w:r w:rsidRPr="00E8315E">
        <w:rPr>
          <w:b/>
          <w:sz w:val="24"/>
          <w:lang w:val="en-US"/>
        </w:rPr>
        <w:t xml:space="preserve">Serbia’s Prime Minister Ana </w:t>
      </w:r>
      <w:proofErr w:type="spellStart"/>
      <w:r w:rsidRPr="00E8315E">
        <w:rPr>
          <w:b/>
          <w:sz w:val="24"/>
          <w:lang w:val="en-US"/>
        </w:rPr>
        <w:t>Brnabić</w:t>
      </w:r>
      <w:proofErr w:type="spellEnd"/>
      <w:r w:rsidRPr="00E8315E">
        <w:rPr>
          <w:b/>
          <w:sz w:val="24"/>
          <w:lang w:val="en-US"/>
        </w:rPr>
        <w:t xml:space="preserve"> welcomes MTU’s engagement as key for planned national aerospace cluster</w:t>
      </w:r>
    </w:p>
    <w:p w14:paraId="54A7BC31" w14:textId="77777777" w:rsidR="00B603DC" w:rsidRDefault="00B603DC" w:rsidP="00B603DC">
      <w:pPr>
        <w:pStyle w:val="MTUBodycopy"/>
        <w:tabs>
          <w:tab w:val="left" w:pos="9356"/>
        </w:tabs>
        <w:ind w:right="283"/>
        <w:jc w:val="both"/>
        <w:rPr>
          <w:sz w:val="24"/>
          <w:lang w:val="en-US"/>
        </w:rPr>
      </w:pPr>
    </w:p>
    <w:p w14:paraId="41EB8582" w14:textId="60C793B7" w:rsidR="00B603DC" w:rsidRDefault="00B603DC" w:rsidP="00B603DC">
      <w:pPr>
        <w:pStyle w:val="MTUBodycopy"/>
        <w:tabs>
          <w:tab w:val="left" w:pos="9356"/>
        </w:tabs>
        <w:ind w:right="283"/>
        <w:jc w:val="both"/>
        <w:rPr>
          <w:sz w:val="24"/>
          <w:lang w:val="en-US"/>
        </w:rPr>
      </w:pPr>
      <w:r w:rsidRPr="00B603DC">
        <w:rPr>
          <w:sz w:val="24"/>
          <w:lang w:val="en-US"/>
        </w:rPr>
        <w:t>Munich/Paris, June</w:t>
      </w:r>
      <w:r w:rsidR="00EB427B">
        <w:rPr>
          <w:sz w:val="24"/>
          <w:lang w:val="en-US"/>
        </w:rPr>
        <w:t>19,</w:t>
      </w:r>
      <w:r w:rsidRPr="00B603DC">
        <w:rPr>
          <w:sz w:val="24"/>
          <w:lang w:val="en-US"/>
        </w:rPr>
        <w:t xml:space="preserve"> 2019 – MTU Aero Engines AG, a leading engine manufacturer and one of the world’s largest engine maintenance providers, has chosen the </w:t>
      </w:r>
      <w:r w:rsidR="00651A39">
        <w:rPr>
          <w:sz w:val="24"/>
          <w:lang w:val="en-US"/>
        </w:rPr>
        <w:t>municipality</w:t>
      </w:r>
      <w:r w:rsidR="00651A39" w:rsidRPr="00B603DC">
        <w:rPr>
          <w:sz w:val="24"/>
          <w:lang w:val="en-US"/>
        </w:rPr>
        <w:t xml:space="preserve"> </w:t>
      </w:r>
      <w:r w:rsidR="00A825AA">
        <w:rPr>
          <w:sz w:val="24"/>
          <w:lang w:val="en-US"/>
        </w:rPr>
        <w:t xml:space="preserve">of Nova </w:t>
      </w:r>
      <w:proofErr w:type="spellStart"/>
      <w:r w:rsidR="00A825AA">
        <w:rPr>
          <w:sz w:val="24"/>
          <w:lang w:val="en-US"/>
        </w:rPr>
        <w:t>Pazova</w:t>
      </w:r>
      <w:proofErr w:type="spellEnd"/>
      <w:r w:rsidR="00A825AA">
        <w:rPr>
          <w:sz w:val="24"/>
          <w:lang w:val="en-US"/>
        </w:rPr>
        <w:t>, about 2</w:t>
      </w:r>
      <w:r w:rsidRPr="00B603DC">
        <w:rPr>
          <w:sz w:val="24"/>
          <w:lang w:val="en-US"/>
        </w:rPr>
        <w:t xml:space="preserve">5 kilometers north of Belgrade International Airport as the location for its new repair facility. The company will establish a parts repair shop with a capacity of approximately 400,000 annual repair hours. This is in addition to </w:t>
      </w:r>
      <w:r w:rsidR="00651A39">
        <w:rPr>
          <w:sz w:val="24"/>
          <w:lang w:val="en-US"/>
        </w:rPr>
        <w:t>the</w:t>
      </w:r>
      <w:r w:rsidRPr="00B603DC">
        <w:rPr>
          <w:sz w:val="24"/>
          <w:lang w:val="en-US"/>
        </w:rPr>
        <w:t xml:space="preserve"> 1.9 million repair hours </w:t>
      </w:r>
      <w:r w:rsidR="00651A39">
        <w:rPr>
          <w:sz w:val="24"/>
          <w:lang w:val="en-US"/>
        </w:rPr>
        <w:t xml:space="preserve">MTU currently performs </w:t>
      </w:r>
      <w:r w:rsidRPr="00B603DC">
        <w:rPr>
          <w:sz w:val="24"/>
          <w:lang w:val="en-US"/>
        </w:rPr>
        <w:t xml:space="preserve">per year at existing facilities. The new site will be run by MTU Maintenance Serbia </w:t>
      </w:r>
      <w:proofErr w:type="spellStart"/>
      <w:r w:rsidRPr="00B603DC">
        <w:rPr>
          <w:sz w:val="24"/>
          <w:lang w:val="en-US"/>
        </w:rPr>
        <w:t>d.o.o</w:t>
      </w:r>
      <w:proofErr w:type="spellEnd"/>
      <w:r w:rsidRPr="00B603DC">
        <w:rPr>
          <w:sz w:val="24"/>
          <w:lang w:val="en-US"/>
        </w:rPr>
        <w:t xml:space="preserve">., a 100 percent </w:t>
      </w:r>
      <w:r w:rsidR="00651A39">
        <w:rPr>
          <w:sz w:val="24"/>
          <w:lang w:val="en-US"/>
        </w:rPr>
        <w:t xml:space="preserve">MTU </w:t>
      </w:r>
      <w:r w:rsidRPr="00B603DC">
        <w:rPr>
          <w:sz w:val="24"/>
          <w:lang w:val="en-US"/>
        </w:rPr>
        <w:t>subsidiary</w:t>
      </w:r>
      <w:r w:rsidR="008B0538">
        <w:rPr>
          <w:sz w:val="24"/>
          <w:lang w:val="en-US"/>
        </w:rPr>
        <w:t xml:space="preserve"> to </w:t>
      </w:r>
      <w:r w:rsidR="009E44AE">
        <w:rPr>
          <w:sz w:val="24"/>
          <w:lang w:val="en-US"/>
        </w:rPr>
        <w:t xml:space="preserve">be </w:t>
      </w:r>
      <w:r w:rsidR="008B0538">
        <w:rPr>
          <w:sz w:val="24"/>
          <w:lang w:val="en-US"/>
        </w:rPr>
        <w:t>founded soon</w:t>
      </w:r>
      <w:r w:rsidRPr="00B603DC">
        <w:rPr>
          <w:sz w:val="24"/>
          <w:lang w:val="en-US"/>
        </w:rPr>
        <w:t>, and is expected to be operational over the course of 2022.</w:t>
      </w:r>
    </w:p>
    <w:p w14:paraId="036DA0AD" w14:textId="77777777" w:rsidR="00B603DC" w:rsidRPr="00B603DC" w:rsidRDefault="00B603DC" w:rsidP="00B603DC">
      <w:pPr>
        <w:pStyle w:val="MTUBodycopy"/>
        <w:tabs>
          <w:tab w:val="left" w:pos="9356"/>
        </w:tabs>
        <w:ind w:right="283"/>
        <w:jc w:val="both"/>
        <w:rPr>
          <w:sz w:val="24"/>
          <w:lang w:val="en-US"/>
        </w:rPr>
      </w:pPr>
    </w:p>
    <w:p w14:paraId="1FB9B529" w14:textId="13D2F24B" w:rsidR="00B603DC" w:rsidRDefault="00B603DC" w:rsidP="00B603DC">
      <w:pPr>
        <w:pStyle w:val="MTUBodycopy"/>
        <w:tabs>
          <w:tab w:val="left" w:pos="9356"/>
        </w:tabs>
        <w:ind w:right="283"/>
        <w:jc w:val="both"/>
        <w:rPr>
          <w:sz w:val="24"/>
          <w:lang w:val="en-US"/>
        </w:rPr>
      </w:pPr>
      <w:r w:rsidRPr="00B603DC">
        <w:rPr>
          <w:sz w:val="24"/>
          <w:lang w:val="en-US"/>
        </w:rPr>
        <w:t xml:space="preserve">During her stay at Paris Air Show, Serbia’s Prime Minister Ana </w:t>
      </w:r>
      <w:proofErr w:type="spellStart"/>
      <w:r w:rsidRPr="00B603DC">
        <w:rPr>
          <w:sz w:val="24"/>
          <w:lang w:val="en-US"/>
        </w:rPr>
        <w:t>Brnabić</w:t>
      </w:r>
      <w:proofErr w:type="spellEnd"/>
      <w:r w:rsidRPr="00B603DC">
        <w:rPr>
          <w:sz w:val="24"/>
          <w:lang w:val="en-US"/>
        </w:rPr>
        <w:t xml:space="preserve"> visited MTU and presented the government’s plans for a national aerospace cluster. “MTU Aero Engines is our partner of choice </w:t>
      </w:r>
      <w:r w:rsidR="00651A39">
        <w:rPr>
          <w:sz w:val="24"/>
          <w:lang w:val="en-US"/>
        </w:rPr>
        <w:t>in</w:t>
      </w:r>
      <w:r w:rsidR="00651A39" w:rsidRPr="00B603DC">
        <w:rPr>
          <w:sz w:val="24"/>
          <w:lang w:val="en-US"/>
        </w:rPr>
        <w:t xml:space="preserve"> </w:t>
      </w:r>
      <w:r w:rsidRPr="00B603DC">
        <w:rPr>
          <w:sz w:val="24"/>
          <w:lang w:val="en-US"/>
        </w:rPr>
        <w:t>form</w:t>
      </w:r>
      <w:r w:rsidR="00651A39">
        <w:rPr>
          <w:sz w:val="24"/>
          <w:lang w:val="en-US"/>
        </w:rPr>
        <w:t>ing</w:t>
      </w:r>
      <w:r w:rsidRPr="00B603DC">
        <w:rPr>
          <w:sz w:val="24"/>
          <w:lang w:val="en-US"/>
        </w:rPr>
        <w:t xml:space="preserve"> the nucleus of the future aerospace industry in Serbia. We intend to create a dedicated aerospace cluster around </w:t>
      </w:r>
      <w:r w:rsidR="00651A39">
        <w:rPr>
          <w:sz w:val="24"/>
          <w:lang w:val="en-US"/>
        </w:rPr>
        <w:t>MTU’s</w:t>
      </w:r>
      <w:r w:rsidR="00651A39" w:rsidRPr="00B603DC">
        <w:rPr>
          <w:sz w:val="24"/>
          <w:lang w:val="en-US"/>
        </w:rPr>
        <w:t xml:space="preserve"> </w:t>
      </w:r>
      <w:r w:rsidRPr="00B603DC">
        <w:rPr>
          <w:sz w:val="24"/>
          <w:lang w:val="en-US"/>
        </w:rPr>
        <w:t>investment and we are looking forward to attract</w:t>
      </w:r>
      <w:r w:rsidR="00DC6604">
        <w:rPr>
          <w:sz w:val="24"/>
          <w:lang w:val="en-US"/>
        </w:rPr>
        <w:t>ing</w:t>
      </w:r>
      <w:bookmarkStart w:id="0" w:name="_GoBack"/>
      <w:bookmarkEnd w:id="0"/>
      <w:r w:rsidRPr="00B603DC">
        <w:rPr>
          <w:sz w:val="24"/>
          <w:lang w:val="en-US"/>
        </w:rPr>
        <w:t xml:space="preserve"> further partners. Highly skilled and motivated people are our key asset </w:t>
      </w:r>
      <w:r w:rsidR="00651A39">
        <w:rPr>
          <w:sz w:val="24"/>
          <w:lang w:val="en-US"/>
        </w:rPr>
        <w:t>in</w:t>
      </w:r>
      <w:r w:rsidR="00651A39" w:rsidRPr="00B603DC">
        <w:rPr>
          <w:sz w:val="24"/>
          <w:lang w:val="en-US"/>
        </w:rPr>
        <w:t xml:space="preserve"> </w:t>
      </w:r>
      <w:r w:rsidRPr="00B603DC">
        <w:rPr>
          <w:sz w:val="24"/>
          <w:lang w:val="en-US"/>
        </w:rPr>
        <w:t>establish</w:t>
      </w:r>
      <w:r w:rsidR="00651A39">
        <w:rPr>
          <w:sz w:val="24"/>
          <w:lang w:val="en-US"/>
        </w:rPr>
        <w:t>ing</w:t>
      </w:r>
      <w:r w:rsidRPr="00B603DC">
        <w:rPr>
          <w:sz w:val="24"/>
          <w:lang w:val="en-US"/>
        </w:rPr>
        <w:t xml:space="preserve"> Serbia as an attractive location for the global aviation industry.”</w:t>
      </w:r>
    </w:p>
    <w:p w14:paraId="3267B518" w14:textId="77777777" w:rsidR="00B603DC" w:rsidRPr="00B603DC" w:rsidRDefault="00B603DC" w:rsidP="00B603DC">
      <w:pPr>
        <w:pStyle w:val="MTUBodycopy"/>
        <w:tabs>
          <w:tab w:val="left" w:pos="9356"/>
        </w:tabs>
        <w:ind w:right="283"/>
        <w:jc w:val="both"/>
        <w:rPr>
          <w:sz w:val="24"/>
          <w:lang w:val="en-US"/>
        </w:rPr>
      </w:pPr>
    </w:p>
    <w:p w14:paraId="4F9B3355" w14:textId="18241EB3" w:rsidR="00B603DC" w:rsidRDefault="00B603DC" w:rsidP="00B603DC">
      <w:pPr>
        <w:pStyle w:val="MTUBodycopy"/>
        <w:tabs>
          <w:tab w:val="left" w:pos="9356"/>
        </w:tabs>
        <w:ind w:right="283"/>
        <w:jc w:val="both"/>
        <w:rPr>
          <w:sz w:val="24"/>
          <w:lang w:val="en-US"/>
        </w:rPr>
      </w:pPr>
      <w:r w:rsidRPr="00B603DC">
        <w:rPr>
          <w:sz w:val="24"/>
          <w:lang w:val="en-US"/>
        </w:rPr>
        <w:t>Following the Memorandum of Understanding (</w:t>
      </w:r>
      <w:proofErr w:type="spellStart"/>
      <w:r w:rsidRPr="00B603DC">
        <w:rPr>
          <w:sz w:val="24"/>
          <w:lang w:val="en-US"/>
        </w:rPr>
        <w:t>MoU</w:t>
      </w:r>
      <w:proofErr w:type="spellEnd"/>
      <w:r w:rsidRPr="00B603DC">
        <w:rPr>
          <w:sz w:val="24"/>
          <w:lang w:val="en-US"/>
        </w:rPr>
        <w:t xml:space="preserve">) signed by MTU and the Government of the Republic of Serbia in early May this year, Prime Minister Ana </w:t>
      </w:r>
      <w:proofErr w:type="spellStart"/>
      <w:r w:rsidRPr="00B603DC">
        <w:rPr>
          <w:sz w:val="24"/>
          <w:lang w:val="en-US"/>
        </w:rPr>
        <w:t>Brnabić</w:t>
      </w:r>
      <w:proofErr w:type="spellEnd"/>
      <w:r w:rsidRPr="00B603DC">
        <w:rPr>
          <w:sz w:val="24"/>
          <w:lang w:val="en-US"/>
        </w:rPr>
        <w:t xml:space="preserve"> handed over major administrative approvals to Michael </w:t>
      </w:r>
      <w:proofErr w:type="spellStart"/>
      <w:r w:rsidRPr="00B603DC">
        <w:rPr>
          <w:sz w:val="24"/>
          <w:lang w:val="en-US"/>
        </w:rPr>
        <w:t>Schreyögg</w:t>
      </w:r>
      <w:proofErr w:type="spellEnd"/>
      <w:r w:rsidRPr="00B603DC">
        <w:rPr>
          <w:sz w:val="24"/>
          <w:lang w:val="en-US"/>
        </w:rPr>
        <w:t>, Chief Program Officer, MTU Aero Engines</w:t>
      </w:r>
      <w:r w:rsidR="00651A39">
        <w:rPr>
          <w:sz w:val="24"/>
          <w:lang w:val="en-US"/>
        </w:rPr>
        <w:t>, today</w:t>
      </w:r>
      <w:r w:rsidRPr="00B603DC">
        <w:rPr>
          <w:sz w:val="24"/>
          <w:lang w:val="en-US"/>
        </w:rPr>
        <w:t xml:space="preserve">. These documents provide the basis for </w:t>
      </w:r>
      <w:r w:rsidR="00651A39">
        <w:rPr>
          <w:sz w:val="24"/>
          <w:lang w:val="en-US"/>
        </w:rPr>
        <w:t>MTU’s</w:t>
      </w:r>
      <w:r w:rsidR="00651A39" w:rsidRPr="00B603DC">
        <w:rPr>
          <w:sz w:val="24"/>
          <w:lang w:val="en-US"/>
        </w:rPr>
        <w:t xml:space="preserve"> </w:t>
      </w:r>
      <w:r w:rsidRPr="00B603DC">
        <w:rPr>
          <w:sz w:val="24"/>
          <w:lang w:val="en-US"/>
        </w:rPr>
        <w:t xml:space="preserve">upcoming activities in Serbia. Within the </w:t>
      </w:r>
      <w:r w:rsidR="00BC7858">
        <w:rPr>
          <w:sz w:val="24"/>
          <w:lang w:val="en-US"/>
        </w:rPr>
        <w:t>co</w:t>
      </w:r>
      <w:r w:rsidR="00A825AA">
        <w:rPr>
          <w:sz w:val="24"/>
          <w:lang w:val="en-US"/>
        </w:rPr>
        <w:t>urse of this year</w:t>
      </w:r>
      <w:r w:rsidRPr="00B603DC">
        <w:rPr>
          <w:sz w:val="24"/>
          <w:lang w:val="en-US"/>
        </w:rPr>
        <w:t>, the company will establish a project office in Belgrade</w:t>
      </w:r>
      <w:r w:rsidR="00A825AA">
        <w:rPr>
          <w:sz w:val="24"/>
          <w:lang w:val="en-US"/>
        </w:rPr>
        <w:t>. A</w:t>
      </w:r>
      <w:r w:rsidRPr="00B603DC">
        <w:rPr>
          <w:sz w:val="24"/>
          <w:lang w:val="en-US"/>
        </w:rPr>
        <w:t xml:space="preserve"> core team </w:t>
      </w:r>
      <w:r w:rsidR="00A825AA">
        <w:rPr>
          <w:sz w:val="24"/>
          <w:lang w:val="en-US"/>
        </w:rPr>
        <w:t xml:space="preserve">is already </w:t>
      </w:r>
      <w:r w:rsidRPr="00B603DC">
        <w:rPr>
          <w:sz w:val="24"/>
          <w:lang w:val="en-US"/>
        </w:rPr>
        <w:t>coordinat</w:t>
      </w:r>
      <w:r w:rsidR="00A825AA">
        <w:rPr>
          <w:sz w:val="24"/>
          <w:lang w:val="en-US"/>
        </w:rPr>
        <w:t>ing</w:t>
      </w:r>
      <w:r w:rsidRPr="00B603DC">
        <w:rPr>
          <w:sz w:val="24"/>
          <w:lang w:val="en-US"/>
        </w:rPr>
        <w:t xml:space="preserve"> the setup of the new shop, e.g. selection of local suppliers. Ground-breaking is expected to happen </w:t>
      </w:r>
      <w:r w:rsidR="000D0D75">
        <w:rPr>
          <w:sz w:val="24"/>
          <w:lang w:val="en-US"/>
        </w:rPr>
        <w:t xml:space="preserve">in </w:t>
      </w:r>
      <w:r w:rsidR="00A825AA">
        <w:rPr>
          <w:sz w:val="24"/>
          <w:lang w:val="en-US"/>
        </w:rPr>
        <w:t>autumn</w:t>
      </w:r>
      <w:r w:rsidR="000D0D75">
        <w:rPr>
          <w:sz w:val="24"/>
          <w:lang w:val="en-US"/>
        </w:rPr>
        <w:t xml:space="preserve"> 2020</w:t>
      </w:r>
      <w:r w:rsidRPr="00B603DC">
        <w:rPr>
          <w:sz w:val="24"/>
          <w:lang w:val="en-US"/>
        </w:rPr>
        <w:t>.</w:t>
      </w:r>
    </w:p>
    <w:p w14:paraId="100D2703" w14:textId="77777777" w:rsidR="00B603DC" w:rsidRPr="00B603DC" w:rsidRDefault="00B603DC" w:rsidP="00B603DC">
      <w:pPr>
        <w:pStyle w:val="MTUBodycopy"/>
        <w:tabs>
          <w:tab w:val="left" w:pos="9356"/>
        </w:tabs>
        <w:ind w:right="283"/>
        <w:jc w:val="both"/>
        <w:rPr>
          <w:sz w:val="24"/>
          <w:lang w:val="en-US"/>
        </w:rPr>
      </w:pPr>
    </w:p>
    <w:p w14:paraId="639E5D7A" w14:textId="77777777" w:rsidR="00B603DC" w:rsidRPr="00B603DC" w:rsidRDefault="00B603DC" w:rsidP="00B603DC">
      <w:pPr>
        <w:pStyle w:val="MTUBodycopy"/>
        <w:tabs>
          <w:tab w:val="left" w:pos="9356"/>
        </w:tabs>
        <w:ind w:right="283"/>
        <w:jc w:val="both"/>
        <w:rPr>
          <w:sz w:val="24"/>
          <w:lang w:val="en-US"/>
        </w:rPr>
      </w:pPr>
      <w:r w:rsidRPr="00B603DC">
        <w:rPr>
          <w:sz w:val="24"/>
          <w:lang w:val="en-US"/>
        </w:rPr>
        <w:t xml:space="preserve">Maintenance, repair and overhaul (MRO) for commercial aircraft engines is a major driver behind MTU’s business success. This planned development requires several hundred new employees, with a steep ramp-up of workforce numbers in the first years of operation. “Setting up this new site is part of MTU’s global growth story,” said </w:t>
      </w:r>
      <w:proofErr w:type="spellStart"/>
      <w:r w:rsidRPr="00B603DC">
        <w:rPr>
          <w:sz w:val="24"/>
          <w:lang w:val="en-US"/>
        </w:rPr>
        <w:t>Schreyögg</w:t>
      </w:r>
      <w:proofErr w:type="spellEnd"/>
      <w:r w:rsidRPr="00B603DC">
        <w:rPr>
          <w:sz w:val="24"/>
          <w:lang w:val="en-US"/>
        </w:rPr>
        <w:t xml:space="preserve">. “MRO business will further ramp up in the years to come. To answer this challenge, we </w:t>
      </w:r>
      <w:r w:rsidR="00E504AC">
        <w:rPr>
          <w:sz w:val="24"/>
          <w:lang w:val="en-US"/>
        </w:rPr>
        <w:t xml:space="preserve">are </w:t>
      </w:r>
      <w:r w:rsidRPr="00B603DC">
        <w:rPr>
          <w:sz w:val="24"/>
          <w:lang w:val="en-US"/>
        </w:rPr>
        <w:t>invest</w:t>
      </w:r>
      <w:r w:rsidR="00E504AC">
        <w:rPr>
          <w:sz w:val="24"/>
          <w:lang w:val="en-US"/>
        </w:rPr>
        <w:t>ing</w:t>
      </w:r>
      <w:r w:rsidRPr="00B603DC">
        <w:rPr>
          <w:sz w:val="24"/>
          <w:lang w:val="en-US"/>
        </w:rPr>
        <w:t xml:space="preserve"> in our existing facilities and expand</w:t>
      </w:r>
      <w:r w:rsidR="00E504AC">
        <w:rPr>
          <w:sz w:val="24"/>
          <w:lang w:val="en-US"/>
        </w:rPr>
        <w:t>ing</w:t>
      </w:r>
      <w:r w:rsidRPr="00B603DC">
        <w:rPr>
          <w:sz w:val="24"/>
          <w:lang w:val="en-US"/>
        </w:rPr>
        <w:t xml:space="preserve"> our current network with this dedicated parts repair shop. Operational flexibility is key to provide competitive services to the global market. Including the name Serbia in our subsidiary’s brand underlines our confidence </w:t>
      </w:r>
      <w:r w:rsidR="00E504AC">
        <w:rPr>
          <w:sz w:val="24"/>
          <w:lang w:val="en-US"/>
        </w:rPr>
        <w:t>in</w:t>
      </w:r>
      <w:r w:rsidR="00E504AC" w:rsidRPr="00B603DC">
        <w:rPr>
          <w:sz w:val="24"/>
          <w:lang w:val="en-US"/>
        </w:rPr>
        <w:t xml:space="preserve"> </w:t>
      </w:r>
      <w:r w:rsidRPr="00B603DC">
        <w:rPr>
          <w:sz w:val="24"/>
          <w:lang w:val="en-US"/>
        </w:rPr>
        <w:t>becoming a valuable and committed industrial player in Serbia.”</w:t>
      </w:r>
    </w:p>
    <w:p w14:paraId="4D7504C9" w14:textId="77777777" w:rsidR="00B603DC" w:rsidRDefault="00B603DC" w:rsidP="00426519">
      <w:pPr>
        <w:pStyle w:val="MTUBodycopy"/>
        <w:tabs>
          <w:tab w:val="left" w:pos="9356"/>
        </w:tabs>
        <w:ind w:right="283"/>
        <w:jc w:val="both"/>
        <w:rPr>
          <w:sz w:val="24"/>
          <w:lang w:val="en-US"/>
        </w:rPr>
      </w:pPr>
    </w:p>
    <w:p w14:paraId="1D456957" w14:textId="77777777" w:rsidR="00B603DC" w:rsidRDefault="00B603DC" w:rsidP="00426519">
      <w:pPr>
        <w:pStyle w:val="MTUBodycopy"/>
        <w:tabs>
          <w:tab w:val="left" w:pos="9356"/>
        </w:tabs>
        <w:ind w:right="283"/>
        <w:jc w:val="both"/>
        <w:rPr>
          <w:sz w:val="24"/>
          <w:lang w:val="en-US"/>
        </w:rPr>
      </w:pPr>
    </w:p>
    <w:p w14:paraId="0AE6EBAD" w14:textId="77777777" w:rsidR="00C0534B" w:rsidRPr="00B76BE1" w:rsidRDefault="00C0534B" w:rsidP="00BA1E09">
      <w:pPr>
        <w:pStyle w:val="MTUBodycopy"/>
        <w:tabs>
          <w:tab w:val="left" w:pos="9356"/>
        </w:tabs>
        <w:ind w:right="-1"/>
        <w:jc w:val="both"/>
        <w:rPr>
          <w:sz w:val="24"/>
          <w:lang w:val="en-US"/>
        </w:rPr>
      </w:pPr>
    </w:p>
    <w:p w14:paraId="57EC00BF" w14:textId="77777777" w:rsidR="00B603DC" w:rsidRDefault="00B603DC" w:rsidP="00B603DC">
      <w:pPr>
        <w:ind w:right="-567"/>
        <w:jc w:val="both"/>
        <w:rPr>
          <w:rFonts w:ascii="CorpoS" w:hAnsi="CorpoS"/>
          <w:b/>
          <w:sz w:val="20"/>
          <w:u w:val="single"/>
        </w:rPr>
      </w:pPr>
      <w:r>
        <w:rPr>
          <w:rFonts w:ascii="CorpoS" w:hAnsi="CorpoS"/>
          <w:b/>
          <w:sz w:val="20"/>
          <w:u w:val="single"/>
        </w:rPr>
        <w:lastRenderedPageBreak/>
        <w:t>About MTU Aero Engines</w:t>
      </w:r>
    </w:p>
    <w:p w14:paraId="13E5825F" w14:textId="77777777" w:rsidR="00B603DC" w:rsidRDefault="00B603DC" w:rsidP="00B603DC">
      <w:pPr>
        <w:tabs>
          <w:tab w:val="left" w:pos="9072"/>
        </w:tabs>
        <w:ind w:right="283"/>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2018, the company had a workforce of some 10,000 employees and posted consolidated sales of approximately 4.6 billion euros.</w:t>
      </w:r>
    </w:p>
    <w:p w14:paraId="66C727F6" w14:textId="77777777" w:rsidR="00B603DC" w:rsidRPr="00FE1C56" w:rsidRDefault="00B603DC" w:rsidP="00B603DC">
      <w:pPr>
        <w:pStyle w:val="StandardE"/>
        <w:tabs>
          <w:tab w:val="left" w:pos="6096"/>
          <w:tab w:val="left" w:pos="8080"/>
        </w:tabs>
        <w:ind w:right="-1134"/>
        <w:jc w:val="both"/>
        <w:rPr>
          <w:rFonts w:ascii="CorpoS" w:hAnsi="CorpoS"/>
          <w:lang w:val="en"/>
        </w:rPr>
      </w:pPr>
    </w:p>
    <w:p w14:paraId="01550414" w14:textId="77777777" w:rsidR="00B76BE1" w:rsidRPr="00575BD5" w:rsidRDefault="00B76BE1" w:rsidP="00B76BE1">
      <w:pPr>
        <w:ind w:right="-284"/>
        <w:rPr>
          <w:rFonts w:ascii="CorpoS" w:hAnsi="CorpoS"/>
          <w:sz w:val="20"/>
          <w:u w:val="single"/>
          <w:lang w:val="en-US"/>
        </w:rPr>
      </w:pPr>
      <w:r w:rsidRPr="00575BD5">
        <w:rPr>
          <w:rFonts w:ascii="CorpoS" w:hAnsi="CorpoS"/>
          <w:sz w:val="20"/>
          <w:u w:val="single"/>
          <w:lang w:val="en-US"/>
        </w:rPr>
        <w:t>Your contacts:</w:t>
      </w:r>
    </w:p>
    <w:p w14:paraId="358A2279" w14:textId="77777777" w:rsidR="00B76BE1" w:rsidRPr="00575BD5" w:rsidRDefault="00B76BE1" w:rsidP="00B76BE1">
      <w:pPr>
        <w:ind w:right="-284"/>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t>Melanie Wolf</w:t>
      </w:r>
    </w:p>
    <w:p w14:paraId="0F594012" w14:textId="77777777" w:rsidR="00B76BE1" w:rsidRPr="00B667A9" w:rsidRDefault="00B76BE1" w:rsidP="00B76BE1">
      <w:pPr>
        <w:ind w:right="-284"/>
        <w:rPr>
          <w:rFonts w:ascii="CorpoS" w:hAnsi="CorpoS"/>
          <w:sz w:val="20"/>
          <w:lang w:val="en-US"/>
        </w:rPr>
      </w:pPr>
      <w:r>
        <w:rPr>
          <w:rFonts w:ascii="CorpoS" w:hAnsi="CorpoS"/>
          <w:sz w:val="20"/>
          <w:lang w:val="en-US"/>
        </w:rPr>
        <w:t>Director Corporate Communications</w:t>
      </w:r>
      <w:r>
        <w:rPr>
          <w:rFonts w:ascii="CorpoS" w:hAnsi="CorpoS"/>
          <w:sz w:val="20"/>
          <w:lang w:val="en-US"/>
        </w:rPr>
        <w:tab/>
      </w:r>
      <w:r>
        <w:rPr>
          <w:rFonts w:ascii="CorpoS" w:hAnsi="CorpoS"/>
          <w:sz w:val="20"/>
          <w:lang w:val="en-US"/>
        </w:rPr>
        <w:tab/>
      </w:r>
      <w:r>
        <w:rPr>
          <w:rFonts w:ascii="CorpoS" w:hAnsi="CorpoS"/>
          <w:sz w:val="20"/>
          <w:lang w:val="en-US"/>
        </w:rPr>
        <w:tab/>
      </w:r>
      <w:r>
        <w:rPr>
          <w:rFonts w:ascii="CorpoS" w:hAnsi="CorpoS"/>
          <w:sz w:val="20"/>
          <w:lang w:val="en-US"/>
        </w:rPr>
        <w:tab/>
      </w:r>
      <w:r w:rsidRPr="00575BD5">
        <w:rPr>
          <w:rFonts w:ascii="CorpoS" w:hAnsi="CorpoS"/>
          <w:sz w:val="20"/>
          <w:lang w:val="en-US"/>
        </w:rPr>
        <w:t>Senior Manager Press &amp; PR</w:t>
      </w:r>
    </w:p>
    <w:p w14:paraId="6DFBB5BF" w14:textId="77777777" w:rsidR="00B76BE1" w:rsidRPr="00A71A90" w:rsidRDefault="00B76BE1" w:rsidP="00B76BE1">
      <w:pPr>
        <w:ind w:right="-284"/>
        <w:rPr>
          <w:rFonts w:ascii="CorpoS" w:hAnsi="CorpoS" w:cs="Arial"/>
          <w:noProof/>
          <w:color w:val="000000"/>
          <w:sz w:val="20"/>
          <w:lang w:val="fr-FR"/>
        </w:rPr>
      </w:pPr>
      <w:r w:rsidRPr="00575BD5">
        <w:rPr>
          <w:rFonts w:ascii="CorpoS" w:hAnsi="CorpoS"/>
          <w:sz w:val="20"/>
          <w:lang w:val="fr-FR"/>
        </w:rPr>
        <w:t>Tel.: +49 (0)89 14 89-</w:t>
      </w:r>
      <w:r>
        <w:rPr>
          <w:rFonts w:ascii="CorpoS" w:hAnsi="CorpoS"/>
          <w:sz w:val="20"/>
          <w:lang w:val="fr-FR"/>
        </w:rPr>
        <w:t>83 02</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Tel.: +49 (0)89 14 89-26 98</w:t>
      </w:r>
    </w:p>
    <w:p w14:paraId="6C785DF7" w14:textId="77777777" w:rsidR="00B76BE1" w:rsidRPr="00575BD5" w:rsidRDefault="00B76BE1" w:rsidP="00B76BE1">
      <w:pPr>
        <w:ind w:right="-284"/>
        <w:rPr>
          <w:rFonts w:ascii="CorpoS" w:hAnsi="CorpoS" w:cs="Arial"/>
          <w:noProof/>
          <w:color w:val="000000"/>
          <w:sz w:val="20"/>
          <w:lang w:val="fr-FR"/>
        </w:rPr>
      </w:pPr>
      <w:r w:rsidRPr="00575BD5">
        <w:rPr>
          <w:rFonts w:ascii="CorpoS" w:hAnsi="CorpoS"/>
          <w:sz w:val="20"/>
          <w:lang w:val="fr-FR"/>
        </w:rPr>
        <w:t>Mobile: +49 (0) 1</w:t>
      </w:r>
      <w:r>
        <w:rPr>
          <w:rFonts w:ascii="CorpoS" w:hAnsi="CorpoS"/>
          <w:sz w:val="20"/>
          <w:lang w:val="fr-FR"/>
        </w:rPr>
        <w:t>51</w:t>
      </w:r>
      <w:r w:rsidRPr="00575BD5">
        <w:rPr>
          <w:rFonts w:ascii="CorpoS" w:hAnsi="CorpoS"/>
          <w:sz w:val="20"/>
          <w:lang w:val="fr-FR"/>
        </w:rPr>
        <w:t>-</w:t>
      </w:r>
      <w:r>
        <w:rPr>
          <w:rFonts w:ascii="CorpoS" w:hAnsi="CorpoS"/>
          <w:sz w:val="20"/>
          <w:lang w:val="fr-FR"/>
        </w:rPr>
        <w:t>174 15084</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Mobile: +49 (0) 170-799 6377</w:t>
      </w:r>
    </w:p>
    <w:p w14:paraId="60B9B70D" w14:textId="77777777" w:rsidR="00B76BE1" w:rsidRPr="00575BD5" w:rsidRDefault="00B76BE1" w:rsidP="00B76BE1">
      <w:pPr>
        <w:ind w:right="-284"/>
        <w:rPr>
          <w:rFonts w:ascii="CorpoS" w:hAnsi="CorpoS"/>
          <w:sz w:val="20"/>
          <w:lang w:val="fr-FR"/>
        </w:rPr>
      </w:pPr>
      <w:r w:rsidRPr="00575BD5">
        <w:rPr>
          <w:rFonts w:ascii="CorpoS" w:hAnsi="CorpoS"/>
          <w:sz w:val="20"/>
          <w:lang w:val="fr-FR"/>
        </w:rPr>
        <w:t xml:space="preserve">Email: </w:t>
      </w:r>
      <w:hyperlink r:id="rId8" w:history="1">
        <w:r>
          <w:rPr>
            <w:rStyle w:val="Hyperlink"/>
            <w:rFonts w:ascii="CorpoS" w:hAnsi="CorpoS"/>
            <w:sz w:val="20"/>
            <w:lang w:val="fr-FR"/>
          </w:rPr>
          <w:t>markus.woelfle@mtu.de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 xml:space="preserve">Email: </w:t>
      </w:r>
      <w:hyperlink r:id="rId9" w:history="1">
        <w:r w:rsidR="000F1611">
          <w:rPr>
            <w:rStyle w:val="Hyperlink"/>
            <w:rFonts w:ascii="CorpoS" w:hAnsi="CorpoS"/>
            <w:sz w:val="20"/>
            <w:lang w:val="fr-FR"/>
          </w:rPr>
          <w:t>melanie.wolf@mtu.de</w:t>
        </w:r>
      </w:hyperlink>
    </w:p>
    <w:p w14:paraId="4FB06455" w14:textId="77777777" w:rsidR="00B76BE1" w:rsidRPr="00906A8F" w:rsidRDefault="00B76BE1" w:rsidP="00B76BE1">
      <w:pPr>
        <w:ind w:right="-851"/>
        <w:rPr>
          <w:rFonts w:ascii="CorpoS" w:hAnsi="CorpoS"/>
          <w:sz w:val="20"/>
          <w:lang w:val="fr-FR"/>
        </w:rPr>
      </w:pPr>
    </w:p>
    <w:p w14:paraId="3D05FF53" w14:textId="77777777" w:rsidR="00B76BE1" w:rsidRPr="00906A8F" w:rsidRDefault="00B76BE1" w:rsidP="00B76BE1">
      <w:pPr>
        <w:pStyle w:val="MTUBodycopy"/>
        <w:tabs>
          <w:tab w:val="left" w:pos="8505"/>
        </w:tabs>
        <w:ind w:right="1984"/>
        <w:jc w:val="both"/>
        <w:rPr>
          <w:sz w:val="24"/>
          <w:lang w:val="en-US"/>
        </w:rPr>
      </w:pPr>
    </w:p>
    <w:p w14:paraId="2A20E2F4" w14:textId="77777777" w:rsidR="00DD64E9" w:rsidRPr="00B603DC" w:rsidRDefault="00B76BE1" w:rsidP="00B76BE1">
      <w:pPr>
        <w:tabs>
          <w:tab w:val="left" w:pos="9356"/>
        </w:tabs>
        <w:ind w:right="-1"/>
        <w:jc w:val="both"/>
        <w:rPr>
          <w:rFonts w:ascii="CorpoS" w:hAnsi="CorpoS"/>
          <w:i/>
          <w:sz w:val="20"/>
        </w:rPr>
      </w:pPr>
      <w:r w:rsidRPr="00FD3437">
        <w:rPr>
          <w:rFonts w:ascii="CorpoS" w:hAnsi="CorpoS"/>
          <w:i/>
          <w:sz w:val="20"/>
        </w:rPr>
        <w:t xml:space="preserve">For a full collection of press releases and photos, go to </w:t>
      </w:r>
      <w:hyperlink r:id="rId10" w:history="1">
        <w:r w:rsidRPr="00A642FD">
          <w:rPr>
            <w:rStyle w:val="Hyperlink"/>
            <w:rFonts w:ascii="CorpoS" w:hAnsi="CorpoS"/>
            <w:i/>
            <w:sz w:val="20"/>
          </w:rPr>
          <w:t>http://www.mtu.de</w:t>
        </w:r>
      </w:hyperlink>
    </w:p>
    <w:sectPr w:rsidR="00DD64E9" w:rsidRPr="00B603DC" w:rsidSect="00C0534B">
      <w:headerReference w:type="default" r:id="rId11"/>
      <w:footerReference w:type="default" r:id="rId12"/>
      <w:headerReference w:type="first" r:id="rId13"/>
      <w:footerReference w:type="first" r:id="rId14"/>
      <w:type w:val="continuous"/>
      <w:pgSz w:w="11907" w:h="16840" w:code="9"/>
      <w:pgMar w:top="2835" w:right="850" w:bottom="156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2E6E" w14:textId="77777777" w:rsidR="007E683D" w:rsidRDefault="007E683D">
      <w:r>
        <w:separator/>
      </w:r>
    </w:p>
  </w:endnote>
  <w:endnote w:type="continuationSeparator" w:id="0">
    <w:p w14:paraId="66BE2EE8" w14:textId="77777777" w:rsidR="007E683D" w:rsidRDefault="007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1D2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3EB1"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1E303F7"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D1BD15A" w14:textId="77777777" w:rsidR="00051E60" w:rsidRPr="00B76BE1" w:rsidRDefault="00051E60">
    <w:pPr>
      <w:pStyle w:val="Fuzeile"/>
      <w:spacing w:line="160" w:lineRule="exact"/>
      <w:rPr>
        <w:rFonts w:ascii="CorpoS" w:hAnsi="CorpoS"/>
        <w:color w:val="000000"/>
        <w:sz w:val="15"/>
        <w:lang w:val="de-DE"/>
      </w:rPr>
    </w:pPr>
    <w:proofErr w:type="spellStart"/>
    <w:r w:rsidRPr="00B76BE1">
      <w:rPr>
        <w:rFonts w:ascii="CorpoS" w:hAnsi="CorpoS"/>
        <w:color w:val="000000"/>
        <w:sz w:val="15"/>
        <w:lang w:val="de-DE"/>
      </w:rPr>
      <w:t>and</w:t>
    </w:r>
    <w:proofErr w:type="spellEnd"/>
    <w:r w:rsidRPr="00B76BE1">
      <w:rPr>
        <w:rFonts w:ascii="CorpoS" w:hAnsi="CorpoS"/>
        <w:color w:val="000000"/>
        <w:sz w:val="15"/>
        <w:lang w:val="de-DE"/>
      </w:rPr>
      <w:t xml:space="preserve"> Public </w:t>
    </w:r>
    <w:proofErr w:type="spellStart"/>
    <w:r w:rsidRPr="00B76BE1">
      <w:rPr>
        <w:rFonts w:ascii="CorpoS" w:hAnsi="CorpoS"/>
        <w:color w:val="000000"/>
        <w:sz w:val="15"/>
        <w:lang w:val="de-DE"/>
      </w:rPr>
      <w:t>Affairs</w:t>
    </w:r>
    <w:proofErr w:type="spellEnd"/>
  </w:p>
  <w:p w14:paraId="2F3B537F" w14:textId="77777777" w:rsidR="00051E60" w:rsidRPr="00B76BE1" w:rsidRDefault="00051E60">
    <w:pPr>
      <w:pStyle w:val="Fuzeile"/>
      <w:spacing w:line="160" w:lineRule="exact"/>
      <w:rPr>
        <w:rFonts w:ascii="CorpoS" w:hAnsi="CorpoS"/>
        <w:color w:val="000000"/>
        <w:sz w:val="15"/>
        <w:lang w:val="de-DE"/>
      </w:rPr>
    </w:pPr>
    <w:r w:rsidRPr="00B76BE1">
      <w:rPr>
        <w:rFonts w:ascii="CorpoS" w:hAnsi="CorpoS"/>
        <w:color w:val="000000"/>
        <w:sz w:val="15"/>
        <w:lang w:val="de-DE"/>
      </w:rPr>
      <w:t>Dachauer Straße 665</w:t>
    </w:r>
  </w:p>
  <w:p w14:paraId="11FF0BFA"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07B2B53"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8850E7">
      <w:rPr>
        <w:rFonts w:ascii="CorpoS" w:hAnsi="CorpoS"/>
        <w:color w:val="000000"/>
        <w:sz w:val="15"/>
        <w:lang w:val="de-DE"/>
      </w:rPr>
      <w:t>53 33</w:t>
    </w:r>
  </w:p>
  <w:p w14:paraId="1039B6CB"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1264099"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CC54" w14:textId="77777777" w:rsidR="007E683D" w:rsidRDefault="007E683D">
      <w:r>
        <w:separator/>
      </w:r>
    </w:p>
  </w:footnote>
  <w:footnote w:type="continuationSeparator" w:id="0">
    <w:p w14:paraId="5C0D8FD7" w14:textId="77777777" w:rsidR="007E683D" w:rsidRDefault="007E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2365" w14:textId="77777777" w:rsidR="00051E60" w:rsidRDefault="00BA38F2">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15E8D0E" wp14:editId="03562C0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9491" w14:textId="77777777" w:rsidR="00051E60" w:rsidRPr="00A775D8" w:rsidRDefault="00BA38F2"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BE2D4A5" wp14:editId="68046CD8">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65BA9" w14:textId="77777777" w:rsidR="00051E60" w:rsidRPr="00507889" w:rsidRDefault="00BA38F2"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CD08F6F" wp14:editId="381B5D8E">
              <wp:simplePos x="0" y="0"/>
              <wp:positionH relativeFrom="column">
                <wp:posOffset>3648075</wp:posOffset>
              </wp:positionH>
              <wp:positionV relativeFrom="paragraph">
                <wp:posOffset>178435</wp:posOffset>
              </wp:positionV>
              <wp:extent cx="253238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97C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14:paraId="4D0E4246"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7.25pt;margin-top:14.05pt;width:199.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1q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CE0EE53" wp14:editId="2C23A28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63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3574C32"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FE0"/>
    <w:multiLevelType w:val="hybridMultilevel"/>
    <w:tmpl w:val="A3906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17440F8E">
      <w:start w:val="1"/>
      <w:numFmt w:val="bullet"/>
      <w:lvlText w:val=""/>
      <w:lvlJc w:val="left"/>
      <w:pPr>
        <w:tabs>
          <w:tab w:val="num" w:pos="340"/>
        </w:tabs>
        <w:ind w:left="340" w:hanging="340"/>
      </w:pPr>
      <w:rPr>
        <w:rFonts w:ascii="Symbol" w:hAnsi="Symbol" w:hint="default"/>
      </w:rPr>
    </w:lvl>
    <w:lvl w:ilvl="1" w:tplc="364C7FF0" w:tentative="1">
      <w:start w:val="1"/>
      <w:numFmt w:val="bullet"/>
      <w:lvlText w:val="o"/>
      <w:lvlJc w:val="left"/>
      <w:pPr>
        <w:tabs>
          <w:tab w:val="num" w:pos="1440"/>
        </w:tabs>
        <w:ind w:left="1440" w:hanging="360"/>
      </w:pPr>
      <w:rPr>
        <w:rFonts w:ascii="Courier New" w:hAnsi="Courier New" w:cs="Courier New" w:hint="default"/>
      </w:rPr>
    </w:lvl>
    <w:lvl w:ilvl="2" w:tplc="9C9A34E8" w:tentative="1">
      <w:start w:val="1"/>
      <w:numFmt w:val="bullet"/>
      <w:lvlText w:val=""/>
      <w:lvlJc w:val="left"/>
      <w:pPr>
        <w:tabs>
          <w:tab w:val="num" w:pos="2160"/>
        </w:tabs>
        <w:ind w:left="2160" w:hanging="360"/>
      </w:pPr>
      <w:rPr>
        <w:rFonts w:ascii="Wingdings" w:hAnsi="Wingdings" w:hint="default"/>
      </w:rPr>
    </w:lvl>
    <w:lvl w:ilvl="3" w:tplc="2F0C5D90" w:tentative="1">
      <w:start w:val="1"/>
      <w:numFmt w:val="bullet"/>
      <w:lvlText w:val=""/>
      <w:lvlJc w:val="left"/>
      <w:pPr>
        <w:tabs>
          <w:tab w:val="num" w:pos="2880"/>
        </w:tabs>
        <w:ind w:left="2880" w:hanging="360"/>
      </w:pPr>
      <w:rPr>
        <w:rFonts w:ascii="Symbol" w:hAnsi="Symbol" w:hint="default"/>
      </w:rPr>
    </w:lvl>
    <w:lvl w:ilvl="4" w:tplc="F08E251E" w:tentative="1">
      <w:start w:val="1"/>
      <w:numFmt w:val="bullet"/>
      <w:lvlText w:val="o"/>
      <w:lvlJc w:val="left"/>
      <w:pPr>
        <w:tabs>
          <w:tab w:val="num" w:pos="3600"/>
        </w:tabs>
        <w:ind w:left="3600" w:hanging="360"/>
      </w:pPr>
      <w:rPr>
        <w:rFonts w:ascii="Courier New" w:hAnsi="Courier New" w:cs="Courier New" w:hint="default"/>
      </w:rPr>
    </w:lvl>
    <w:lvl w:ilvl="5" w:tplc="4B36B1F8" w:tentative="1">
      <w:start w:val="1"/>
      <w:numFmt w:val="bullet"/>
      <w:lvlText w:val=""/>
      <w:lvlJc w:val="left"/>
      <w:pPr>
        <w:tabs>
          <w:tab w:val="num" w:pos="4320"/>
        </w:tabs>
        <w:ind w:left="4320" w:hanging="360"/>
      </w:pPr>
      <w:rPr>
        <w:rFonts w:ascii="Wingdings" w:hAnsi="Wingdings" w:hint="default"/>
      </w:rPr>
    </w:lvl>
    <w:lvl w:ilvl="6" w:tplc="1576C6EA" w:tentative="1">
      <w:start w:val="1"/>
      <w:numFmt w:val="bullet"/>
      <w:lvlText w:val=""/>
      <w:lvlJc w:val="left"/>
      <w:pPr>
        <w:tabs>
          <w:tab w:val="num" w:pos="5040"/>
        </w:tabs>
        <w:ind w:left="5040" w:hanging="360"/>
      </w:pPr>
      <w:rPr>
        <w:rFonts w:ascii="Symbol" w:hAnsi="Symbol" w:hint="default"/>
      </w:rPr>
    </w:lvl>
    <w:lvl w:ilvl="7" w:tplc="96689E44" w:tentative="1">
      <w:start w:val="1"/>
      <w:numFmt w:val="bullet"/>
      <w:lvlText w:val="o"/>
      <w:lvlJc w:val="left"/>
      <w:pPr>
        <w:tabs>
          <w:tab w:val="num" w:pos="5760"/>
        </w:tabs>
        <w:ind w:left="5760" w:hanging="360"/>
      </w:pPr>
      <w:rPr>
        <w:rFonts w:ascii="Courier New" w:hAnsi="Courier New" w:cs="Courier New" w:hint="default"/>
      </w:rPr>
    </w:lvl>
    <w:lvl w:ilvl="8" w:tplc="267A8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565CE"/>
    <w:multiLevelType w:val="hybridMultilevel"/>
    <w:tmpl w:val="A2D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D810731C">
      <w:start w:val="1"/>
      <w:numFmt w:val="bullet"/>
      <w:lvlText w:val=""/>
      <w:lvlJc w:val="left"/>
      <w:pPr>
        <w:tabs>
          <w:tab w:val="num" w:pos="720"/>
        </w:tabs>
        <w:ind w:left="720" w:hanging="360"/>
      </w:pPr>
      <w:rPr>
        <w:rFonts w:ascii="Symbol" w:hAnsi="Symbol" w:hint="default"/>
      </w:rPr>
    </w:lvl>
    <w:lvl w:ilvl="1" w:tplc="9C3C4262" w:tentative="1">
      <w:start w:val="1"/>
      <w:numFmt w:val="bullet"/>
      <w:lvlText w:val="o"/>
      <w:lvlJc w:val="left"/>
      <w:pPr>
        <w:tabs>
          <w:tab w:val="num" w:pos="1440"/>
        </w:tabs>
        <w:ind w:left="1440" w:hanging="360"/>
      </w:pPr>
      <w:rPr>
        <w:rFonts w:ascii="Courier New" w:hAnsi="Courier New" w:cs="Courier New" w:hint="default"/>
      </w:rPr>
    </w:lvl>
    <w:lvl w:ilvl="2" w:tplc="01846136" w:tentative="1">
      <w:start w:val="1"/>
      <w:numFmt w:val="bullet"/>
      <w:lvlText w:val=""/>
      <w:lvlJc w:val="left"/>
      <w:pPr>
        <w:tabs>
          <w:tab w:val="num" w:pos="2160"/>
        </w:tabs>
        <w:ind w:left="2160" w:hanging="360"/>
      </w:pPr>
      <w:rPr>
        <w:rFonts w:ascii="Wingdings" w:hAnsi="Wingdings" w:hint="default"/>
      </w:rPr>
    </w:lvl>
    <w:lvl w:ilvl="3" w:tplc="BA04C850" w:tentative="1">
      <w:start w:val="1"/>
      <w:numFmt w:val="bullet"/>
      <w:lvlText w:val=""/>
      <w:lvlJc w:val="left"/>
      <w:pPr>
        <w:tabs>
          <w:tab w:val="num" w:pos="2880"/>
        </w:tabs>
        <w:ind w:left="2880" w:hanging="360"/>
      </w:pPr>
      <w:rPr>
        <w:rFonts w:ascii="Symbol" w:hAnsi="Symbol" w:hint="default"/>
      </w:rPr>
    </w:lvl>
    <w:lvl w:ilvl="4" w:tplc="34F61EE2" w:tentative="1">
      <w:start w:val="1"/>
      <w:numFmt w:val="bullet"/>
      <w:lvlText w:val="o"/>
      <w:lvlJc w:val="left"/>
      <w:pPr>
        <w:tabs>
          <w:tab w:val="num" w:pos="3600"/>
        </w:tabs>
        <w:ind w:left="3600" w:hanging="360"/>
      </w:pPr>
      <w:rPr>
        <w:rFonts w:ascii="Courier New" w:hAnsi="Courier New" w:cs="Courier New" w:hint="default"/>
      </w:rPr>
    </w:lvl>
    <w:lvl w:ilvl="5" w:tplc="2168F5B8" w:tentative="1">
      <w:start w:val="1"/>
      <w:numFmt w:val="bullet"/>
      <w:lvlText w:val=""/>
      <w:lvlJc w:val="left"/>
      <w:pPr>
        <w:tabs>
          <w:tab w:val="num" w:pos="4320"/>
        </w:tabs>
        <w:ind w:left="4320" w:hanging="360"/>
      </w:pPr>
      <w:rPr>
        <w:rFonts w:ascii="Wingdings" w:hAnsi="Wingdings" w:hint="default"/>
      </w:rPr>
    </w:lvl>
    <w:lvl w:ilvl="6" w:tplc="4B30CA76" w:tentative="1">
      <w:start w:val="1"/>
      <w:numFmt w:val="bullet"/>
      <w:lvlText w:val=""/>
      <w:lvlJc w:val="left"/>
      <w:pPr>
        <w:tabs>
          <w:tab w:val="num" w:pos="5040"/>
        </w:tabs>
        <w:ind w:left="5040" w:hanging="360"/>
      </w:pPr>
      <w:rPr>
        <w:rFonts w:ascii="Symbol" w:hAnsi="Symbol" w:hint="default"/>
      </w:rPr>
    </w:lvl>
    <w:lvl w:ilvl="7" w:tplc="BD0CEB24" w:tentative="1">
      <w:start w:val="1"/>
      <w:numFmt w:val="bullet"/>
      <w:lvlText w:val="o"/>
      <w:lvlJc w:val="left"/>
      <w:pPr>
        <w:tabs>
          <w:tab w:val="num" w:pos="5760"/>
        </w:tabs>
        <w:ind w:left="5760" w:hanging="360"/>
      </w:pPr>
      <w:rPr>
        <w:rFonts w:ascii="Courier New" w:hAnsi="Courier New" w:cs="Courier New" w:hint="default"/>
      </w:rPr>
    </w:lvl>
    <w:lvl w:ilvl="8" w:tplc="4F7E0C8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FC"/>
    <w:rsid w:val="00034C1E"/>
    <w:rsid w:val="0004012A"/>
    <w:rsid w:val="00041472"/>
    <w:rsid w:val="000468B9"/>
    <w:rsid w:val="00046F36"/>
    <w:rsid w:val="00051E60"/>
    <w:rsid w:val="00073BEA"/>
    <w:rsid w:val="00074142"/>
    <w:rsid w:val="0007603C"/>
    <w:rsid w:val="00082DCD"/>
    <w:rsid w:val="000860C0"/>
    <w:rsid w:val="000902DC"/>
    <w:rsid w:val="00093761"/>
    <w:rsid w:val="00095C96"/>
    <w:rsid w:val="000A5EB2"/>
    <w:rsid w:val="000B0559"/>
    <w:rsid w:val="000B67F6"/>
    <w:rsid w:val="000C09A7"/>
    <w:rsid w:val="000D0D75"/>
    <w:rsid w:val="000E5C57"/>
    <w:rsid w:val="000F0BAD"/>
    <w:rsid w:val="000F1611"/>
    <w:rsid w:val="000F1C43"/>
    <w:rsid w:val="000F74AB"/>
    <w:rsid w:val="00100FBE"/>
    <w:rsid w:val="001060D0"/>
    <w:rsid w:val="00107445"/>
    <w:rsid w:val="00113984"/>
    <w:rsid w:val="00115186"/>
    <w:rsid w:val="00126B24"/>
    <w:rsid w:val="00143677"/>
    <w:rsid w:val="00144D88"/>
    <w:rsid w:val="00151E2A"/>
    <w:rsid w:val="00156320"/>
    <w:rsid w:val="00161E32"/>
    <w:rsid w:val="00163004"/>
    <w:rsid w:val="00197CF5"/>
    <w:rsid w:val="001A51B4"/>
    <w:rsid w:val="001B1AE3"/>
    <w:rsid w:val="001B5E50"/>
    <w:rsid w:val="001C403E"/>
    <w:rsid w:val="001C53D3"/>
    <w:rsid w:val="001E5784"/>
    <w:rsid w:val="002037D9"/>
    <w:rsid w:val="0021191F"/>
    <w:rsid w:val="0021200C"/>
    <w:rsid w:val="0021633B"/>
    <w:rsid w:val="00223103"/>
    <w:rsid w:val="00226271"/>
    <w:rsid w:val="002335C6"/>
    <w:rsid w:val="00254406"/>
    <w:rsid w:val="00256BAD"/>
    <w:rsid w:val="00261A60"/>
    <w:rsid w:val="00270DD3"/>
    <w:rsid w:val="00274882"/>
    <w:rsid w:val="00280197"/>
    <w:rsid w:val="00281AA0"/>
    <w:rsid w:val="00287188"/>
    <w:rsid w:val="00291085"/>
    <w:rsid w:val="002A3DF2"/>
    <w:rsid w:val="002A4079"/>
    <w:rsid w:val="002B6B5C"/>
    <w:rsid w:val="002C1173"/>
    <w:rsid w:val="002D758E"/>
    <w:rsid w:val="002E2DB5"/>
    <w:rsid w:val="002E3646"/>
    <w:rsid w:val="002E648F"/>
    <w:rsid w:val="002F1890"/>
    <w:rsid w:val="002F76AF"/>
    <w:rsid w:val="00300A57"/>
    <w:rsid w:val="003018DF"/>
    <w:rsid w:val="00310230"/>
    <w:rsid w:val="00322F67"/>
    <w:rsid w:val="00325951"/>
    <w:rsid w:val="003306E0"/>
    <w:rsid w:val="003361B2"/>
    <w:rsid w:val="00342A55"/>
    <w:rsid w:val="00343C99"/>
    <w:rsid w:val="00344B08"/>
    <w:rsid w:val="00351FB9"/>
    <w:rsid w:val="0035315A"/>
    <w:rsid w:val="00354A2A"/>
    <w:rsid w:val="00354BD1"/>
    <w:rsid w:val="0036092F"/>
    <w:rsid w:val="0038142E"/>
    <w:rsid w:val="003839FD"/>
    <w:rsid w:val="00384BC0"/>
    <w:rsid w:val="00390A09"/>
    <w:rsid w:val="00392F50"/>
    <w:rsid w:val="00396DC3"/>
    <w:rsid w:val="003A74C1"/>
    <w:rsid w:val="003B2216"/>
    <w:rsid w:val="003C1344"/>
    <w:rsid w:val="003D1233"/>
    <w:rsid w:val="003D5CD6"/>
    <w:rsid w:val="003E220C"/>
    <w:rsid w:val="003E3AD5"/>
    <w:rsid w:val="003E4C71"/>
    <w:rsid w:val="003E7697"/>
    <w:rsid w:val="004044E9"/>
    <w:rsid w:val="00405869"/>
    <w:rsid w:val="00410940"/>
    <w:rsid w:val="00411C37"/>
    <w:rsid w:val="00413EBA"/>
    <w:rsid w:val="00422193"/>
    <w:rsid w:val="00426519"/>
    <w:rsid w:val="00433A66"/>
    <w:rsid w:val="00435C73"/>
    <w:rsid w:val="0045295A"/>
    <w:rsid w:val="004535A2"/>
    <w:rsid w:val="00462E55"/>
    <w:rsid w:val="00481764"/>
    <w:rsid w:val="0048499B"/>
    <w:rsid w:val="004922FF"/>
    <w:rsid w:val="00494B76"/>
    <w:rsid w:val="004966DC"/>
    <w:rsid w:val="004A092E"/>
    <w:rsid w:val="004B1D0C"/>
    <w:rsid w:val="004B6EB9"/>
    <w:rsid w:val="004C5E01"/>
    <w:rsid w:val="004D5603"/>
    <w:rsid w:val="004E5F27"/>
    <w:rsid w:val="004F201A"/>
    <w:rsid w:val="004F5EC6"/>
    <w:rsid w:val="00501562"/>
    <w:rsid w:val="00507889"/>
    <w:rsid w:val="00532899"/>
    <w:rsid w:val="005368C5"/>
    <w:rsid w:val="0054532F"/>
    <w:rsid w:val="00556F66"/>
    <w:rsid w:val="005660B5"/>
    <w:rsid w:val="00572802"/>
    <w:rsid w:val="00584264"/>
    <w:rsid w:val="005A006F"/>
    <w:rsid w:val="005A1451"/>
    <w:rsid w:val="005B4229"/>
    <w:rsid w:val="005B7771"/>
    <w:rsid w:val="005C7961"/>
    <w:rsid w:val="005D66B3"/>
    <w:rsid w:val="005D737B"/>
    <w:rsid w:val="005E64C5"/>
    <w:rsid w:val="005F3BC1"/>
    <w:rsid w:val="005F55C7"/>
    <w:rsid w:val="005F6B07"/>
    <w:rsid w:val="00601381"/>
    <w:rsid w:val="0060201F"/>
    <w:rsid w:val="00602DEE"/>
    <w:rsid w:val="00607764"/>
    <w:rsid w:val="00614A3F"/>
    <w:rsid w:val="006156F6"/>
    <w:rsid w:val="00636522"/>
    <w:rsid w:val="006379B7"/>
    <w:rsid w:val="00651A39"/>
    <w:rsid w:val="0068009A"/>
    <w:rsid w:val="00681B62"/>
    <w:rsid w:val="006906EB"/>
    <w:rsid w:val="00695DED"/>
    <w:rsid w:val="006969B6"/>
    <w:rsid w:val="006979B2"/>
    <w:rsid w:val="006A16CD"/>
    <w:rsid w:val="006A6FE1"/>
    <w:rsid w:val="006A7C8B"/>
    <w:rsid w:val="006D1975"/>
    <w:rsid w:val="006D1C26"/>
    <w:rsid w:val="006E05F6"/>
    <w:rsid w:val="006E08E2"/>
    <w:rsid w:val="006F149B"/>
    <w:rsid w:val="006F5B1A"/>
    <w:rsid w:val="006F62E0"/>
    <w:rsid w:val="0070360F"/>
    <w:rsid w:val="00706897"/>
    <w:rsid w:val="00712F46"/>
    <w:rsid w:val="007174B3"/>
    <w:rsid w:val="00742FCE"/>
    <w:rsid w:val="00757670"/>
    <w:rsid w:val="00760EE0"/>
    <w:rsid w:val="00761A2B"/>
    <w:rsid w:val="007719C7"/>
    <w:rsid w:val="0077756B"/>
    <w:rsid w:val="00783811"/>
    <w:rsid w:val="0078769A"/>
    <w:rsid w:val="0079113C"/>
    <w:rsid w:val="00791E1A"/>
    <w:rsid w:val="007A0340"/>
    <w:rsid w:val="007A3449"/>
    <w:rsid w:val="007B1097"/>
    <w:rsid w:val="007B301A"/>
    <w:rsid w:val="007D25B0"/>
    <w:rsid w:val="007D3740"/>
    <w:rsid w:val="007D5B28"/>
    <w:rsid w:val="007E683D"/>
    <w:rsid w:val="007E7CA5"/>
    <w:rsid w:val="007F194B"/>
    <w:rsid w:val="007F314E"/>
    <w:rsid w:val="007F5DED"/>
    <w:rsid w:val="00804AFD"/>
    <w:rsid w:val="00806654"/>
    <w:rsid w:val="008168F1"/>
    <w:rsid w:val="00826A11"/>
    <w:rsid w:val="00833D46"/>
    <w:rsid w:val="00835789"/>
    <w:rsid w:val="00837CB6"/>
    <w:rsid w:val="00840ED4"/>
    <w:rsid w:val="00846648"/>
    <w:rsid w:val="00870FFD"/>
    <w:rsid w:val="00872C46"/>
    <w:rsid w:val="00874409"/>
    <w:rsid w:val="008850E7"/>
    <w:rsid w:val="008879C4"/>
    <w:rsid w:val="00890BCF"/>
    <w:rsid w:val="008A1E29"/>
    <w:rsid w:val="008A6D05"/>
    <w:rsid w:val="008B0538"/>
    <w:rsid w:val="008B1DD9"/>
    <w:rsid w:val="008C7FB8"/>
    <w:rsid w:val="008D3F07"/>
    <w:rsid w:val="008D56A7"/>
    <w:rsid w:val="008D5F6B"/>
    <w:rsid w:val="008D7CDD"/>
    <w:rsid w:val="008E3B41"/>
    <w:rsid w:val="008F48BC"/>
    <w:rsid w:val="009049EF"/>
    <w:rsid w:val="00944DF8"/>
    <w:rsid w:val="009451BC"/>
    <w:rsid w:val="0096124D"/>
    <w:rsid w:val="00982B92"/>
    <w:rsid w:val="00992CD8"/>
    <w:rsid w:val="009940D4"/>
    <w:rsid w:val="0099749E"/>
    <w:rsid w:val="009B29E9"/>
    <w:rsid w:val="009D0210"/>
    <w:rsid w:val="009D2AF7"/>
    <w:rsid w:val="009D35D0"/>
    <w:rsid w:val="009E0A17"/>
    <w:rsid w:val="009E2D48"/>
    <w:rsid w:val="009E44AE"/>
    <w:rsid w:val="009E49E6"/>
    <w:rsid w:val="009E62BA"/>
    <w:rsid w:val="00A02D44"/>
    <w:rsid w:val="00A22432"/>
    <w:rsid w:val="00A43C45"/>
    <w:rsid w:val="00A4413D"/>
    <w:rsid w:val="00A449B8"/>
    <w:rsid w:val="00A4513B"/>
    <w:rsid w:val="00A52FED"/>
    <w:rsid w:val="00A54850"/>
    <w:rsid w:val="00A55138"/>
    <w:rsid w:val="00A6393A"/>
    <w:rsid w:val="00A65E3C"/>
    <w:rsid w:val="00A73E32"/>
    <w:rsid w:val="00A749A4"/>
    <w:rsid w:val="00A775D8"/>
    <w:rsid w:val="00A825AA"/>
    <w:rsid w:val="00A8770E"/>
    <w:rsid w:val="00A93098"/>
    <w:rsid w:val="00A9536F"/>
    <w:rsid w:val="00AB0181"/>
    <w:rsid w:val="00AB550C"/>
    <w:rsid w:val="00AB560A"/>
    <w:rsid w:val="00AB72C7"/>
    <w:rsid w:val="00AB7725"/>
    <w:rsid w:val="00AC3141"/>
    <w:rsid w:val="00AC3198"/>
    <w:rsid w:val="00AC3F4E"/>
    <w:rsid w:val="00AD20F1"/>
    <w:rsid w:val="00AE570E"/>
    <w:rsid w:val="00B0190F"/>
    <w:rsid w:val="00B05CE3"/>
    <w:rsid w:val="00B121FD"/>
    <w:rsid w:val="00B160D9"/>
    <w:rsid w:val="00B248E8"/>
    <w:rsid w:val="00B3289A"/>
    <w:rsid w:val="00B45093"/>
    <w:rsid w:val="00B47642"/>
    <w:rsid w:val="00B531A8"/>
    <w:rsid w:val="00B54D60"/>
    <w:rsid w:val="00B57AE5"/>
    <w:rsid w:val="00B603DC"/>
    <w:rsid w:val="00B61CC4"/>
    <w:rsid w:val="00B652CF"/>
    <w:rsid w:val="00B71385"/>
    <w:rsid w:val="00B72BDB"/>
    <w:rsid w:val="00B76BE1"/>
    <w:rsid w:val="00B773E8"/>
    <w:rsid w:val="00B8002F"/>
    <w:rsid w:val="00B800D4"/>
    <w:rsid w:val="00B82437"/>
    <w:rsid w:val="00B87AF1"/>
    <w:rsid w:val="00B91284"/>
    <w:rsid w:val="00BA047C"/>
    <w:rsid w:val="00BA1E09"/>
    <w:rsid w:val="00BA38F2"/>
    <w:rsid w:val="00BB38B0"/>
    <w:rsid w:val="00BB5475"/>
    <w:rsid w:val="00BC0EFB"/>
    <w:rsid w:val="00BC26AC"/>
    <w:rsid w:val="00BC7858"/>
    <w:rsid w:val="00BD408A"/>
    <w:rsid w:val="00BD46F0"/>
    <w:rsid w:val="00BE5BA9"/>
    <w:rsid w:val="00BF53D7"/>
    <w:rsid w:val="00C0065D"/>
    <w:rsid w:val="00C022E0"/>
    <w:rsid w:val="00C0534B"/>
    <w:rsid w:val="00C07145"/>
    <w:rsid w:val="00C11F8D"/>
    <w:rsid w:val="00C345E3"/>
    <w:rsid w:val="00C422B3"/>
    <w:rsid w:val="00C551E1"/>
    <w:rsid w:val="00C6145C"/>
    <w:rsid w:val="00C66179"/>
    <w:rsid w:val="00C67B37"/>
    <w:rsid w:val="00C84921"/>
    <w:rsid w:val="00C969D6"/>
    <w:rsid w:val="00CA7DD6"/>
    <w:rsid w:val="00CB0939"/>
    <w:rsid w:val="00CB178B"/>
    <w:rsid w:val="00CB3582"/>
    <w:rsid w:val="00CB3AEA"/>
    <w:rsid w:val="00CB6C28"/>
    <w:rsid w:val="00CB6EA6"/>
    <w:rsid w:val="00CD2469"/>
    <w:rsid w:val="00CE3E0B"/>
    <w:rsid w:val="00CE5748"/>
    <w:rsid w:val="00CE6DDA"/>
    <w:rsid w:val="00CF1657"/>
    <w:rsid w:val="00CF276E"/>
    <w:rsid w:val="00D0223E"/>
    <w:rsid w:val="00D05CD2"/>
    <w:rsid w:val="00D21373"/>
    <w:rsid w:val="00D31922"/>
    <w:rsid w:val="00D5335E"/>
    <w:rsid w:val="00D76C52"/>
    <w:rsid w:val="00D91CB2"/>
    <w:rsid w:val="00D94AE8"/>
    <w:rsid w:val="00DB545D"/>
    <w:rsid w:val="00DC3B2E"/>
    <w:rsid w:val="00DC4357"/>
    <w:rsid w:val="00DC4FCF"/>
    <w:rsid w:val="00DC6604"/>
    <w:rsid w:val="00DD64E9"/>
    <w:rsid w:val="00DD6C03"/>
    <w:rsid w:val="00DF2E8C"/>
    <w:rsid w:val="00E10840"/>
    <w:rsid w:val="00E1645F"/>
    <w:rsid w:val="00E3061E"/>
    <w:rsid w:val="00E347A0"/>
    <w:rsid w:val="00E36288"/>
    <w:rsid w:val="00E504AC"/>
    <w:rsid w:val="00E6459E"/>
    <w:rsid w:val="00E646AC"/>
    <w:rsid w:val="00E72953"/>
    <w:rsid w:val="00E757EC"/>
    <w:rsid w:val="00E77DB9"/>
    <w:rsid w:val="00E82EB4"/>
    <w:rsid w:val="00E8315E"/>
    <w:rsid w:val="00E91579"/>
    <w:rsid w:val="00E938E2"/>
    <w:rsid w:val="00E95A5A"/>
    <w:rsid w:val="00E97429"/>
    <w:rsid w:val="00EB427B"/>
    <w:rsid w:val="00EB53A5"/>
    <w:rsid w:val="00EB79AD"/>
    <w:rsid w:val="00EC0479"/>
    <w:rsid w:val="00EC14B9"/>
    <w:rsid w:val="00ED08B7"/>
    <w:rsid w:val="00ED19B8"/>
    <w:rsid w:val="00ED7F59"/>
    <w:rsid w:val="00EF33F5"/>
    <w:rsid w:val="00F027F8"/>
    <w:rsid w:val="00F05DA3"/>
    <w:rsid w:val="00F065A8"/>
    <w:rsid w:val="00F06988"/>
    <w:rsid w:val="00F22834"/>
    <w:rsid w:val="00F235E3"/>
    <w:rsid w:val="00F247EA"/>
    <w:rsid w:val="00F252C4"/>
    <w:rsid w:val="00F411E4"/>
    <w:rsid w:val="00F440C4"/>
    <w:rsid w:val="00F4626A"/>
    <w:rsid w:val="00F570A5"/>
    <w:rsid w:val="00F73387"/>
    <w:rsid w:val="00F84B9A"/>
    <w:rsid w:val="00F84C1C"/>
    <w:rsid w:val="00F84EEA"/>
    <w:rsid w:val="00F87571"/>
    <w:rsid w:val="00F970A6"/>
    <w:rsid w:val="00FA2576"/>
    <w:rsid w:val="00FB0A76"/>
    <w:rsid w:val="00FD1D0E"/>
    <w:rsid w:val="00FD76D2"/>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8EF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426519"/>
    <w:pPr>
      <w:spacing w:before="240" w:after="60"/>
      <w:outlineLvl w:val="7"/>
    </w:pPr>
    <w:rPr>
      <w:rFonts w:ascii="Calibri" w:eastAsia="DengXian" w:hAnsi="Calibri"/>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link w:val="berschrift8"/>
    <w:uiPriority w:val="9"/>
    <w:semiHidden/>
    <w:rsid w:val="00426519"/>
    <w:rPr>
      <w:rFonts w:ascii="Calibri" w:eastAsia="DengXian" w:hAnsi="Calibri" w:cs="Times New Roman"/>
      <w:i/>
      <w:iCs/>
      <w:sz w:val="24"/>
      <w:szCs w:val="24"/>
      <w:lang w:val="en-GB" w:eastAsia="en-US"/>
    </w:rPr>
  </w:style>
  <w:style w:type="character" w:styleId="Kommentarzeichen">
    <w:name w:val="annotation reference"/>
    <w:basedOn w:val="Absatz-Standardschriftart"/>
    <w:rsid w:val="00223103"/>
    <w:rPr>
      <w:sz w:val="16"/>
      <w:szCs w:val="16"/>
    </w:rPr>
  </w:style>
  <w:style w:type="paragraph" w:styleId="Kommentartext">
    <w:name w:val="annotation text"/>
    <w:basedOn w:val="Standard"/>
    <w:link w:val="KommentartextZchn"/>
    <w:rsid w:val="00223103"/>
    <w:rPr>
      <w:sz w:val="20"/>
    </w:rPr>
  </w:style>
  <w:style w:type="character" w:customStyle="1" w:styleId="KommentartextZchn">
    <w:name w:val="Kommentartext Zchn"/>
    <w:basedOn w:val="Absatz-Standardschriftart"/>
    <w:link w:val="Kommentartext"/>
    <w:rsid w:val="00223103"/>
    <w:rPr>
      <w:lang w:val="en-GB" w:eastAsia="en-US"/>
    </w:rPr>
  </w:style>
  <w:style w:type="paragraph" w:styleId="Kommentarthema">
    <w:name w:val="annotation subject"/>
    <w:basedOn w:val="Kommentartext"/>
    <w:next w:val="Kommentartext"/>
    <w:link w:val="KommentarthemaZchn"/>
    <w:rsid w:val="00223103"/>
    <w:rPr>
      <w:b/>
      <w:bCs/>
    </w:rPr>
  </w:style>
  <w:style w:type="character" w:customStyle="1" w:styleId="KommentarthemaZchn">
    <w:name w:val="Kommentarthema Zchn"/>
    <w:basedOn w:val="KommentartextZchn"/>
    <w:link w:val="Kommentarthema"/>
    <w:rsid w:val="00223103"/>
    <w:rPr>
      <w:b/>
      <w:bCs/>
      <w:lang w:val="en-GB" w:eastAsia="en-US"/>
    </w:rPr>
  </w:style>
  <w:style w:type="paragraph" w:styleId="berarbeitung">
    <w:name w:val="Revision"/>
    <w:hidden/>
    <w:uiPriority w:val="99"/>
    <w:semiHidden/>
    <w:rsid w:val="00E504A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9202">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23075939">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openxmlformats.org/officeDocument/2006/relationships/settings" Target="setting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13F7-EDC0-405B-8C67-6A65732B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3972</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2019-06-12T08:22:00Z</dcterms:created>
  <dcterms:modified xsi:type="dcterms:W3CDTF">2019-06-19T10:30:00Z</dcterms:modified>
</cp:coreProperties>
</file>