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996503">
      <w:pPr>
        <w:pStyle w:val="Textkrper2"/>
        <w:tabs>
          <w:tab w:val="left" w:pos="7230"/>
        </w:tabs>
        <w:ind w:right="1984"/>
        <w:rPr>
          <w:lang w:val="en-US"/>
        </w:rPr>
      </w:pPr>
    </w:p>
    <w:p w:rsidR="00F84A66" w:rsidRDefault="006B2198" w:rsidP="009158C6">
      <w:pPr>
        <w:pStyle w:val="Textkrper2"/>
        <w:tabs>
          <w:tab w:val="left" w:pos="8505"/>
        </w:tabs>
        <w:ind w:right="0"/>
        <w:rPr>
          <w:lang w:val="en-US"/>
        </w:rPr>
      </w:pPr>
      <w:r w:rsidRPr="006B2198">
        <w:rPr>
          <w:lang w:val="en-US"/>
        </w:rPr>
        <w:t xml:space="preserve">MTU </w:t>
      </w:r>
      <w:r w:rsidR="009158C6">
        <w:rPr>
          <w:lang w:val="en-US"/>
        </w:rPr>
        <w:t>Maintenance and Aerologic extend exclusive GE90-110B contract</w:t>
      </w:r>
    </w:p>
    <w:p w:rsidR="009158C6" w:rsidRPr="009158C6" w:rsidRDefault="009158C6" w:rsidP="009158C6">
      <w:pPr>
        <w:pStyle w:val="Textkrper2"/>
        <w:tabs>
          <w:tab w:val="left" w:pos="8505"/>
        </w:tabs>
        <w:ind w:right="0"/>
        <w:rPr>
          <w:lang w:val="en-US"/>
        </w:rPr>
      </w:pPr>
    </w:p>
    <w:p w:rsidR="009158C6" w:rsidRDefault="009158C6" w:rsidP="00F512B7">
      <w:pPr>
        <w:pStyle w:val="MTUBodycopy"/>
        <w:tabs>
          <w:tab w:val="left" w:pos="8505"/>
        </w:tabs>
        <w:ind w:right="-567"/>
        <w:jc w:val="both"/>
        <w:rPr>
          <w:sz w:val="24"/>
        </w:rPr>
      </w:pPr>
      <w:r>
        <w:rPr>
          <w:sz w:val="24"/>
        </w:rPr>
        <w:t xml:space="preserve">Hannover, </w:t>
      </w:r>
      <w:r w:rsidR="00A516DF">
        <w:rPr>
          <w:sz w:val="24"/>
        </w:rPr>
        <w:t>14 May</w:t>
      </w:r>
      <w:r>
        <w:rPr>
          <w:sz w:val="24"/>
        </w:rPr>
        <w:t>,</w:t>
      </w:r>
      <w:r w:rsidR="00A56D70">
        <w:rPr>
          <w:sz w:val="24"/>
        </w:rPr>
        <w:t xml:space="preserve"> </w:t>
      </w:r>
      <w:r>
        <w:rPr>
          <w:sz w:val="24"/>
        </w:rPr>
        <w:t>2020</w:t>
      </w:r>
      <w:r w:rsidR="00A56D70">
        <w:rPr>
          <w:sz w:val="24"/>
        </w:rPr>
        <w:t xml:space="preserve"> </w:t>
      </w:r>
      <w:r>
        <w:rPr>
          <w:sz w:val="24"/>
        </w:rPr>
        <w:t>–</w:t>
      </w:r>
      <w:r w:rsidR="00A56D70">
        <w:rPr>
          <w:sz w:val="24"/>
        </w:rPr>
        <w:t xml:space="preserve"> </w:t>
      </w:r>
      <w:r>
        <w:rPr>
          <w:sz w:val="24"/>
        </w:rPr>
        <w:t xml:space="preserve">MTU Maintenance, </w:t>
      </w:r>
      <w:r w:rsidR="001E321A">
        <w:rPr>
          <w:sz w:val="24"/>
        </w:rPr>
        <w:t xml:space="preserve">the </w:t>
      </w:r>
      <w:r>
        <w:rPr>
          <w:sz w:val="24"/>
        </w:rPr>
        <w:t>global leader in customized solutions</w:t>
      </w:r>
      <w:r w:rsidR="001F0933">
        <w:rPr>
          <w:sz w:val="24"/>
        </w:rPr>
        <w:t xml:space="preserve"> for aero engines</w:t>
      </w:r>
      <w:r w:rsidR="002974CF">
        <w:rPr>
          <w:sz w:val="24"/>
        </w:rPr>
        <w:t>,</w:t>
      </w:r>
      <w:r>
        <w:rPr>
          <w:sz w:val="24"/>
        </w:rPr>
        <w:t xml:space="preserve"> and its valued, long-term customer Aerologic GmbH have renewed their exclusive GE90-110B contract by a further twelve years. The contract encompasses multiple aspects of MTU Maintenance’s </w:t>
      </w:r>
      <w:proofErr w:type="spellStart"/>
      <w:r>
        <w:rPr>
          <w:sz w:val="24"/>
        </w:rPr>
        <w:t>PERFORM</w:t>
      </w:r>
      <w:r w:rsidRPr="004609F4">
        <w:rPr>
          <w:sz w:val="24"/>
          <w:vertAlign w:val="superscript"/>
        </w:rPr>
        <w:t>Plus</w:t>
      </w:r>
      <w:proofErr w:type="spellEnd"/>
      <w:r w:rsidR="00F84247">
        <w:rPr>
          <w:sz w:val="24"/>
        </w:rPr>
        <w:t xml:space="preserve"> </w:t>
      </w:r>
      <w:bookmarkStart w:id="0" w:name="_GoBack"/>
      <w:bookmarkEnd w:id="0"/>
      <w:r>
        <w:rPr>
          <w:sz w:val="24"/>
        </w:rPr>
        <w:t xml:space="preserve">offering, including engine trend monitoring, fleet management and on-site support as well as spare engine provision. </w:t>
      </w:r>
    </w:p>
    <w:p w:rsidR="006436D2" w:rsidRDefault="006436D2" w:rsidP="00F512B7">
      <w:pPr>
        <w:pStyle w:val="MTUBodycopy"/>
        <w:tabs>
          <w:tab w:val="left" w:pos="8505"/>
        </w:tabs>
        <w:ind w:right="-567"/>
        <w:jc w:val="both"/>
        <w:rPr>
          <w:sz w:val="24"/>
        </w:rPr>
      </w:pPr>
    </w:p>
    <w:p w:rsidR="001F0933" w:rsidRPr="001F0933" w:rsidRDefault="00DF69E3" w:rsidP="00F512B7">
      <w:pPr>
        <w:pStyle w:val="MTUBodycopy"/>
        <w:tabs>
          <w:tab w:val="left" w:pos="8505"/>
        </w:tabs>
        <w:ind w:right="-567"/>
        <w:jc w:val="both"/>
        <w:rPr>
          <w:sz w:val="24"/>
          <w:szCs w:val="24"/>
        </w:rPr>
      </w:pPr>
      <w:r>
        <w:rPr>
          <w:sz w:val="24"/>
        </w:rPr>
        <w:t>Aerologic is a 50/50 joint venture between DHL Express and Lufthansa Cargo</w:t>
      </w:r>
      <w:r w:rsidR="001F0933">
        <w:rPr>
          <w:sz w:val="24"/>
        </w:rPr>
        <w:t xml:space="preserve"> based at Leipzig/Halle Airport in Germany</w:t>
      </w:r>
      <w:r>
        <w:rPr>
          <w:sz w:val="24"/>
        </w:rPr>
        <w:t xml:space="preserve">. The </w:t>
      </w:r>
      <w:r w:rsidR="00D7693C">
        <w:rPr>
          <w:sz w:val="24"/>
        </w:rPr>
        <w:t xml:space="preserve">cargo expert boasts the most modern freighter fleet in Europe, made up of solely Boeing 777F aircraft capable of carrying full cargo loads of over 100 </w:t>
      </w:r>
      <w:r w:rsidR="00D7693C" w:rsidRPr="001F0933">
        <w:rPr>
          <w:sz w:val="24"/>
          <w:szCs w:val="24"/>
        </w:rPr>
        <w:t xml:space="preserve">tonnes to a range of around 9,000 kilometres.  </w:t>
      </w:r>
    </w:p>
    <w:p w:rsidR="001F0933" w:rsidRPr="001F0933" w:rsidRDefault="001F0933" w:rsidP="00F512B7">
      <w:pPr>
        <w:pStyle w:val="MTUBodycopy"/>
        <w:tabs>
          <w:tab w:val="left" w:pos="8505"/>
        </w:tabs>
        <w:ind w:right="-567"/>
        <w:jc w:val="both"/>
        <w:rPr>
          <w:sz w:val="24"/>
          <w:szCs w:val="24"/>
        </w:rPr>
      </w:pPr>
    </w:p>
    <w:p w:rsidR="006B2198" w:rsidRPr="004E1B5C" w:rsidRDefault="00D7693C" w:rsidP="00F512B7">
      <w:pPr>
        <w:pStyle w:val="MTUBodycopy"/>
        <w:tabs>
          <w:tab w:val="left" w:pos="8505"/>
        </w:tabs>
        <w:ind w:right="-567"/>
        <w:jc w:val="both"/>
        <w:rPr>
          <w:rFonts w:cs="Arial"/>
          <w:sz w:val="24"/>
          <w:szCs w:val="24"/>
          <w:lang w:val="en-US"/>
        </w:rPr>
      </w:pPr>
      <w:r w:rsidRPr="004E1B5C">
        <w:rPr>
          <w:rFonts w:cs="Arial"/>
          <w:sz w:val="24"/>
          <w:szCs w:val="24"/>
          <w:lang w:val="en-US"/>
        </w:rPr>
        <w:t>“</w:t>
      </w:r>
      <w:r w:rsidR="00E93EE6">
        <w:rPr>
          <w:rFonts w:cs="Arial"/>
          <w:sz w:val="24"/>
          <w:szCs w:val="24"/>
          <w:lang w:val="en-US"/>
        </w:rPr>
        <w:t>W</w:t>
      </w:r>
      <w:r w:rsidR="002974CF">
        <w:rPr>
          <w:rFonts w:cs="Arial"/>
          <w:sz w:val="24"/>
          <w:szCs w:val="24"/>
          <w:lang w:val="en-US"/>
        </w:rPr>
        <w:t xml:space="preserve">e are delighted to have renewed our GE90 agreement with </w:t>
      </w:r>
      <w:r w:rsidR="00E93EE6">
        <w:rPr>
          <w:rFonts w:cs="Arial"/>
          <w:sz w:val="24"/>
          <w:szCs w:val="24"/>
          <w:lang w:val="en-US"/>
        </w:rPr>
        <w:t>Aerologic</w:t>
      </w:r>
      <w:r w:rsidR="001F0933" w:rsidRPr="004E1B5C">
        <w:rPr>
          <w:rFonts w:cs="Arial"/>
          <w:sz w:val="24"/>
          <w:szCs w:val="24"/>
          <w:lang w:val="en-US"/>
        </w:rPr>
        <w:t xml:space="preserve">,” says Michael </w:t>
      </w:r>
      <w:proofErr w:type="spellStart"/>
      <w:r w:rsidR="001F0933" w:rsidRPr="004E1B5C">
        <w:rPr>
          <w:rFonts w:cs="Arial"/>
          <w:sz w:val="24"/>
          <w:szCs w:val="24"/>
          <w:lang w:val="en-US"/>
        </w:rPr>
        <w:t>Schreyögg</w:t>
      </w:r>
      <w:proofErr w:type="spellEnd"/>
      <w:r w:rsidR="001F0933" w:rsidRPr="004E1B5C">
        <w:rPr>
          <w:rFonts w:cs="Arial"/>
          <w:sz w:val="24"/>
          <w:szCs w:val="24"/>
          <w:lang w:val="en-US"/>
        </w:rPr>
        <w:t>, Chief Program Officer, MTU Aero Engines. “</w:t>
      </w:r>
      <w:r w:rsidR="004E1B5C" w:rsidRPr="004E1B5C">
        <w:rPr>
          <w:rFonts w:cs="Arial"/>
          <w:sz w:val="24"/>
          <w:szCs w:val="24"/>
          <w:lang w:val="en-US"/>
        </w:rPr>
        <w:t xml:space="preserve">We specialize in engine solutions across the lifecycle and look forward to </w:t>
      </w:r>
      <w:r w:rsidR="004E1B5C">
        <w:rPr>
          <w:rFonts w:cs="Arial"/>
          <w:sz w:val="24"/>
          <w:szCs w:val="24"/>
          <w:lang w:val="en-US"/>
        </w:rPr>
        <w:t>supporting</w:t>
      </w:r>
      <w:r w:rsidR="004E1B5C" w:rsidRPr="004E1B5C">
        <w:rPr>
          <w:rFonts w:cs="Arial"/>
          <w:sz w:val="24"/>
          <w:szCs w:val="24"/>
          <w:lang w:val="en-US"/>
        </w:rPr>
        <w:t xml:space="preserve"> </w:t>
      </w:r>
      <w:proofErr w:type="spellStart"/>
      <w:r w:rsidR="004E1B5C" w:rsidRPr="004E1B5C">
        <w:rPr>
          <w:rFonts w:cs="Arial"/>
          <w:sz w:val="24"/>
          <w:szCs w:val="24"/>
          <w:lang w:val="en-US"/>
        </w:rPr>
        <w:t>Aerologic’s</w:t>
      </w:r>
      <w:proofErr w:type="spellEnd"/>
      <w:r w:rsidR="004E1B5C" w:rsidRPr="004E1B5C">
        <w:rPr>
          <w:rFonts w:cs="Arial"/>
          <w:sz w:val="24"/>
          <w:szCs w:val="24"/>
          <w:lang w:val="en-US"/>
        </w:rPr>
        <w:t xml:space="preserve"> GE90 fleet with our excellent technical expertise. </w:t>
      </w:r>
      <w:r w:rsidR="004E1B5C" w:rsidRPr="004E1B5C">
        <w:rPr>
          <w:sz w:val="24"/>
          <w:szCs w:val="24"/>
          <w:lang w:val="en-US"/>
        </w:rPr>
        <w:t xml:space="preserve">MTU is the leader in tailoring services to each and every engine in the fleet, proactively maximizing engine usage and significantly reducing cost for </w:t>
      </w:r>
      <w:r w:rsidR="004E1B5C">
        <w:rPr>
          <w:sz w:val="24"/>
          <w:szCs w:val="24"/>
          <w:lang w:val="en-US"/>
        </w:rPr>
        <w:t>its customers</w:t>
      </w:r>
      <w:r w:rsidR="004E1B5C" w:rsidRPr="004E1B5C">
        <w:rPr>
          <w:sz w:val="24"/>
          <w:szCs w:val="24"/>
          <w:lang w:val="en-US"/>
        </w:rPr>
        <w:t xml:space="preserve">.” </w:t>
      </w:r>
    </w:p>
    <w:p w:rsidR="006B2198" w:rsidRPr="001F0933" w:rsidRDefault="006B2198" w:rsidP="00F512B7">
      <w:pPr>
        <w:pStyle w:val="MTUBodycopy"/>
        <w:tabs>
          <w:tab w:val="left" w:pos="8505"/>
        </w:tabs>
        <w:ind w:right="-567"/>
        <w:jc w:val="both"/>
        <w:rPr>
          <w:sz w:val="24"/>
          <w:lang w:val="en-US"/>
        </w:rPr>
      </w:pPr>
    </w:p>
    <w:p w:rsidR="001F0933" w:rsidRPr="00091C7A" w:rsidRDefault="001F0933" w:rsidP="00F512B7">
      <w:pPr>
        <w:pStyle w:val="NurText"/>
        <w:ind w:right="-567"/>
        <w:jc w:val="both"/>
        <w:rPr>
          <w:rFonts w:ascii="CorpoS" w:hAnsi="CorpoS"/>
          <w:sz w:val="24"/>
          <w:szCs w:val="24"/>
          <w:lang w:val="en-US"/>
        </w:rPr>
      </w:pPr>
      <w:r w:rsidRPr="00091C7A">
        <w:rPr>
          <w:rFonts w:ascii="CorpoS" w:hAnsi="CorpoS" w:cs="Arial"/>
          <w:sz w:val="24"/>
          <w:szCs w:val="24"/>
          <w:lang w:val="en-US"/>
        </w:rPr>
        <w:t>MTU Maintenance</w:t>
      </w:r>
      <w:r w:rsidR="004E1B5C">
        <w:rPr>
          <w:rFonts w:ascii="CorpoS" w:hAnsi="CorpoS" w:cs="Arial"/>
          <w:sz w:val="24"/>
          <w:szCs w:val="24"/>
          <w:lang w:val="en-US"/>
        </w:rPr>
        <w:t xml:space="preserve"> </w:t>
      </w:r>
      <w:r w:rsidRPr="00C73564">
        <w:rPr>
          <w:rFonts w:ascii="CorpoS" w:hAnsi="CorpoS" w:cs="Arial"/>
          <w:sz w:val="24"/>
          <w:szCs w:val="24"/>
          <w:lang w:val="en-US"/>
        </w:rPr>
        <w:t>has</w:t>
      </w:r>
      <w:r w:rsidR="004609F4">
        <w:rPr>
          <w:rFonts w:ascii="CorpoS" w:hAnsi="CorpoS" w:cs="Arial"/>
          <w:sz w:val="24"/>
          <w:szCs w:val="24"/>
          <w:lang w:val="en-US"/>
        </w:rPr>
        <w:t xml:space="preserve"> completed over 20,000 shop visits in 40 years and currently has</w:t>
      </w:r>
      <w:r w:rsidRPr="00C73564">
        <w:rPr>
          <w:rFonts w:ascii="CorpoS" w:hAnsi="CorpoS" w:cs="Arial"/>
          <w:sz w:val="24"/>
          <w:szCs w:val="24"/>
          <w:lang w:val="en-US"/>
        </w:rPr>
        <w:t xml:space="preserve"> 30 engine models</w:t>
      </w:r>
      <w:r w:rsidR="00221AE0">
        <w:rPr>
          <w:rFonts w:ascii="CorpoS" w:hAnsi="CorpoS" w:cs="Arial"/>
          <w:sz w:val="24"/>
          <w:szCs w:val="24"/>
          <w:lang w:val="en-US"/>
        </w:rPr>
        <w:t xml:space="preserve"> in its portfolio</w:t>
      </w:r>
      <w:r w:rsidRPr="00C73564">
        <w:rPr>
          <w:rFonts w:ascii="CorpoS" w:hAnsi="CorpoS" w:cs="Arial"/>
          <w:sz w:val="24"/>
          <w:szCs w:val="24"/>
          <w:lang w:val="en-US"/>
        </w:rPr>
        <w:t xml:space="preserve"> – including the GE90-110</w:t>
      </w:r>
      <w:r>
        <w:rPr>
          <w:rFonts w:ascii="CorpoS" w:hAnsi="CorpoS" w:cs="Arial"/>
          <w:sz w:val="24"/>
          <w:szCs w:val="24"/>
          <w:lang w:val="en-US"/>
        </w:rPr>
        <w:t xml:space="preserve"> /115B</w:t>
      </w:r>
      <w:r w:rsidR="00221AE0">
        <w:rPr>
          <w:rFonts w:ascii="CorpoS" w:hAnsi="CorpoS" w:cs="Arial"/>
          <w:sz w:val="24"/>
          <w:szCs w:val="24"/>
          <w:lang w:val="en-US"/>
        </w:rPr>
        <w:t xml:space="preserve">. </w:t>
      </w:r>
      <w:r w:rsidR="002001C3">
        <w:rPr>
          <w:rFonts w:ascii="CorpoS" w:hAnsi="CorpoS" w:cs="Arial"/>
          <w:sz w:val="24"/>
          <w:szCs w:val="24"/>
          <w:lang w:val="en-US"/>
        </w:rPr>
        <w:t>It</w:t>
      </w:r>
      <w:r w:rsidRPr="00C73564">
        <w:rPr>
          <w:rFonts w:ascii="CorpoS" w:hAnsi="CorpoS" w:cs="Arial"/>
          <w:sz w:val="24"/>
          <w:szCs w:val="24"/>
          <w:lang w:val="en-US"/>
        </w:rPr>
        <w:t xml:space="preserve"> performs over 1,</w:t>
      </w:r>
      <w:r w:rsidR="002001C3">
        <w:rPr>
          <w:rFonts w:ascii="CorpoS" w:hAnsi="CorpoS" w:cs="Arial"/>
          <w:sz w:val="24"/>
          <w:szCs w:val="24"/>
          <w:lang w:val="en-US"/>
        </w:rPr>
        <w:t>0</w:t>
      </w:r>
      <w:r w:rsidR="00221AE0" w:rsidRPr="00C73564">
        <w:rPr>
          <w:rFonts w:ascii="CorpoS" w:hAnsi="CorpoS" w:cs="Arial"/>
          <w:sz w:val="24"/>
          <w:szCs w:val="24"/>
          <w:lang w:val="en-US"/>
        </w:rPr>
        <w:t xml:space="preserve">00 </w:t>
      </w:r>
      <w:r w:rsidRPr="00C73564">
        <w:rPr>
          <w:rFonts w:ascii="CorpoS" w:hAnsi="CorpoS" w:cs="Arial"/>
          <w:sz w:val="24"/>
          <w:szCs w:val="24"/>
          <w:lang w:val="en-US"/>
        </w:rPr>
        <w:t xml:space="preserve">shop visits per year at its worldwide locations. </w:t>
      </w:r>
      <w:r w:rsidRPr="004F7054">
        <w:rPr>
          <w:rFonts w:ascii="CorpoS" w:hAnsi="CorpoS" w:cs="Arial"/>
          <w:sz w:val="24"/>
          <w:szCs w:val="24"/>
          <w:lang w:val="en-US"/>
        </w:rPr>
        <w:t xml:space="preserve">GE90 shop visits are </w:t>
      </w:r>
      <w:r>
        <w:rPr>
          <w:rFonts w:ascii="CorpoS" w:hAnsi="CorpoS" w:cs="Arial"/>
          <w:sz w:val="24"/>
          <w:szCs w:val="24"/>
          <w:lang w:val="en-US"/>
        </w:rPr>
        <w:t xml:space="preserve">performed in Hannover, Germany, where MTU’s team specializes in flexible and customized </w:t>
      </w:r>
      <w:proofErr w:type="spellStart"/>
      <w:r>
        <w:rPr>
          <w:rFonts w:ascii="CorpoS" w:hAnsi="CorpoS" w:cs="Arial"/>
          <w:sz w:val="24"/>
          <w:szCs w:val="24"/>
          <w:lang w:val="en-US"/>
        </w:rPr>
        <w:t>workscoping</w:t>
      </w:r>
      <w:proofErr w:type="spellEnd"/>
      <w:r>
        <w:rPr>
          <w:rFonts w:ascii="CorpoS" w:hAnsi="CorpoS" w:cs="Arial"/>
          <w:sz w:val="24"/>
          <w:szCs w:val="24"/>
          <w:lang w:val="en-US"/>
        </w:rPr>
        <w:t xml:space="preserve"> for these engines – having completed over 100 shop visits to date. </w:t>
      </w:r>
    </w:p>
    <w:p w:rsidR="006B2198" w:rsidRPr="001F0933" w:rsidRDefault="006B2198" w:rsidP="00F512B7">
      <w:pPr>
        <w:pStyle w:val="MTUBodycopy"/>
        <w:tabs>
          <w:tab w:val="left" w:pos="8505"/>
        </w:tabs>
        <w:ind w:right="-567"/>
        <w:jc w:val="both"/>
        <w:rPr>
          <w:sz w:val="24"/>
          <w:lang w:val="en-US"/>
        </w:rPr>
      </w:pPr>
    </w:p>
    <w:p w:rsidR="006B2198" w:rsidRDefault="006B2198" w:rsidP="00F512B7">
      <w:pPr>
        <w:pStyle w:val="MTUBodycopy"/>
        <w:tabs>
          <w:tab w:val="left" w:pos="8505"/>
        </w:tabs>
        <w:ind w:right="-567"/>
        <w:jc w:val="both"/>
        <w:rPr>
          <w:sz w:val="24"/>
          <w:lang w:val="en-US"/>
        </w:rPr>
      </w:pPr>
    </w:p>
    <w:p w:rsidR="00E93EE6" w:rsidRDefault="00E93EE6" w:rsidP="00F512B7">
      <w:pPr>
        <w:pStyle w:val="MTUBodycopy"/>
        <w:tabs>
          <w:tab w:val="left" w:pos="8505"/>
        </w:tabs>
        <w:ind w:right="-567"/>
        <w:jc w:val="both"/>
        <w:rPr>
          <w:sz w:val="24"/>
          <w:lang w:val="en-US"/>
        </w:rPr>
      </w:pPr>
    </w:p>
    <w:p w:rsidR="00E93EE6" w:rsidRPr="001F0933" w:rsidRDefault="00E93EE6" w:rsidP="00F512B7">
      <w:pPr>
        <w:pStyle w:val="MTUBodycopy"/>
        <w:tabs>
          <w:tab w:val="left" w:pos="8505"/>
        </w:tabs>
        <w:ind w:right="-567"/>
        <w:jc w:val="both"/>
        <w:rPr>
          <w:sz w:val="24"/>
          <w:lang w:val="en-US"/>
        </w:rPr>
      </w:pPr>
    </w:p>
    <w:p w:rsidR="006B2198" w:rsidRPr="001F0933" w:rsidRDefault="006B2198" w:rsidP="00F512B7">
      <w:pPr>
        <w:pStyle w:val="MTUBodycopy"/>
        <w:tabs>
          <w:tab w:val="left" w:pos="8505"/>
        </w:tabs>
        <w:ind w:right="-567"/>
        <w:jc w:val="both"/>
        <w:rPr>
          <w:sz w:val="24"/>
          <w:lang w:val="en-US"/>
        </w:rPr>
      </w:pPr>
    </w:p>
    <w:p w:rsidR="00FD3437" w:rsidRDefault="00FD3437" w:rsidP="00F17BEC">
      <w:pPr>
        <w:ind w:right="-567"/>
        <w:jc w:val="both"/>
        <w:rPr>
          <w:rFonts w:ascii="CorpoS" w:hAnsi="CorpoS"/>
          <w:b/>
          <w:sz w:val="20"/>
          <w:u w:val="single"/>
        </w:rPr>
      </w:pPr>
      <w:r>
        <w:rPr>
          <w:rFonts w:ascii="CorpoS" w:hAnsi="CorpoS"/>
          <w:b/>
          <w:sz w:val="20"/>
          <w:u w:val="single"/>
        </w:rPr>
        <w:t>About MTU Aero Engines</w:t>
      </w:r>
    </w:p>
    <w:p w:rsidR="00A41E8B" w:rsidRDefault="00A41E8B" w:rsidP="00F512B7">
      <w:pPr>
        <w:tabs>
          <w:tab w:val="left" w:pos="9072"/>
        </w:tabs>
        <w:ind w:right="-567"/>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A516DF">
        <w:rPr>
          <w:rFonts w:ascii="CorpoS" w:hAnsi="CorpoS"/>
          <w:sz w:val="20"/>
          <w:lang w:val="en-US"/>
        </w:rPr>
        <w:t>9</w:t>
      </w:r>
      <w:r>
        <w:rPr>
          <w:rFonts w:ascii="CorpoS" w:hAnsi="CorpoS"/>
          <w:sz w:val="20"/>
          <w:lang w:val="en-US"/>
        </w:rPr>
        <w:t>, the c</w:t>
      </w:r>
      <w:r w:rsidR="00D52CD5">
        <w:rPr>
          <w:rFonts w:ascii="CorpoS" w:hAnsi="CorpoS"/>
          <w:sz w:val="20"/>
          <w:lang w:val="en-US"/>
        </w:rPr>
        <w:t>ompany had a workforce of some 1</w:t>
      </w:r>
      <w:r w:rsidR="00A516DF">
        <w:rPr>
          <w:rFonts w:ascii="CorpoS" w:hAnsi="CorpoS"/>
          <w:sz w:val="20"/>
          <w:lang w:val="en-US"/>
        </w:rPr>
        <w:t>1</w:t>
      </w:r>
      <w:r>
        <w:rPr>
          <w:rFonts w:ascii="CorpoS" w:hAnsi="CorpoS"/>
          <w:sz w:val="20"/>
          <w:lang w:val="en-US"/>
        </w:rPr>
        <w:t>,000 employees and posted consoli</w:t>
      </w:r>
      <w:r w:rsidR="00B67196">
        <w:rPr>
          <w:rFonts w:ascii="CorpoS" w:hAnsi="CorpoS"/>
          <w:sz w:val="20"/>
          <w:lang w:val="en-US"/>
        </w:rPr>
        <w:t xml:space="preserve">dated sales of approximately </w:t>
      </w:r>
      <w:r w:rsidR="00B704B1">
        <w:rPr>
          <w:rFonts w:ascii="CorpoS" w:hAnsi="CorpoS"/>
          <w:sz w:val="20"/>
          <w:lang w:val="en-US"/>
        </w:rPr>
        <w:t>4.6</w:t>
      </w:r>
      <w:r>
        <w:rPr>
          <w:rFonts w:ascii="CorpoS" w:hAnsi="CorpoS"/>
          <w:sz w:val="20"/>
          <w:lang w:val="en-US"/>
        </w:rPr>
        <w:t xml:space="preserve"> billion euros.</w:t>
      </w:r>
    </w:p>
    <w:p w:rsidR="006704FE" w:rsidRDefault="006704FE" w:rsidP="00F17BEC">
      <w:pPr>
        <w:tabs>
          <w:tab w:val="left" w:pos="9072"/>
        </w:tabs>
        <w:ind w:right="-567"/>
        <w:jc w:val="both"/>
        <w:rPr>
          <w:rFonts w:ascii="CorpoS" w:hAnsi="CorpoS"/>
          <w:sz w:val="20"/>
          <w:lang w:val="en-US"/>
        </w:rPr>
      </w:pPr>
    </w:p>
    <w:p w:rsidR="00E93EE6" w:rsidRDefault="00E93EE6">
      <w:pPr>
        <w:rPr>
          <w:rFonts w:ascii="CorpoS" w:hAnsi="CorpoS"/>
          <w:sz w:val="20"/>
          <w:u w:val="single"/>
          <w:lang w:val="en-US"/>
        </w:rPr>
      </w:pPr>
      <w:r>
        <w:rPr>
          <w:u w:val="single"/>
          <w:lang w:val="en-US"/>
        </w:rPr>
        <w:br w:type="page"/>
      </w:r>
    </w:p>
    <w:p w:rsidR="00F17BEC" w:rsidRPr="00A31ABA" w:rsidRDefault="00F17BEC" w:rsidP="00F17BEC">
      <w:pPr>
        <w:pStyle w:val="MTUBodycopy"/>
        <w:tabs>
          <w:tab w:val="left" w:pos="8505"/>
        </w:tabs>
        <w:ind w:right="-851"/>
        <w:jc w:val="both"/>
        <w:rPr>
          <w:u w:val="single"/>
          <w:lang w:val="en-US"/>
        </w:rPr>
      </w:pPr>
      <w:r>
        <w:rPr>
          <w:u w:val="single"/>
          <w:lang w:val="en-US"/>
        </w:rPr>
        <w:lastRenderedPageBreak/>
        <w:t>Your contact</w:t>
      </w:r>
      <w:r w:rsidR="00F512B7">
        <w:rPr>
          <w:u w:val="single"/>
          <w:lang w:val="en-US"/>
        </w:rPr>
        <w:t>s</w:t>
      </w:r>
      <w:r w:rsidRPr="00A31ABA">
        <w:rPr>
          <w:u w:val="single"/>
          <w:lang w:val="en-US"/>
        </w:rPr>
        <w:t xml:space="preserve">: </w:t>
      </w:r>
    </w:p>
    <w:p w:rsidR="00F17BEC" w:rsidRPr="00A31ABA" w:rsidRDefault="00F17BEC" w:rsidP="00F17BEC">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xml:space="preserve">: +49 (0)89 14 89-26 98  </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p>
    <w:p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xml:space="preserve">: +49 (0)170-799 6377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 xml:space="preserve"> </w:t>
      </w:r>
    </w:p>
    <w:p w:rsidR="00F17BEC" w:rsidRDefault="00F17BEC" w:rsidP="00F17BEC">
      <w:pPr>
        <w:ind w:right="-851"/>
        <w:rPr>
          <w:rFonts w:ascii="CorpoS" w:hAnsi="CorpoS"/>
          <w:sz w:val="20"/>
          <w:lang w:val="en-US"/>
        </w:rPr>
      </w:pPr>
      <w:r>
        <w:rPr>
          <w:rFonts w:ascii="CorpoS" w:hAnsi="CorpoS"/>
          <w:sz w:val="20"/>
          <w:lang w:val="en-US"/>
        </w:rPr>
        <w:t>Em</w:t>
      </w:r>
      <w:r w:rsidRPr="00A31ABA">
        <w:rPr>
          <w:rFonts w:ascii="CorpoS" w:hAnsi="CorpoS"/>
          <w:sz w:val="20"/>
          <w:lang w:val="en-US"/>
        </w:rPr>
        <w:t xml:space="preserve">ail: </w:t>
      </w:r>
      <w:hyperlink r:id="rId7" w:history="1">
        <w:r w:rsidR="00F512B7" w:rsidRPr="001D72EC">
          <w:rPr>
            <w:rStyle w:val="Hyperlink"/>
            <w:rFonts w:ascii="CorpoS" w:hAnsi="CorpoS"/>
            <w:sz w:val="20"/>
            <w:lang w:val="en-US"/>
          </w:rPr>
          <w:t>melanie.wolf@mtu.de</w:t>
        </w:r>
      </w:hyperlink>
    </w:p>
    <w:p w:rsidR="00F512B7" w:rsidRDefault="00F512B7" w:rsidP="00F17BEC">
      <w:pPr>
        <w:ind w:right="-851"/>
        <w:rPr>
          <w:rFonts w:ascii="CorpoS" w:hAnsi="CorpoS"/>
          <w:sz w:val="20"/>
          <w:lang w:val="en-US"/>
        </w:rPr>
      </w:pPr>
    </w:p>
    <w:p w:rsidR="00F17BEC" w:rsidRPr="009B19C5" w:rsidRDefault="00F17BEC" w:rsidP="00F17BEC">
      <w:pPr>
        <w:rPr>
          <w:rFonts w:ascii="CorpoS" w:hAnsi="CorpoS"/>
          <w:sz w:val="20"/>
          <w:u w:val="single"/>
          <w:lang w:val="en-US"/>
        </w:rPr>
      </w:pP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w:t>
      </w:r>
      <w:r w:rsidR="00F512B7">
        <w:rPr>
          <w:rFonts w:ascii="CorpoS" w:hAnsi="CorpoS" w:cs="Arial"/>
          <w:noProof/>
          <w:color w:val="000000"/>
          <w:sz w:val="20"/>
        </w:rPr>
        <w:t>(0)</w:t>
      </w:r>
      <w:r w:rsidRPr="00690D13">
        <w:rPr>
          <w:rFonts w:ascii="CorpoS" w:hAnsi="CorpoS" w:cs="Arial"/>
          <w:noProof/>
          <w:color w:val="000000"/>
          <w:sz w:val="20"/>
        </w:rPr>
        <w:t>511 78</w:t>
      </w:r>
      <w:r w:rsidR="00F512B7">
        <w:rPr>
          <w:rFonts w:ascii="CorpoS" w:hAnsi="CorpoS" w:cs="Arial"/>
          <w:noProof/>
          <w:color w:val="000000"/>
          <w:sz w:val="20"/>
        </w:rPr>
        <w:t xml:space="preserve"> </w:t>
      </w:r>
      <w:r w:rsidRPr="00690D13">
        <w:rPr>
          <w:rFonts w:ascii="CorpoS" w:hAnsi="CorpoS" w:cs="Arial"/>
          <w:noProof/>
          <w:color w:val="000000"/>
          <w:sz w:val="20"/>
        </w:rPr>
        <w:t>06-22</w:t>
      </w:r>
      <w:r w:rsidR="00F512B7">
        <w:rPr>
          <w:rFonts w:ascii="CorpoS" w:hAnsi="CorpoS" w:cs="Arial"/>
          <w:noProof/>
          <w:color w:val="000000"/>
          <w:sz w:val="20"/>
        </w:rPr>
        <w:t xml:space="preserve"> </w:t>
      </w:r>
      <w:r w:rsidRPr="00690D13">
        <w:rPr>
          <w:rFonts w:ascii="CorpoS" w:hAnsi="CorpoS" w:cs="Arial"/>
          <w:noProof/>
          <w:color w:val="000000"/>
          <w:sz w:val="20"/>
        </w:rPr>
        <w:t>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w:t>
      </w:r>
      <w:r w:rsidR="00F512B7">
        <w:rPr>
          <w:rFonts w:ascii="CorpoS" w:hAnsi="CorpoS" w:cs="Arial"/>
          <w:noProof/>
          <w:color w:val="000000"/>
          <w:sz w:val="20"/>
        </w:rPr>
        <w:t xml:space="preserve"> (0)</w:t>
      </w:r>
      <w:r w:rsidRPr="00690D13">
        <w:rPr>
          <w:rFonts w:ascii="CorpoS" w:hAnsi="CorpoS" w:cs="Arial"/>
          <w:noProof/>
          <w:color w:val="000000"/>
          <w:sz w:val="20"/>
        </w:rPr>
        <w:t>171</w:t>
      </w:r>
      <w:r w:rsidR="00F512B7">
        <w:rPr>
          <w:rFonts w:ascii="CorpoS" w:hAnsi="CorpoS" w:cs="Arial"/>
          <w:noProof/>
          <w:color w:val="000000"/>
          <w:sz w:val="20"/>
        </w:rPr>
        <w:t>-</w:t>
      </w:r>
      <w:r w:rsidRPr="00690D13">
        <w:rPr>
          <w:rFonts w:ascii="CorpoS" w:hAnsi="CorpoS" w:cs="Arial"/>
          <w:noProof/>
          <w:color w:val="000000"/>
          <w:sz w:val="20"/>
        </w:rPr>
        <w:t>375</w:t>
      </w:r>
      <w:r w:rsidR="00F512B7">
        <w:rPr>
          <w:rFonts w:ascii="CorpoS" w:hAnsi="CorpoS" w:cs="Arial"/>
          <w:noProof/>
          <w:color w:val="000000"/>
          <w:sz w:val="20"/>
        </w:rPr>
        <w:t xml:space="preserve"> </w:t>
      </w:r>
      <w:r w:rsidRPr="00690D13">
        <w:rPr>
          <w:rFonts w:ascii="CorpoS" w:hAnsi="CorpoS" w:cs="Arial"/>
          <w:noProof/>
          <w:color w:val="000000"/>
          <w:sz w:val="20"/>
        </w:rPr>
        <w:t>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F512B7" w:rsidRPr="001D72EC">
          <w:rPr>
            <w:rStyle w:val="Hyperlink"/>
            <w:rFonts w:ascii="CorpoS" w:hAnsi="CorpoS"/>
            <w:i/>
            <w:sz w:val="20"/>
          </w:rPr>
          <w:t>http://www.mtu.de</w:t>
        </w:r>
      </w:hyperlink>
    </w:p>
    <w:p w:rsidR="00F512B7" w:rsidRDefault="00F512B7" w:rsidP="004A08DC">
      <w:pPr>
        <w:ind w:right="141"/>
        <w:jc w:val="both"/>
        <w:rPr>
          <w:rFonts w:ascii="CorpoS" w:hAnsi="CorpoS"/>
          <w:i/>
          <w:sz w:val="20"/>
        </w:rPr>
      </w:pPr>
    </w:p>
    <w:p w:rsidR="006B2198" w:rsidRPr="00FD3437" w:rsidRDefault="006B2198" w:rsidP="004A08DC">
      <w:pPr>
        <w:ind w:right="141"/>
        <w:jc w:val="both"/>
        <w:rPr>
          <w:rFonts w:ascii="CorpoS" w:hAnsi="CorpoS"/>
          <w:i/>
          <w:sz w:val="20"/>
        </w:rPr>
      </w:pPr>
    </w:p>
    <w:sectPr w:rsidR="006B2198" w:rsidRPr="00FD3437"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D3" w:rsidRDefault="006449D3">
      <w:r>
        <w:separator/>
      </w:r>
    </w:p>
  </w:endnote>
  <w:endnote w:type="continuationSeparator" w:id="0">
    <w:p w:rsidR="006449D3" w:rsidRDefault="0064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D3" w:rsidRDefault="006449D3">
      <w:r>
        <w:separator/>
      </w:r>
    </w:p>
  </w:footnote>
  <w:footnote w:type="continuationSeparator" w:id="0">
    <w:p w:rsidR="006449D3" w:rsidRDefault="0064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A1A9150" wp14:editId="38455E07">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5834F7F6" wp14:editId="0319908E">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4F7F6"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06CB588D" wp14:editId="4210DF35">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1C4FD7C0" wp14:editId="3E14B3B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9AB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60390"/>
    <w:rsid w:val="00072444"/>
    <w:rsid w:val="000A3628"/>
    <w:rsid w:val="000B64F7"/>
    <w:rsid w:val="000C3B8C"/>
    <w:rsid w:val="000E078D"/>
    <w:rsid w:val="000F3157"/>
    <w:rsid w:val="00111BAB"/>
    <w:rsid w:val="00114206"/>
    <w:rsid w:val="00132ABC"/>
    <w:rsid w:val="0014758D"/>
    <w:rsid w:val="001557C2"/>
    <w:rsid w:val="0015697E"/>
    <w:rsid w:val="00156B7F"/>
    <w:rsid w:val="00162ABF"/>
    <w:rsid w:val="001858E1"/>
    <w:rsid w:val="0019702B"/>
    <w:rsid w:val="001A2157"/>
    <w:rsid w:val="001C20E5"/>
    <w:rsid w:val="001D0A7A"/>
    <w:rsid w:val="001D37E9"/>
    <w:rsid w:val="001E321A"/>
    <w:rsid w:val="001E7DFF"/>
    <w:rsid w:val="001F0933"/>
    <w:rsid w:val="002001C3"/>
    <w:rsid w:val="0020459D"/>
    <w:rsid w:val="0021633B"/>
    <w:rsid w:val="00221AE0"/>
    <w:rsid w:val="00224EDF"/>
    <w:rsid w:val="00227139"/>
    <w:rsid w:val="00230E76"/>
    <w:rsid w:val="002335C6"/>
    <w:rsid w:val="00235D61"/>
    <w:rsid w:val="00273594"/>
    <w:rsid w:val="00284EFC"/>
    <w:rsid w:val="0029699D"/>
    <w:rsid w:val="002974CF"/>
    <w:rsid w:val="002A722C"/>
    <w:rsid w:val="002A7AFB"/>
    <w:rsid w:val="002C3C5C"/>
    <w:rsid w:val="002D4435"/>
    <w:rsid w:val="002E42E8"/>
    <w:rsid w:val="002E5A2C"/>
    <w:rsid w:val="002F01AB"/>
    <w:rsid w:val="00310230"/>
    <w:rsid w:val="003151BA"/>
    <w:rsid w:val="00321A6C"/>
    <w:rsid w:val="00330131"/>
    <w:rsid w:val="003355D7"/>
    <w:rsid w:val="0035480E"/>
    <w:rsid w:val="00354BD1"/>
    <w:rsid w:val="00356A7F"/>
    <w:rsid w:val="003673FE"/>
    <w:rsid w:val="00381002"/>
    <w:rsid w:val="00390A09"/>
    <w:rsid w:val="003A3625"/>
    <w:rsid w:val="003A7911"/>
    <w:rsid w:val="003B172E"/>
    <w:rsid w:val="003B2174"/>
    <w:rsid w:val="003B5970"/>
    <w:rsid w:val="003D24C0"/>
    <w:rsid w:val="003D31B5"/>
    <w:rsid w:val="003E7697"/>
    <w:rsid w:val="003F1B2A"/>
    <w:rsid w:val="00402108"/>
    <w:rsid w:val="004172A2"/>
    <w:rsid w:val="00422505"/>
    <w:rsid w:val="00440BC1"/>
    <w:rsid w:val="00446AFE"/>
    <w:rsid w:val="004609F4"/>
    <w:rsid w:val="004639DC"/>
    <w:rsid w:val="004816F3"/>
    <w:rsid w:val="00481764"/>
    <w:rsid w:val="00490A4C"/>
    <w:rsid w:val="004966DC"/>
    <w:rsid w:val="004A08DC"/>
    <w:rsid w:val="004B0A52"/>
    <w:rsid w:val="004B16D6"/>
    <w:rsid w:val="004C3839"/>
    <w:rsid w:val="004C69C3"/>
    <w:rsid w:val="004D1165"/>
    <w:rsid w:val="004D22B2"/>
    <w:rsid w:val="004E1B5C"/>
    <w:rsid w:val="004E29D3"/>
    <w:rsid w:val="004F1382"/>
    <w:rsid w:val="004F448F"/>
    <w:rsid w:val="004F5EC6"/>
    <w:rsid w:val="004F7ACE"/>
    <w:rsid w:val="00504ACE"/>
    <w:rsid w:val="00507889"/>
    <w:rsid w:val="00523261"/>
    <w:rsid w:val="00525EFD"/>
    <w:rsid w:val="0054532F"/>
    <w:rsid w:val="00563BB2"/>
    <w:rsid w:val="005660B5"/>
    <w:rsid w:val="00584F62"/>
    <w:rsid w:val="00592024"/>
    <w:rsid w:val="005A77D2"/>
    <w:rsid w:val="005B7F35"/>
    <w:rsid w:val="005C7386"/>
    <w:rsid w:val="005F0E0C"/>
    <w:rsid w:val="005F1A4D"/>
    <w:rsid w:val="005F7935"/>
    <w:rsid w:val="0060201F"/>
    <w:rsid w:val="00602F5F"/>
    <w:rsid w:val="00605788"/>
    <w:rsid w:val="006436D2"/>
    <w:rsid w:val="006449D3"/>
    <w:rsid w:val="00661F3B"/>
    <w:rsid w:val="00666E00"/>
    <w:rsid w:val="006704FE"/>
    <w:rsid w:val="00672AD0"/>
    <w:rsid w:val="00674708"/>
    <w:rsid w:val="00683725"/>
    <w:rsid w:val="00684975"/>
    <w:rsid w:val="00692D4C"/>
    <w:rsid w:val="00695B2F"/>
    <w:rsid w:val="00695DED"/>
    <w:rsid w:val="006B2198"/>
    <w:rsid w:val="006C049A"/>
    <w:rsid w:val="006C1E26"/>
    <w:rsid w:val="006C3EB3"/>
    <w:rsid w:val="006F5662"/>
    <w:rsid w:val="00700F58"/>
    <w:rsid w:val="00712F46"/>
    <w:rsid w:val="00741303"/>
    <w:rsid w:val="00741497"/>
    <w:rsid w:val="00774D80"/>
    <w:rsid w:val="0077769F"/>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58C6"/>
    <w:rsid w:val="00916644"/>
    <w:rsid w:val="009167D8"/>
    <w:rsid w:val="00935F6D"/>
    <w:rsid w:val="009442FC"/>
    <w:rsid w:val="0094645E"/>
    <w:rsid w:val="00951304"/>
    <w:rsid w:val="009878CB"/>
    <w:rsid w:val="0099056A"/>
    <w:rsid w:val="00994481"/>
    <w:rsid w:val="00996503"/>
    <w:rsid w:val="009B5521"/>
    <w:rsid w:val="009D1C9B"/>
    <w:rsid w:val="009D2CE4"/>
    <w:rsid w:val="009D6E36"/>
    <w:rsid w:val="009E2D48"/>
    <w:rsid w:val="009F4CF3"/>
    <w:rsid w:val="00A07B4F"/>
    <w:rsid w:val="00A26969"/>
    <w:rsid w:val="00A3521E"/>
    <w:rsid w:val="00A36DA1"/>
    <w:rsid w:val="00A41E8B"/>
    <w:rsid w:val="00A45C41"/>
    <w:rsid w:val="00A516DF"/>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2842"/>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55CC"/>
    <w:rsid w:val="00BE6D65"/>
    <w:rsid w:val="00BF38DB"/>
    <w:rsid w:val="00BF638E"/>
    <w:rsid w:val="00C022E0"/>
    <w:rsid w:val="00C06E6D"/>
    <w:rsid w:val="00C21DB0"/>
    <w:rsid w:val="00C345E3"/>
    <w:rsid w:val="00C422B3"/>
    <w:rsid w:val="00C42A93"/>
    <w:rsid w:val="00C4364F"/>
    <w:rsid w:val="00C46C17"/>
    <w:rsid w:val="00C52636"/>
    <w:rsid w:val="00C55DF2"/>
    <w:rsid w:val="00C564DF"/>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7E98"/>
    <w:rsid w:val="00D740F3"/>
    <w:rsid w:val="00D75E31"/>
    <w:rsid w:val="00D7693C"/>
    <w:rsid w:val="00D77EED"/>
    <w:rsid w:val="00D87A1E"/>
    <w:rsid w:val="00D97DDF"/>
    <w:rsid w:val="00DB1881"/>
    <w:rsid w:val="00DD0237"/>
    <w:rsid w:val="00DD1160"/>
    <w:rsid w:val="00DD5351"/>
    <w:rsid w:val="00DF2E8C"/>
    <w:rsid w:val="00DF4108"/>
    <w:rsid w:val="00DF69E3"/>
    <w:rsid w:val="00E0057A"/>
    <w:rsid w:val="00E132A3"/>
    <w:rsid w:val="00E151BC"/>
    <w:rsid w:val="00E15CAB"/>
    <w:rsid w:val="00E1645F"/>
    <w:rsid w:val="00E23BAE"/>
    <w:rsid w:val="00E24C17"/>
    <w:rsid w:val="00E50369"/>
    <w:rsid w:val="00E50C2A"/>
    <w:rsid w:val="00E5314A"/>
    <w:rsid w:val="00E65CFB"/>
    <w:rsid w:val="00E93EE6"/>
    <w:rsid w:val="00EA497D"/>
    <w:rsid w:val="00EB4393"/>
    <w:rsid w:val="00EB5124"/>
    <w:rsid w:val="00EB79AD"/>
    <w:rsid w:val="00EC1DC6"/>
    <w:rsid w:val="00EC205E"/>
    <w:rsid w:val="00EC5AE3"/>
    <w:rsid w:val="00EC5B60"/>
    <w:rsid w:val="00EC677D"/>
    <w:rsid w:val="00ED3E0B"/>
    <w:rsid w:val="00EE02D5"/>
    <w:rsid w:val="00EE25C8"/>
    <w:rsid w:val="00EF6336"/>
    <w:rsid w:val="00F06FF9"/>
    <w:rsid w:val="00F07064"/>
    <w:rsid w:val="00F13507"/>
    <w:rsid w:val="00F17BEC"/>
    <w:rsid w:val="00F20818"/>
    <w:rsid w:val="00F32ADD"/>
    <w:rsid w:val="00F512B7"/>
    <w:rsid w:val="00F53D0B"/>
    <w:rsid w:val="00F5777A"/>
    <w:rsid w:val="00F61823"/>
    <w:rsid w:val="00F676E0"/>
    <w:rsid w:val="00F726F6"/>
    <w:rsid w:val="00F7367D"/>
    <w:rsid w:val="00F82152"/>
    <w:rsid w:val="00F84247"/>
    <w:rsid w:val="00F84A66"/>
    <w:rsid w:val="00F8708F"/>
    <w:rsid w:val="00F87EC5"/>
    <w:rsid w:val="00F93C57"/>
    <w:rsid w:val="00F93F5E"/>
    <w:rsid w:val="00FB2731"/>
    <w:rsid w:val="00FD3437"/>
    <w:rsid w:val="00FE5F98"/>
    <w:rsid w:val="00FF0CA2"/>
    <w:rsid w:val="00FF405C"/>
    <w:rsid w:val="00FF67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0C85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158C6"/>
    <w:rPr>
      <w:sz w:val="16"/>
      <w:szCs w:val="16"/>
    </w:rPr>
  </w:style>
  <w:style w:type="paragraph" w:styleId="Kommentartext">
    <w:name w:val="annotation text"/>
    <w:basedOn w:val="Standard"/>
    <w:link w:val="KommentartextZchn"/>
    <w:rsid w:val="009158C6"/>
    <w:rPr>
      <w:sz w:val="20"/>
    </w:rPr>
  </w:style>
  <w:style w:type="character" w:customStyle="1" w:styleId="KommentartextZchn">
    <w:name w:val="Kommentartext Zchn"/>
    <w:basedOn w:val="Absatz-Standardschriftart"/>
    <w:link w:val="Kommentartext"/>
    <w:rsid w:val="009158C6"/>
    <w:rPr>
      <w:lang w:val="en-GB" w:eastAsia="en-US"/>
    </w:rPr>
  </w:style>
  <w:style w:type="paragraph" w:styleId="Kommentarthema">
    <w:name w:val="annotation subject"/>
    <w:basedOn w:val="Kommentartext"/>
    <w:next w:val="Kommentartext"/>
    <w:link w:val="KommentarthemaZchn"/>
    <w:rsid w:val="009158C6"/>
    <w:rPr>
      <w:b/>
      <w:bCs/>
    </w:rPr>
  </w:style>
  <w:style w:type="character" w:customStyle="1" w:styleId="KommentarthemaZchn">
    <w:name w:val="Kommentarthema Zchn"/>
    <w:basedOn w:val="KommentartextZchn"/>
    <w:link w:val="Kommentarthema"/>
    <w:rsid w:val="009158C6"/>
    <w:rPr>
      <w:b/>
      <w:bCs/>
      <w:lang w:val="en-GB" w:eastAsia="en-US"/>
    </w:rPr>
  </w:style>
  <w:style w:type="paragraph" w:styleId="berarbeitung">
    <w:name w:val="Revision"/>
    <w:hidden/>
    <w:uiPriority w:val="99"/>
    <w:semiHidden/>
    <w:rsid w:val="009158C6"/>
    <w:rPr>
      <w:sz w:val="24"/>
      <w:lang w:val="en-GB" w:eastAsia="en-US"/>
    </w:rPr>
  </w:style>
  <w:style w:type="paragraph" w:styleId="NurText">
    <w:name w:val="Plain Text"/>
    <w:basedOn w:val="Standard"/>
    <w:link w:val="NurTextZchn"/>
    <w:uiPriority w:val="99"/>
    <w:unhideWhenUsed/>
    <w:rsid w:val="001F0933"/>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1F0933"/>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3421">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215778426">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2793</Characters>
  <Application>Microsoft Office Word</Application>
  <DocSecurity>2</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3253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2020-05-14T08:10:00Z</dcterms:created>
  <dcterms:modified xsi:type="dcterms:W3CDTF">2020-05-14T08:11:00Z</dcterms:modified>
</cp:coreProperties>
</file>