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7DE07" w14:textId="77777777" w:rsidR="00284EFC" w:rsidRDefault="00284EFC" w:rsidP="00D667FE">
      <w:pPr>
        <w:pStyle w:val="Textkrper2"/>
        <w:ind w:right="141"/>
        <w:rPr>
          <w:lang w:val="en-US"/>
        </w:rPr>
      </w:pPr>
    </w:p>
    <w:p w14:paraId="378DA602" w14:textId="6C8396C7" w:rsidR="00D402FC" w:rsidRDefault="006B2198" w:rsidP="00D667FE">
      <w:pPr>
        <w:pStyle w:val="Textkrper2"/>
        <w:tabs>
          <w:tab w:val="left" w:pos="8505"/>
        </w:tabs>
        <w:ind w:right="141"/>
        <w:rPr>
          <w:lang w:val="en-US"/>
        </w:rPr>
      </w:pPr>
      <w:r w:rsidRPr="006B2198">
        <w:rPr>
          <w:lang w:val="en-US"/>
        </w:rPr>
        <w:t xml:space="preserve">MTU </w:t>
      </w:r>
      <w:r w:rsidR="00F70BBB">
        <w:rPr>
          <w:lang w:val="en-US"/>
        </w:rPr>
        <w:t>Maintenance Zhuhai inducts first PW110</w:t>
      </w:r>
      <w:r w:rsidR="0051141D">
        <w:rPr>
          <w:lang w:val="en-US"/>
        </w:rPr>
        <w:t>0</w:t>
      </w:r>
      <w:r w:rsidR="00F70BBB">
        <w:rPr>
          <w:lang w:val="en-US"/>
        </w:rPr>
        <w:t xml:space="preserve">G-JM engine </w:t>
      </w:r>
    </w:p>
    <w:p w14:paraId="5026710B" w14:textId="77777777" w:rsidR="00F84A66" w:rsidRPr="0019702B" w:rsidRDefault="00F84A66" w:rsidP="00D667FE">
      <w:pPr>
        <w:ind w:right="141"/>
        <w:jc w:val="both"/>
        <w:rPr>
          <w:rFonts w:ascii="CorpoS" w:hAnsi="CorpoS"/>
        </w:rPr>
      </w:pPr>
    </w:p>
    <w:p w14:paraId="6DCB966C" w14:textId="24898D70" w:rsidR="00F70BBB" w:rsidRDefault="00F70BBB" w:rsidP="00D702BD">
      <w:pPr>
        <w:pStyle w:val="MTUBodycopy"/>
        <w:tabs>
          <w:tab w:val="left" w:pos="8505"/>
        </w:tabs>
        <w:jc w:val="both"/>
        <w:rPr>
          <w:sz w:val="24"/>
          <w:szCs w:val="24"/>
          <w:lang w:val="en-US"/>
        </w:rPr>
      </w:pPr>
      <w:r>
        <w:rPr>
          <w:sz w:val="24"/>
        </w:rPr>
        <w:t xml:space="preserve">Zhuhai, September </w:t>
      </w:r>
      <w:r w:rsidR="008D0C35">
        <w:rPr>
          <w:sz w:val="24"/>
        </w:rPr>
        <w:t>28</w:t>
      </w:r>
      <w:r>
        <w:rPr>
          <w:sz w:val="24"/>
        </w:rPr>
        <w:t xml:space="preserve">, </w:t>
      </w:r>
      <w:r w:rsidR="00997507">
        <w:rPr>
          <w:sz w:val="24"/>
        </w:rPr>
        <w:t>202</w:t>
      </w:r>
      <w:r w:rsidR="007A3E8E">
        <w:rPr>
          <w:sz w:val="24"/>
        </w:rPr>
        <w:t>1</w:t>
      </w:r>
      <w:r w:rsidR="00997507">
        <w:rPr>
          <w:sz w:val="24"/>
        </w:rPr>
        <w:t xml:space="preserve"> </w:t>
      </w:r>
      <w:r>
        <w:rPr>
          <w:sz w:val="24"/>
        </w:rPr>
        <w:t>–</w:t>
      </w:r>
      <w:r w:rsidR="00997507">
        <w:rPr>
          <w:sz w:val="24"/>
        </w:rPr>
        <w:t xml:space="preserve"> </w:t>
      </w:r>
      <w:r>
        <w:rPr>
          <w:sz w:val="24"/>
        </w:rPr>
        <w:t xml:space="preserve">MTU Maintenance Zhuhai has inducted its first </w:t>
      </w:r>
      <w:bookmarkStart w:id="0" w:name="_Hlk83105242"/>
      <w:r>
        <w:rPr>
          <w:sz w:val="24"/>
        </w:rPr>
        <w:t>PW1100G-JM</w:t>
      </w:r>
      <w:bookmarkEnd w:id="0"/>
      <w:r>
        <w:rPr>
          <w:sz w:val="24"/>
        </w:rPr>
        <w:t>,</w:t>
      </w:r>
      <w:r w:rsidR="00BD2069">
        <w:rPr>
          <w:sz w:val="24"/>
        </w:rPr>
        <w:t xml:space="preserve"> the first in China and</w:t>
      </w:r>
      <w:r>
        <w:rPr>
          <w:sz w:val="24"/>
        </w:rPr>
        <w:t xml:space="preserve"> a key milestone in the </w:t>
      </w:r>
      <w:r w:rsidRPr="00F70BBB">
        <w:rPr>
          <w:sz w:val="24"/>
          <w:szCs w:val="24"/>
        </w:rPr>
        <w:t xml:space="preserve">facility’s history </w:t>
      </w:r>
      <w:r w:rsidR="00D702BD">
        <w:rPr>
          <w:sz w:val="24"/>
          <w:szCs w:val="24"/>
        </w:rPr>
        <w:t>that lays</w:t>
      </w:r>
      <w:r w:rsidRPr="00F70BBB">
        <w:rPr>
          <w:sz w:val="24"/>
          <w:szCs w:val="24"/>
        </w:rPr>
        <w:t xml:space="preserve"> the groundwork for future growth and success. </w:t>
      </w:r>
      <w:bookmarkStart w:id="1" w:name="_Hlk83105059"/>
      <w:r w:rsidR="00D702BD" w:rsidRPr="00DF6D08">
        <w:rPr>
          <w:sz w:val="24"/>
          <w:szCs w:val="24"/>
          <w:lang w:val="en-US"/>
        </w:rPr>
        <w:t>MTU Maintenance Zhuhai</w:t>
      </w:r>
      <w:r w:rsidR="00D702BD">
        <w:rPr>
          <w:sz w:val="24"/>
          <w:szCs w:val="24"/>
          <w:lang w:val="en-US"/>
        </w:rPr>
        <w:t xml:space="preserve">, a joint venture between MTU Aero Engines and China Southern Airlines Ltd., plans to service </w:t>
      </w:r>
      <w:r w:rsidR="00876144">
        <w:rPr>
          <w:sz w:val="24"/>
        </w:rPr>
        <w:t>PW1100G-JM</w:t>
      </w:r>
      <w:r w:rsidR="00D702BD">
        <w:rPr>
          <w:sz w:val="24"/>
          <w:szCs w:val="24"/>
          <w:lang w:val="en-US"/>
        </w:rPr>
        <w:t xml:space="preserve"> engines at its existing facility, as well as its second facility in the neighboring </w:t>
      </w:r>
      <w:proofErr w:type="spellStart"/>
      <w:r w:rsidR="00D702BD">
        <w:rPr>
          <w:sz w:val="24"/>
          <w:szCs w:val="24"/>
          <w:lang w:val="en-US"/>
        </w:rPr>
        <w:t>Jinwan</w:t>
      </w:r>
      <w:proofErr w:type="spellEnd"/>
      <w:r w:rsidR="00D702BD">
        <w:rPr>
          <w:sz w:val="24"/>
          <w:szCs w:val="24"/>
          <w:lang w:val="en-US"/>
        </w:rPr>
        <w:t xml:space="preserve"> distract, planned for 2024</w:t>
      </w:r>
      <w:r w:rsidR="00D702BD" w:rsidRPr="00DF6D08">
        <w:rPr>
          <w:sz w:val="24"/>
          <w:szCs w:val="24"/>
          <w:lang w:val="en-US"/>
        </w:rPr>
        <w:t>.</w:t>
      </w:r>
      <w:bookmarkEnd w:id="1"/>
    </w:p>
    <w:p w14:paraId="3656AEDC" w14:textId="77777777" w:rsidR="00D702BD" w:rsidRDefault="00D702BD" w:rsidP="00D702BD">
      <w:pPr>
        <w:pStyle w:val="MTUBodycopy"/>
        <w:tabs>
          <w:tab w:val="left" w:pos="8505"/>
        </w:tabs>
        <w:jc w:val="both"/>
        <w:rPr>
          <w:sz w:val="24"/>
          <w:szCs w:val="24"/>
          <w:lang w:val="en-US"/>
        </w:rPr>
      </w:pPr>
    </w:p>
    <w:p w14:paraId="367F110E" w14:textId="5C22ADC7" w:rsidR="00D702BD" w:rsidRPr="00D702BD" w:rsidRDefault="00D702BD" w:rsidP="00D702BD">
      <w:pPr>
        <w:pStyle w:val="MTUBodycopy"/>
        <w:tabs>
          <w:tab w:val="left" w:pos="8505"/>
        </w:tabs>
        <w:jc w:val="both"/>
        <w:rPr>
          <w:sz w:val="24"/>
          <w:szCs w:val="24"/>
          <w:lang w:val="en-US"/>
        </w:rPr>
      </w:pPr>
      <w:r w:rsidRPr="00DF6D08">
        <w:rPr>
          <w:sz w:val="24"/>
          <w:szCs w:val="24"/>
          <w:lang w:val="en-US"/>
        </w:rPr>
        <w:t>“We</w:t>
      </w:r>
      <w:r>
        <w:rPr>
          <w:sz w:val="24"/>
          <w:szCs w:val="24"/>
          <w:lang w:val="en-US"/>
        </w:rPr>
        <w:t xml:space="preserve"> are delighted that</w:t>
      </w:r>
      <w:r w:rsidRPr="00DF6D08">
        <w:rPr>
          <w:sz w:val="24"/>
          <w:szCs w:val="24"/>
          <w:lang w:val="en-US"/>
        </w:rPr>
        <w:t xml:space="preserve"> MTU</w:t>
      </w:r>
      <w:r>
        <w:rPr>
          <w:sz w:val="24"/>
          <w:szCs w:val="24"/>
          <w:lang w:val="en-US"/>
        </w:rPr>
        <w:t xml:space="preserve"> Maintenance </w:t>
      </w:r>
      <w:r w:rsidRPr="00DF6D08">
        <w:rPr>
          <w:sz w:val="24"/>
          <w:szCs w:val="24"/>
          <w:lang w:val="en-US"/>
        </w:rPr>
        <w:t>Zhuhai</w:t>
      </w:r>
      <w:r>
        <w:rPr>
          <w:sz w:val="24"/>
          <w:szCs w:val="24"/>
          <w:lang w:val="en-US"/>
        </w:rPr>
        <w:t xml:space="preserve">, a highly-experienced MRO </w:t>
      </w:r>
      <w:r w:rsidRPr="00BD2069">
        <w:rPr>
          <w:sz w:val="24"/>
          <w:szCs w:val="24"/>
          <w:lang w:val="en-US"/>
        </w:rPr>
        <w:t>provider</w:t>
      </w:r>
      <w:r w:rsidR="00FF2680" w:rsidRPr="00BD2069">
        <w:rPr>
          <w:sz w:val="24"/>
          <w:szCs w:val="24"/>
          <w:lang w:val="en-US"/>
        </w:rPr>
        <w:t xml:space="preserve"> and the largest engine MRO shop in</w:t>
      </w:r>
      <w:r w:rsidR="00276C46" w:rsidRPr="00BD2069">
        <w:rPr>
          <w:sz w:val="24"/>
          <w:szCs w:val="24"/>
          <w:lang w:val="en-US"/>
        </w:rPr>
        <w:t xml:space="preserve"> </w:t>
      </w:r>
      <w:r w:rsidR="00FF2680" w:rsidRPr="00BD2069">
        <w:rPr>
          <w:sz w:val="24"/>
          <w:szCs w:val="24"/>
          <w:lang w:val="en-US"/>
        </w:rPr>
        <w:t>Asia</w:t>
      </w:r>
      <w:r w:rsidRPr="00BD2069">
        <w:rPr>
          <w:sz w:val="24"/>
          <w:szCs w:val="24"/>
          <w:lang w:val="en-US"/>
        </w:rPr>
        <w:t xml:space="preserve">, has inducted its first PW1100G-JM engine,” says </w:t>
      </w:r>
      <w:r w:rsidR="00EC54E1" w:rsidRPr="00BD2069">
        <w:rPr>
          <w:sz w:val="24"/>
          <w:szCs w:val="24"/>
          <w:lang w:val="en-US"/>
        </w:rPr>
        <w:t xml:space="preserve">Joe </w:t>
      </w:r>
      <w:proofErr w:type="spellStart"/>
      <w:r w:rsidR="00EC54E1" w:rsidRPr="00BD2069">
        <w:rPr>
          <w:sz w:val="24"/>
          <w:szCs w:val="24"/>
          <w:lang w:val="en-US"/>
        </w:rPr>
        <w:t>Sylvestro</w:t>
      </w:r>
      <w:proofErr w:type="spellEnd"/>
      <w:r w:rsidRPr="00BD2069">
        <w:rPr>
          <w:sz w:val="24"/>
          <w:szCs w:val="24"/>
          <w:lang w:val="en-US"/>
        </w:rPr>
        <w:t xml:space="preserve">, vice president, </w:t>
      </w:r>
      <w:r w:rsidR="00EC54E1" w:rsidRPr="00BD2069">
        <w:rPr>
          <w:sz w:val="24"/>
          <w:szCs w:val="24"/>
          <w:lang w:val="en-US"/>
        </w:rPr>
        <w:t>Aftermarket Global Operations</w:t>
      </w:r>
      <w:r w:rsidRPr="00BD2069">
        <w:rPr>
          <w:sz w:val="24"/>
          <w:szCs w:val="24"/>
          <w:lang w:val="en-US"/>
        </w:rPr>
        <w:t xml:space="preserve"> at Pratt &amp; Whitney. “The facility will play</w:t>
      </w:r>
      <w:r>
        <w:rPr>
          <w:sz w:val="24"/>
          <w:szCs w:val="24"/>
          <w:lang w:val="en-US"/>
        </w:rPr>
        <w:t xml:space="preserve"> a crucial role in increasing MRO capacity for this engine type in the Asia Pacific region and supporting the GTF’s growing fleet.” </w:t>
      </w:r>
    </w:p>
    <w:p w14:paraId="43BE057A" w14:textId="77777777" w:rsidR="00F70BBB" w:rsidRDefault="00F70BBB" w:rsidP="00D667FE">
      <w:pPr>
        <w:pStyle w:val="MTUBodycopy"/>
        <w:tabs>
          <w:tab w:val="left" w:pos="8505"/>
        </w:tabs>
        <w:ind w:right="141"/>
        <w:jc w:val="both"/>
        <w:rPr>
          <w:sz w:val="24"/>
          <w:szCs w:val="24"/>
        </w:rPr>
      </w:pPr>
    </w:p>
    <w:p w14:paraId="4768938D" w14:textId="26C57863" w:rsidR="004A08DC" w:rsidRDefault="00F70BBB" w:rsidP="00D667FE">
      <w:pPr>
        <w:pStyle w:val="MTUBodycopy"/>
        <w:tabs>
          <w:tab w:val="left" w:pos="8505"/>
        </w:tabs>
        <w:ind w:right="141"/>
        <w:jc w:val="both"/>
        <w:rPr>
          <w:rFonts w:eastAsia="Times New Roman"/>
          <w:sz w:val="24"/>
          <w:szCs w:val="24"/>
        </w:rPr>
      </w:pPr>
      <w:r w:rsidRPr="00F70BBB">
        <w:rPr>
          <w:sz w:val="24"/>
          <w:szCs w:val="24"/>
          <w:lang w:val="en-US"/>
        </w:rPr>
        <w:t xml:space="preserve">As the third facility within the MTU network with full disassembly, assembly and test capabilities for PW1100G-JM engines, MTU Maintenance Zhuhai joined the Pratt &amp; Whitney network for the MRO of Pratt &amp; Whitney GTF™ PW1100G-JM engines in December of 2020. Since then, the shop in the Pearl Delta region of China, has been </w:t>
      </w:r>
      <w:r w:rsidRPr="006242F6">
        <w:rPr>
          <w:sz w:val="24"/>
          <w:szCs w:val="24"/>
          <w:lang w:val="en-US"/>
        </w:rPr>
        <w:t xml:space="preserve">preparing equipment and staff as well as attaining EASA and FAA certification for this engine </w:t>
      </w:r>
      <w:r w:rsidRPr="00C5409A">
        <w:rPr>
          <w:sz w:val="24"/>
          <w:szCs w:val="24"/>
          <w:lang w:val="en-US"/>
        </w:rPr>
        <w:t>type</w:t>
      </w:r>
      <w:r w:rsidR="004C7055" w:rsidRPr="00C5409A">
        <w:rPr>
          <w:sz w:val="24"/>
          <w:szCs w:val="24"/>
          <w:lang w:val="en-US"/>
        </w:rPr>
        <w:t xml:space="preserve">. </w:t>
      </w:r>
      <w:r w:rsidR="006242F6" w:rsidRPr="00C5409A">
        <w:rPr>
          <w:rFonts w:eastAsia="Times New Roman"/>
          <w:sz w:val="24"/>
          <w:szCs w:val="24"/>
        </w:rPr>
        <w:t>It plans to complete test cell correlation and CAAC approval by end of the year.</w:t>
      </w:r>
    </w:p>
    <w:p w14:paraId="00A83650" w14:textId="77777777" w:rsidR="006242F6" w:rsidRDefault="006242F6" w:rsidP="00D667FE">
      <w:pPr>
        <w:pStyle w:val="MTUBodycopy"/>
        <w:tabs>
          <w:tab w:val="left" w:pos="8505"/>
        </w:tabs>
        <w:ind w:right="141"/>
        <w:jc w:val="both"/>
        <w:rPr>
          <w:sz w:val="24"/>
        </w:rPr>
      </w:pPr>
    </w:p>
    <w:p w14:paraId="0CD443FC" w14:textId="73D814A2" w:rsidR="008234C9" w:rsidRDefault="008234C9" w:rsidP="00D667FE">
      <w:pPr>
        <w:pStyle w:val="MTUBodycopy"/>
        <w:tabs>
          <w:tab w:val="left" w:pos="8505"/>
        </w:tabs>
        <w:ind w:right="141"/>
        <w:jc w:val="both"/>
        <w:rPr>
          <w:sz w:val="24"/>
        </w:rPr>
      </w:pPr>
      <w:r>
        <w:rPr>
          <w:sz w:val="24"/>
        </w:rPr>
        <w:t xml:space="preserve">“We are ready and prepared to receive more shop visits from customers all over the world and look forward to the ramp-up in the coming months and years,” says Jaap Beijer, President and CEO, MTU Maintenance Zhuhai. “We are excited to become a reliable network </w:t>
      </w:r>
      <w:r w:rsidR="00876144">
        <w:rPr>
          <w:sz w:val="24"/>
        </w:rPr>
        <w:t xml:space="preserve">collaborator </w:t>
      </w:r>
      <w:r>
        <w:rPr>
          <w:sz w:val="24"/>
        </w:rPr>
        <w:t xml:space="preserve">and top performer for services on this engine type.” </w:t>
      </w:r>
    </w:p>
    <w:p w14:paraId="11F16BA8" w14:textId="77777777" w:rsidR="00D702BD" w:rsidRDefault="00D702BD" w:rsidP="00D667FE">
      <w:pPr>
        <w:pStyle w:val="MTUBodycopy"/>
        <w:tabs>
          <w:tab w:val="left" w:pos="8505"/>
        </w:tabs>
        <w:ind w:right="141"/>
        <w:jc w:val="both"/>
        <w:rPr>
          <w:sz w:val="24"/>
        </w:rPr>
      </w:pPr>
    </w:p>
    <w:p w14:paraId="1A824F72" w14:textId="42AA607B" w:rsidR="00FF2680" w:rsidRPr="00FF2680" w:rsidRDefault="00FF2680" w:rsidP="00FF2680">
      <w:pPr>
        <w:pStyle w:val="MTUBodycopy"/>
        <w:tabs>
          <w:tab w:val="left" w:pos="8505"/>
        </w:tabs>
        <w:jc w:val="both"/>
        <w:rPr>
          <w:sz w:val="24"/>
        </w:rPr>
      </w:pPr>
      <w:r>
        <w:rPr>
          <w:sz w:val="24"/>
        </w:rPr>
        <w:t>MTU Maintenance Zhuhai added LEAP engines to its portfolio in 2019 and has been reliably serving V2500 and CFM56 engines since it was founded nearly 20 years ago</w:t>
      </w:r>
      <w:r w:rsidRPr="00FF2680">
        <w:rPr>
          <w:rFonts w:cs="Arial"/>
          <w:sz w:val="24"/>
          <w:szCs w:val="24"/>
          <w:lang w:val="en-US"/>
        </w:rPr>
        <w:t xml:space="preserve">. Located in Zhuhai's free trade zone, the facility benefits from its proximity to Hong Kong, Guangzhou, Shenzhen and Macao. Service teams can be dispatched to the customers in the region in no time. The Zhuhai shop has an advanced machinery and performs 80 percent of parts repairs in-house. In addition to China Southern, MTU Maintenance Zhuhai </w:t>
      </w:r>
      <w:r>
        <w:rPr>
          <w:sz w:val="24"/>
          <w:szCs w:val="24"/>
          <w:lang w:val="en-US"/>
        </w:rPr>
        <w:t>serves over 9</w:t>
      </w:r>
      <w:r w:rsidRPr="00FF2680">
        <w:rPr>
          <w:rFonts w:cs="Arial"/>
          <w:sz w:val="24"/>
          <w:szCs w:val="24"/>
          <w:lang w:val="en-US"/>
        </w:rPr>
        <w:t xml:space="preserve">0 customers from China, Asia and around the world, including International Aero Engines, </w:t>
      </w:r>
      <w:proofErr w:type="spellStart"/>
      <w:r w:rsidRPr="00FF2680">
        <w:rPr>
          <w:rFonts w:cs="Arial"/>
          <w:sz w:val="24"/>
          <w:szCs w:val="24"/>
          <w:lang w:val="en-US"/>
        </w:rPr>
        <w:t>Saudia</w:t>
      </w:r>
      <w:proofErr w:type="spellEnd"/>
      <w:r w:rsidRPr="00FF2680">
        <w:rPr>
          <w:rFonts w:cs="Arial"/>
          <w:sz w:val="24"/>
          <w:szCs w:val="24"/>
          <w:lang w:val="en-US"/>
        </w:rPr>
        <w:t xml:space="preserve"> Airlines and All Nippon Airways, as well as Chinese Shenzhen Airlines, Xiamen Airlines and Hainan Airlines</w:t>
      </w:r>
      <w:r>
        <w:rPr>
          <w:rFonts w:cs="Arial"/>
          <w:sz w:val="24"/>
          <w:szCs w:val="24"/>
          <w:lang w:val="en-US"/>
        </w:rPr>
        <w:t xml:space="preserve">. </w:t>
      </w:r>
      <w:r w:rsidRPr="00C95ABB">
        <w:rPr>
          <w:sz w:val="24"/>
        </w:rPr>
        <w:t>The PW1100G-JM program is currently served at MTU Maintenance Hannover and EME Aero in Poland</w:t>
      </w:r>
      <w:r>
        <w:rPr>
          <w:sz w:val="24"/>
        </w:rPr>
        <w:t>. Additionally, part repairs are carried out at MTU Maintenance Berlin-Brandenburg and MTU Aero Engines in Munich.</w:t>
      </w:r>
    </w:p>
    <w:p w14:paraId="161F5BBC" w14:textId="77777777" w:rsidR="006B2198" w:rsidRDefault="006B2198" w:rsidP="00D667FE">
      <w:pPr>
        <w:pStyle w:val="MTUBodycopy"/>
        <w:tabs>
          <w:tab w:val="left" w:pos="8505"/>
        </w:tabs>
        <w:ind w:right="141"/>
        <w:jc w:val="both"/>
        <w:rPr>
          <w:sz w:val="24"/>
        </w:rPr>
      </w:pPr>
    </w:p>
    <w:p w14:paraId="4C0EFFDB" w14:textId="0F3C3D18" w:rsidR="006B2198" w:rsidRDefault="006B2198" w:rsidP="00D667FE">
      <w:pPr>
        <w:pStyle w:val="MTUBodycopy"/>
        <w:tabs>
          <w:tab w:val="left" w:pos="8505"/>
        </w:tabs>
        <w:ind w:right="141"/>
        <w:jc w:val="both"/>
        <w:rPr>
          <w:sz w:val="24"/>
        </w:rPr>
      </w:pPr>
      <w:bookmarkStart w:id="2" w:name="_GoBack"/>
    </w:p>
    <w:p w14:paraId="15006B4F" w14:textId="4C2161E8" w:rsidR="0051141D" w:rsidRDefault="0051141D" w:rsidP="00D667FE">
      <w:pPr>
        <w:pStyle w:val="MTUBodycopy"/>
        <w:tabs>
          <w:tab w:val="left" w:pos="8505"/>
        </w:tabs>
        <w:ind w:right="141"/>
        <w:jc w:val="both"/>
        <w:rPr>
          <w:sz w:val="24"/>
        </w:rPr>
      </w:pPr>
    </w:p>
    <w:bookmarkEnd w:id="2"/>
    <w:p w14:paraId="37B5E191" w14:textId="77777777" w:rsidR="0051141D" w:rsidRDefault="0051141D" w:rsidP="00D667FE">
      <w:pPr>
        <w:pStyle w:val="MTUBodycopy"/>
        <w:tabs>
          <w:tab w:val="left" w:pos="8505"/>
        </w:tabs>
        <w:ind w:right="141"/>
        <w:jc w:val="both"/>
        <w:rPr>
          <w:sz w:val="24"/>
        </w:rPr>
      </w:pPr>
    </w:p>
    <w:p w14:paraId="767A561D" w14:textId="77777777" w:rsidR="006B2198" w:rsidRDefault="006B2198" w:rsidP="00D667FE">
      <w:pPr>
        <w:pStyle w:val="MTUBodycopy"/>
        <w:tabs>
          <w:tab w:val="left" w:pos="8505"/>
        </w:tabs>
        <w:ind w:right="141"/>
        <w:jc w:val="both"/>
        <w:rPr>
          <w:sz w:val="24"/>
        </w:rPr>
      </w:pPr>
    </w:p>
    <w:p w14:paraId="4E468368" w14:textId="77777777" w:rsidR="006B2198" w:rsidRDefault="006B2198" w:rsidP="00D667FE">
      <w:pPr>
        <w:pStyle w:val="MTUBodycopy"/>
        <w:tabs>
          <w:tab w:val="left" w:pos="8505"/>
        </w:tabs>
        <w:ind w:right="141"/>
        <w:jc w:val="both"/>
        <w:rPr>
          <w:sz w:val="24"/>
        </w:rPr>
      </w:pPr>
    </w:p>
    <w:p w14:paraId="022C03C7" w14:textId="77777777" w:rsidR="00FD3437" w:rsidRDefault="00FD3437" w:rsidP="00D667FE">
      <w:pPr>
        <w:ind w:right="141"/>
        <w:jc w:val="both"/>
        <w:rPr>
          <w:rFonts w:ascii="CorpoS" w:hAnsi="CorpoS"/>
          <w:b/>
          <w:sz w:val="20"/>
          <w:u w:val="single"/>
        </w:rPr>
      </w:pPr>
      <w:r>
        <w:rPr>
          <w:rFonts w:ascii="CorpoS" w:hAnsi="CorpoS"/>
          <w:b/>
          <w:sz w:val="20"/>
          <w:u w:val="single"/>
        </w:rPr>
        <w:lastRenderedPageBreak/>
        <w:t>About MTU Aero Engines</w:t>
      </w:r>
    </w:p>
    <w:p w14:paraId="6D999858" w14:textId="77777777" w:rsidR="00A41E8B" w:rsidRDefault="00A41E8B" w:rsidP="00D667FE">
      <w:pPr>
        <w:tabs>
          <w:tab w:val="left" w:pos="9072"/>
        </w:tabs>
        <w:ind w:right="14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w:t>
      </w:r>
      <w:r w:rsidR="00142141">
        <w:rPr>
          <w:rFonts w:ascii="CorpoS" w:hAnsi="CorpoS"/>
          <w:sz w:val="20"/>
          <w:lang w:val="en-US"/>
        </w:rPr>
        <w:t>20</w:t>
      </w:r>
      <w:r>
        <w:rPr>
          <w:rFonts w:ascii="CorpoS" w:hAnsi="CorpoS"/>
          <w:sz w:val="20"/>
          <w:lang w:val="en-US"/>
        </w:rPr>
        <w:t>, the c</w:t>
      </w:r>
      <w:r w:rsidR="00D52CD5">
        <w:rPr>
          <w:rFonts w:ascii="CorpoS" w:hAnsi="CorpoS"/>
          <w:sz w:val="20"/>
          <w:lang w:val="en-US"/>
        </w:rPr>
        <w:t xml:space="preserve">ompany had a workforce of </w:t>
      </w:r>
      <w:r w:rsidR="00142141">
        <w:rPr>
          <w:rFonts w:ascii="CorpoS" w:hAnsi="CorpoS"/>
          <w:sz w:val="20"/>
          <w:lang w:val="en-US"/>
        </w:rPr>
        <w:t>around</w:t>
      </w:r>
      <w:r w:rsidR="00D52CD5">
        <w:rPr>
          <w:rFonts w:ascii="CorpoS" w:hAnsi="CorpoS"/>
          <w:sz w:val="20"/>
          <w:lang w:val="en-US"/>
        </w:rPr>
        <w:t xml:space="preserve"> 10</w:t>
      </w:r>
      <w:r>
        <w:rPr>
          <w:rFonts w:ascii="CorpoS" w:hAnsi="CorpoS"/>
          <w:sz w:val="20"/>
          <w:lang w:val="en-US"/>
        </w:rPr>
        <w:t>,000 employees and posted consoli</w:t>
      </w:r>
      <w:r w:rsidR="00B67196">
        <w:rPr>
          <w:rFonts w:ascii="CorpoS" w:hAnsi="CorpoS"/>
          <w:sz w:val="20"/>
          <w:lang w:val="en-US"/>
        </w:rPr>
        <w:t xml:space="preserve">dated sales of </w:t>
      </w:r>
      <w:r w:rsidR="005D1F23">
        <w:rPr>
          <w:rFonts w:ascii="CorpoS" w:hAnsi="CorpoS"/>
          <w:sz w:val="20"/>
          <w:lang w:val="en-US"/>
        </w:rPr>
        <w:t xml:space="preserve">almost </w:t>
      </w:r>
      <w:r w:rsidR="00142141">
        <w:rPr>
          <w:rFonts w:ascii="CorpoS" w:hAnsi="CorpoS"/>
          <w:sz w:val="20"/>
          <w:lang w:val="en-US"/>
        </w:rPr>
        <w:t>4</w:t>
      </w:r>
      <w:r>
        <w:rPr>
          <w:rFonts w:ascii="CorpoS" w:hAnsi="CorpoS"/>
          <w:sz w:val="20"/>
          <w:lang w:val="en-US"/>
        </w:rPr>
        <w:t xml:space="preserve"> billion euros.</w:t>
      </w:r>
    </w:p>
    <w:p w14:paraId="6383BC99" w14:textId="584CAB73" w:rsidR="006704FE" w:rsidRDefault="006704FE" w:rsidP="00F17BEC">
      <w:pPr>
        <w:rPr>
          <w:rFonts w:ascii="CorpoS" w:hAnsi="CorpoS"/>
          <w:sz w:val="20"/>
          <w:lang w:val="en-US"/>
        </w:rPr>
      </w:pPr>
    </w:p>
    <w:p w14:paraId="105A3AB0" w14:textId="77777777" w:rsidR="00FF2680" w:rsidRDefault="00FF2680" w:rsidP="00F17BEC">
      <w:pPr>
        <w:rPr>
          <w:rFonts w:ascii="CorpoS" w:hAnsi="CorpoS"/>
          <w:sz w:val="20"/>
          <w:u w:val="single"/>
          <w:lang w:val="en-US"/>
        </w:rPr>
      </w:pPr>
    </w:p>
    <w:p w14:paraId="4FE71D03" w14:textId="77777777" w:rsidR="00F17BEC" w:rsidRPr="009B19C5" w:rsidRDefault="00F17BEC" w:rsidP="00F17BEC">
      <w:pPr>
        <w:rPr>
          <w:rFonts w:ascii="CorpoS" w:hAnsi="CorpoS"/>
          <w:sz w:val="20"/>
          <w:u w:val="single"/>
          <w:lang w:val="en-US"/>
        </w:rPr>
      </w:pPr>
      <w:r w:rsidRPr="009B19C5">
        <w:rPr>
          <w:rFonts w:ascii="CorpoS" w:hAnsi="CorpoS"/>
          <w:sz w:val="20"/>
          <w:u w:val="single"/>
          <w:lang w:val="en-US"/>
        </w:rPr>
        <w:t>Your contact:</w:t>
      </w:r>
    </w:p>
    <w:p w14:paraId="7050D75A" w14:textId="77777777" w:rsidR="00F17BEC" w:rsidRDefault="00F17BEC" w:rsidP="00F17BEC">
      <w:pPr>
        <w:rPr>
          <w:rFonts w:ascii="CorpoS" w:hAnsi="CorpoS"/>
          <w:sz w:val="20"/>
          <w:lang w:val="en-US"/>
        </w:rPr>
      </w:pPr>
      <w:r w:rsidRPr="00690D13">
        <w:rPr>
          <w:rFonts w:ascii="CorpoS" w:hAnsi="CorpoS" w:cs="Arial"/>
          <w:bCs/>
          <w:noProof/>
          <w:color w:val="000000"/>
          <w:sz w:val="20"/>
        </w:rPr>
        <w:t>Victoria Nicholls</w:t>
      </w:r>
    </w:p>
    <w:p w14:paraId="68627AAC" w14:textId="77777777" w:rsidR="00F17BEC" w:rsidRPr="00E9214A" w:rsidRDefault="00F17BEC" w:rsidP="00F17BEC">
      <w:pPr>
        <w:rPr>
          <w:rFonts w:ascii="CorpoS" w:hAnsi="CorpoS"/>
          <w:sz w:val="20"/>
        </w:rPr>
      </w:pPr>
      <w:r>
        <w:rPr>
          <w:rFonts w:ascii="CorpoS" w:hAnsi="CorpoS" w:cs="Arial"/>
          <w:noProof/>
          <w:color w:val="000000"/>
          <w:sz w:val="20"/>
          <w:lang w:val="en-US"/>
        </w:rPr>
        <w:t>PR</w:t>
      </w:r>
      <w:r w:rsidRPr="00690D13">
        <w:rPr>
          <w:rFonts w:ascii="CorpoS" w:hAnsi="CorpoS" w:cs="Arial"/>
          <w:noProof/>
          <w:color w:val="000000"/>
          <w:sz w:val="20"/>
        </w:rPr>
        <w:t xml:space="preserve"> and Marketing Manager</w:t>
      </w:r>
      <w:r>
        <w:rPr>
          <w:rFonts w:ascii="CorpoS" w:hAnsi="CorpoS" w:cs="Arial"/>
          <w:noProof/>
          <w:color w:val="000000"/>
          <w:sz w:val="20"/>
        </w:rPr>
        <w:t xml:space="preserve"> MRO</w:t>
      </w:r>
    </w:p>
    <w:p w14:paraId="250916BE" w14:textId="77777777" w:rsidR="00F17BEC" w:rsidRPr="009B19C5" w:rsidRDefault="00F17BEC" w:rsidP="00F17BEC">
      <w:pPr>
        <w:rPr>
          <w:rFonts w:ascii="CorpoS" w:hAnsi="CorpoS"/>
          <w:sz w:val="20"/>
          <w:lang w:val="en-US"/>
        </w:rPr>
      </w:pPr>
      <w:r w:rsidRPr="00690D13">
        <w:rPr>
          <w:rFonts w:ascii="CorpoS" w:hAnsi="CorpoS" w:cs="Arial"/>
          <w:noProof/>
          <w:color w:val="000000"/>
          <w:sz w:val="20"/>
        </w:rPr>
        <w:t>Tel</w:t>
      </w:r>
      <w:r>
        <w:rPr>
          <w:rFonts w:ascii="CorpoS" w:hAnsi="CorpoS" w:cs="Arial"/>
          <w:noProof/>
          <w:color w:val="000000"/>
          <w:sz w:val="20"/>
        </w:rPr>
        <w:t>.:</w:t>
      </w:r>
      <w:r w:rsidRPr="00690D13">
        <w:rPr>
          <w:rFonts w:ascii="CorpoS" w:hAnsi="CorpoS" w:cs="Arial"/>
          <w:noProof/>
          <w:color w:val="000000"/>
          <w:sz w:val="20"/>
        </w:rPr>
        <w:t xml:space="preserve"> +49 511 7806-2246</w:t>
      </w:r>
    </w:p>
    <w:p w14:paraId="68BA2CF8" w14:textId="77777777" w:rsidR="00F17BEC" w:rsidRDefault="00F17BEC" w:rsidP="00F17BEC">
      <w:pPr>
        <w:rPr>
          <w:rFonts w:ascii="CorpoS" w:hAnsi="CorpoS" w:cs="Arial"/>
          <w:noProof/>
          <w:color w:val="000000"/>
          <w:sz w:val="20"/>
        </w:rPr>
      </w:pPr>
      <w:r w:rsidRPr="00690D13">
        <w:rPr>
          <w:rFonts w:ascii="CorpoS" w:hAnsi="CorpoS" w:cs="Arial"/>
          <w:noProof/>
          <w:color w:val="000000"/>
          <w:sz w:val="20"/>
        </w:rPr>
        <w:t>Mobile</w:t>
      </w:r>
      <w:r>
        <w:rPr>
          <w:rFonts w:ascii="CorpoS" w:hAnsi="CorpoS" w:cs="Arial"/>
          <w:noProof/>
          <w:color w:val="000000"/>
          <w:sz w:val="20"/>
        </w:rPr>
        <w:t>:</w:t>
      </w:r>
      <w:r w:rsidRPr="00690D13">
        <w:rPr>
          <w:rFonts w:ascii="CorpoS" w:hAnsi="CorpoS" w:cs="Arial"/>
          <w:noProof/>
          <w:color w:val="000000"/>
          <w:sz w:val="20"/>
        </w:rPr>
        <w:t xml:space="preserve"> +4917137554</w:t>
      </w:r>
      <w:r>
        <w:rPr>
          <w:rFonts w:ascii="CorpoS" w:hAnsi="CorpoS" w:cs="Arial"/>
          <w:noProof/>
          <w:color w:val="000000"/>
          <w:sz w:val="20"/>
        </w:rPr>
        <w:t>4</w:t>
      </w:r>
      <w:r w:rsidRPr="00690D13">
        <w:rPr>
          <w:rFonts w:ascii="CorpoS" w:hAnsi="CorpoS" w:cs="Arial"/>
          <w:noProof/>
          <w:color w:val="000000"/>
          <w:sz w:val="20"/>
        </w:rPr>
        <w:t>7</w:t>
      </w:r>
    </w:p>
    <w:p w14:paraId="495C1DE7" w14:textId="77777777" w:rsidR="00F17BEC" w:rsidRDefault="006704FE" w:rsidP="00F17BEC">
      <w:pPr>
        <w:rPr>
          <w:rFonts w:ascii="CorpoS" w:hAnsi="CorpoS"/>
          <w:sz w:val="20"/>
          <w:lang w:val="en-US"/>
        </w:rPr>
      </w:pPr>
      <w:r>
        <w:rPr>
          <w:rFonts w:ascii="CorpoS" w:hAnsi="CorpoS" w:cs="Arial"/>
          <w:noProof/>
          <w:color w:val="000000"/>
          <w:sz w:val="20"/>
        </w:rPr>
        <w:t>Email</w:t>
      </w:r>
      <w:r w:rsidR="00F17BEC">
        <w:rPr>
          <w:rFonts w:ascii="CorpoS" w:hAnsi="CorpoS" w:cs="Arial"/>
          <w:noProof/>
          <w:color w:val="000000"/>
          <w:sz w:val="20"/>
        </w:rPr>
        <w:t xml:space="preserve">: </w:t>
      </w:r>
      <w:r w:rsidR="00F17BEC" w:rsidRPr="00690D13">
        <w:rPr>
          <w:rFonts w:ascii="CorpoS" w:hAnsi="CorpoS" w:cs="Arial"/>
          <w:noProof/>
          <w:color w:val="0000FF"/>
          <w:sz w:val="20"/>
          <w:u w:val="single"/>
        </w:rPr>
        <w:t>victoria.nicholls@mtu.de</w:t>
      </w:r>
    </w:p>
    <w:p w14:paraId="6DF411C3" w14:textId="77777777" w:rsidR="00F17BEC" w:rsidRPr="00A31ABA" w:rsidRDefault="00F17BEC" w:rsidP="00F17BEC">
      <w:pPr>
        <w:ind w:right="-851"/>
        <w:rPr>
          <w:rFonts w:ascii="CorpoS" w:hAnsi="CorpoS"/>
          <w:sz w:val="20"/>
          <w:lang w:val="en-US"/>
        </w:rPr>
      </w:pPr>
    </w:p>
    <w:p w14:paraId="475A66CB" w14:textId="77777777" w:rsidR="000A3628" w:rsidRPr="000A3628" w:rsidRDefault="000A3628" w:rsidP="00F84A66">
      <w:pPr>
        <w:pStyle w:val="MTUBodycopy"/>
        <w:tabs>
          <w:tab w:val="left" w:pos="8505"/>
        </w:tabs>
        <w:ind w:right="1984"/>
        <w:jc w:val="both"/>
        <w:rPr>
          <w:sz w:val="24"/>
          <w:lang w:val="en-US"/>
        </w:rPr>
      </w:pPr>
    </w:p>
    <w:p w14:paraId="72264472" w14:textId="77777777" w:rsidR="006B2198" w:rsidRPr="00FD3437" w:rsidRDefault="004A08DC" w:rsidP="004A08DC">
      <w:pPr>
        <w:ind w:right="141"/>
        <w:jc w:val="both"/>
        <w:rPr>
          <w:rFonts w:ascii="CorpoS" w:hAnsi="CorpoS"/>
          <w:i/>
          <w:sz w:val="20"/>
        </w:rPr>
      </w:pPr>
      <w:r w:rsidRPr="00FD3437">
        <w:rPr>
          <w:rFonts w:ascii="CorpoS" w:hAnsi="CorpoS"/>
          <w:i/>
          <w:sz w:val="20"/>
        </w:rPr>
        <w:t xml:space="preserve">For a full collection of press releases and photos, go to </w:t>
      </w:r>
      <w:hyperlink r:id="rId7" w:history="1">
        <w:r w:rsidR="007A3E8E" w:rsidRPr="009E4C75">
          <w:rPr>
            <w:rStyle w:val="Hyperlink"/>
            <w:rFonts w:ascii="CorpoS" w:hAnsi="CorpoS"/>
            <w:i/>
            <w:sz w:val="20"/>
          </w:rPr>
          <w:t>http://www.mtu.de</w:t>
        </w:r>
      </w:hyperlink>
    </w:p>
    <w:sectPr w:rsidR="006B2198" w:rsidRPr="00FD3437" w:rsidSect="00D667FE">
      <w:headerReference w:type="default" r:id="rId8"/>
      <w:footerReference w:type="default" r:id="rId9"/>
      <w:headerReference w:type="first" r:id="rId10"/>
      <w:footerReference w:type="first" r:id="rId11"/>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106F7" w14:textId="77777777" w:rsidR="00141F3E" w:rsidRDefault="00141F3E">
      <w:r>
        <w:separator/>
      </w:r>
    </w:p>
  </w:endnote>
  <w:endnote w:type="continuationSeparator" w:id="0">
    <w:p w14:paraId="2FAD5A94" w14:textId="77777777" w:rsidR="00141F3E" w:rsidRDefault="0014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204AB" w14:textId="77777777"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7B8F6" w14:textId="77777777"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14:paraId="7B5FA8D4" w14:textId="77777777"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14:paraId="1FDCC9C6" w14:textId="77777777"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 xml:space="preserve">and </w:t>
    </w:r>
    <w:r>
      <w:rPr>
        <w:rFonts w:ascii="CorpoS" w:hAnsi="CorpoS"/>
        <w:color w:val="000000"/>
        <w:sz w:val="15"/>
        <w:lang w:val="de-DE"/>
      </w:rPr>
      <w:t>Public Affairs</w:t>
    </w:r>
  </w:p>
  <w:p w14:paraId="74357509" w14:textId="77777777"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14:paraId="41D7DEBE" w14:textId="77777777"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1188FE43" w14:textId="77777777"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66FBE" w14:textId="77777777" w:rsidR="00141F3E" w:rsidRDefault="00141F3E">
      <w:r>
        <w:separator/>
      </w:r>
    </w:p>
  </w:footnote>
  <w:footnote w:type="continuationSeparator" w:id="0">
    <w:p w14:paraId="213CF183" w14:textId="77777777" w:rsidR="00141F3E" w:rsidRDefault="00141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1A049" w14:textId="77777777"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17E44E85" wp14:editId="2CA4F8B1">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BD15A" w14:textId="77777777"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14:anchorId="4FE576DE" wp14:editId="310DF0F3">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2AB07"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1517F8DF" w14:textId="77777777"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E576DE"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" filled="f" stroked="f">
              <v:textbox inset="0,0,0,0">
                <w:txbxContent>
                  <w:p w14:paraId="4772AB07"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1517F8DF" w14:textId="77777777"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14:anchorId="7EE16CFF" wp14:editId="291F60DC">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0B390C" w14:textId="77777777"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14:anchorId="33D392E4" wp14:editId="56B70CCB">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91ADB0"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7598428B" w14:textId="77777777"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200F"/>
    <w:rsid w:val="000461CC"/>
    <w:rsid w:val="00053DC9"/>
    <w:rsid w:val="00072444"/>
    <w:rsid w:val="000A3628"/>
    <w:rsid w:val="000B64F7"/>
    <w:rsid w:val="000C3B8C"/>
    <w:rsid w:val="000F3157"/>
    <w:rsid w:val="00111BAB"/>
    <w:rsid w:val="00114206"/>
    <w:rsid w:val="00132ABC"/>
    <w:rsid w:val="001411FD"/>
    <w:rsid w:val="00141F3E"/>
    <w:rsid w:val="00142141"/>
    <w:rsid w:val="0014758D"/>
    <w:rsid w:val="001557C2"/>
    <w:rsid w:val="00162ABF"/>
    <w:rsid w:val="0019702B"/>
    <w:rsid w:val="001A2157"/>
    <w:rsid w:val="001C20E5"/>
    <w:rsid w:val="001D0A7A"/>
    <w:rsid w:val="001D37E9"/>
    <w:rsid w:val="001E7DFF"/>
    <w:rsid w:val="0020459D"/>
    <w:rsid w:val="0021633B"/>
    <w:rsid w:val="00224EDF"/>
    <w:rsid w:val="00227139"/>
    <w:rsid w:val="00230E76"/>
    <w:rsid w:val="002335C6"/>
    <w:rsid w:val="00276C46"/>
    <w:rsid w:val="00284EFC"/>
    <w:rsid w:val="0029699D"/>
    <w:rsid w:val="002A722C"/>
    <w:rsid w:val="002A7AFB"/>
    <w:rsid w:val="002C3C5C"/>
    <w:rsid w:val="002D4435"/>
    <w:rsid w:val="002E42E8"/>
    <w:rsid w:val="002E5A2C"/>
    <w:rsid w:val="002F01AB"/>
    <w:rsid w:val="00310230"/>
    <w:rsid w:val="003151BA"/>
    <w:rsid w:val="00330131"/>
    <w:rsid w:val="003355D7"/>
    <w:rsid w:val="0035480E"/>
    <w:rsid w:val="00354BD1"/>
    <w:rsid w:val="00356A7F"/>
    <w:rsid w:val="003673FE"/>
    <w:rsid w:val="00381002"/>
    <w:rsid w:val="00390A09"/>
    <w:rsid w:val="003A3625"/>
    <w:rsid w:val="003A7911"/>
    <w:rsid w:val="003B2174"/>
    <w:rsid w:val="003B5970"/>
    <w:rsid w:val="003D24C0"/>
    <w:rsid w:val="003E7697"/>
    <w:rsid w:val="003F1B2A"/>
    <w:rsid w:val="00402108"/>
    <w:rsid w:val="004172A2"/>
    <w:rsid w:val="00421752"/>
    <w:rsid w:val="00422505"/>
    <w:rsid w:val="004358DB"/>
    <w:rsid w:val="00440BC1"/>
    <w:rsid w:val="00446AFE"/>
    <w:rsid w:val="004639DC"/>
    <w:rsid w:val="004816F3"/>
    <w:rsid w:val="00481764"/>
    <w:rsid w:val="00490A4C"/>
    <w:rsid w:val="004966DC"/>
    <w:rsid w:val="004A08DC"/>
    <w:rsid w:val="004B0A52"/>
    <w:rsid w:val="004B16D6"/>
    <w:rsid w:val="004C3839"/>
    <w:rsid w:val="004C69C3"/>
    <w:rsid w:val="004C7055"/>
    <w:rsid w:val="004D1165"/>
    <w:rsid w:val="004E29D3"/>
    <w:rsid w:val="004F1382"/>
    <w:rsid w:val="004F448F"/>
    <w:rsid w:val="004F5EC6"/>
    <w:rsid w:val="004F7ACE"/>
    <w:rsid w:val="00504ACE"/>
    <w:rsid w:val="00507889"/>
    <w:rsid w:val="0051141D"/>
    <w:rsid w:val="00525EFD"/>
    <w:rsid w:val="0054532F"/>
    <w:rsid w:val="00563BB2"/>
    <w:rsid w:val="005660B5"/>
    <w:rsid w:val="00584F62"/>
    <w:rsid w:val="00592024"/>
    <w:rsid w:val="005A77D2"/>
    <w:rsid w:val="005B7F35"/>
    <w:rsid w:val="005C7386"/>
    <w:rsid w:val="005D1F23"/>
    <w:rsid w:val="005F1A4D"/>
    <w:rsid w:val="005F7935"/>
    <w:rsid w:val="0060201F"/>
    <w:rsid w:val="00602F5F"/>
    <w:rsid w:val="00605788"/>
    <w:rsid w:val="006242F6"/>
    <w:rsid w:val="00661F3B"/>
    <w:rsid w:val="00666E00"/>
    <w:rsid w:val="006704FE"/>
    <w:rsid w:val="00672AD0"/>
    <w:rsid w:val="00674708"/>
    <w:rsid w:val="00680C3C"/>
    <w:rsid w:val="00684975"/>
    <w:rsid w:val="00692D4C"/>
    <w:rsid w:val="00695B2F"/>
    <w:rsid w:val="00695DED"/>
    <w:rsid w:val="006B2198"/>
    <w:rsid w:val="006C049A"/>
    <w:rsid w:val="006C1E26"/>
    <w:rsid w:val="006C3EB3"/>
    <w:rsid w:val="006D656D"/>
    <w:rsid w:val="006F5662"/>
    <w:rsid w:val="00700F58"/>
    <w:rsid w:val="00712F46"/>
    <w:rsid w:val="00741497"/>
    <w:rsid w:val="00774D80"/>
    <w:rsid w:val="0077769F"/>
    <w:rsid w:val="007A3E8E"/>
    <w:rsid w:val="007B3C6D"/>
    <w:rsid w:val="007C22A1"/>
    <w:rsid w:val="007E0E15"/>
    <w:rsid w:val="007F194B"/>
    <w:rsid w:val="007F5DED"/>
    <w:rsid w:val="0080713B"/>
    <w:rsid w:val="00807541"/>
    <w:rsid w:val="008234C9"/>
    <w:rsid w:val="00826A11"/>
    <w:rsid w:val="00844336"/>
    <w:rsid w:val="00844525"/>
    <w:rsid w:val="0085007D"/>
    <w:rsid w:val="00870F6C"/>
    <w:rsid w:val="00876144"/>
    <w:rsid w:val="00880B8A"/>
    <w:rsid w:val="00883763"/>
    <w:rsid w:val="008879C4"/>
    <w:rsid w:val="008906CB"/>
    <w:rsid w:val="00895EE0"/>
    <w:rsid w:val="008D0C35"/>
    <w:rsid w:val="008D0D9C"/>
    <w:rsid w:val="008D7CDD"/>
    <w:rsid w:val="008E161E"/>
    <w:rsid w:val="008F6477"/>
    <w:rsid w:val="00914485"/>
    <w:rsid w:val="00916644"/>
    <w:rsid w:val="009167D8"/>
    <w:rsid w:val="00935F6D"/>
    <w:rsid w:val="009442FC"/>
    <w:rsid w:val="0094645E"/>
    <w:rsid w:val="00951304"/>
    <w:rsid w:val="00971E42"/>
    <w:rsid w:val="009878CB"/>
    <w:rsid w:val="0099056A"/>
    <w:rsid w:val="00994481"/>
    <w:rsid w:val="00996503"/>
    <w:rsid w:val="00997507"/>
    <w:rsid w:val="009B5521"/>
    <w:rsid w:val="009D1C9B"/>
    <w:rsid w:val="009D2CE4"/>
    <w:rsid w:val="009E2D48"/>
    <w:rsid w:val="009F4CF3"/>
    <w:rsid w:val="00A07B4F"/>
    <w:rsid w:val="00A26969"/>
    <w:rsid w:val="00A318D7"/>
    <w:rsid w:val="00A3521E"/>
    <w:rsid w:val="00A36DA1"/>
    <w:rsid w:val="00A41E8B"/>
    <w:rsid w:val="00A45C41"/>
    <w:rsid w:val="00A56D70"/>
    <w:rsid w:val="00A57141"/>
    <w:rsid w:val="00A656A7"/>
    <w:rsid w:val="00A65E3C"/>
    <w:rsid w:val="00A749A4"/>
    <w:rsid w:val="00A75A31"/>
    <w:rsid w:val="00A775D8"/>
    <w:rsid w:val="00A863DF"/>
    <w:rsid w:val="00A90ABA"/>
    <w:rsid w:val="00A90B84"/>
    <w:rsid w:val="00AA6CFC"/>
    <w:rsid w:val="00AC4A3A"/>
    <w:rsid w:val="00AD1CC2"/>
    <w:rsid w:val="00AF3758"/>
    <w:rsid w:val="00AF4295"/>
    <w:rsid w:val="00B1150D"/>
    <w:rsid w:val="00B30F44"/>
    <w:rsid w:val="00B3751A"/>
    <w:rsid w:val="00B42FAE"/>
    <w:rsid w:val="00B47642"/>
    <w:rsid w:val="00B51A90"/>
    <w:rsid w:val="00B51C20"/>
    <w:rsid w:val="00B527B4"/>
    <w:rsid w:val="00B531A8"/>
    <w:rsid w:val="00B54947"/>
    <w:rsid w:val="00B67196"/>
    <w:rsid w:val="00B67940"/>
    <w:rsid w:val="00B704B1"/>
    <w:rsid w:val="00B773E8"/>
    <w:rsid w:val="00B77C66"/>
    <w:rsid w:val="00B8002F"/>
    <w:rsid w:val="00B85703"/>
    <w:rsid w:val="00B9130C"/>
    <w:rsid w:val="00B92950"/>
    <w:rsid w:val="00BA20D5"/>
    <w:rsid w:val="00BB3E24"/>
    <w:rsid w:val="00BD2069"/>
    <w:rsid w:val="00BD6884"/>
    <w:rsid w:val="00BE0E54"/>
    <w:rsid w:val="00BE6D65"/>
    <w:rsid w:val="00BF38DB"/>
    <w:rsid w:val="00C022E0"/>
    <w:rsid w:val="00C06E6D"/>
    <w:rsid w:val="00C21DB0"/>
    <w:rsid w:val="00C345E3"/>
    <w:rsid w:val="00C422B3"/>
    <w:rsid w:val="00C42A93"/>
    <w:rsid w:val="00C4364F"/>
    <w:rsid w:val="00C52636"/>
    <w:rsid w:val="00C5409A"/>
    <w:rsid w:val="00C55DF2"/>
    <w:rsid w:val="00C56AE0"/>
    <w:rsid w:val="00C760A9"/>
    <w:rsid w:val="00C836D5"/>
    <w:rsid w:val="00C969D6"/>
    <w:rsid w:val="00CA06A1"/>
    <w:rsid w:val="00CA7DD6"/>
    <w:rsid w:val="00CB178B"/>
    <w:rsid w:val="00CC05BE"/>
    <w:rsid w:val="00CE49D8"/>
    <w:rsid w:val="00CE75C2"/>
    <w:rsid w:val="00CF4263"/>
    <w:rsid w:val="00D00AAF"/>
    <w:rsid w:val="00D00D5F"/>
    <w:rsid w:val="00D0492C"/>
    <w:rsid w:val="00D402FC"/>
    <w:rsid w:val="00D43BEA"/>
    <w:rsid w:val="00D52CD5"/>
    <w:rsid w:val="00D65812"/>
    <w:rsid w:val="00D667FE"/>
    <w:rsid w:val="00D67E98"/>
    <w:rsid w:val="00D702BD"/>
    <w:rsid w:val="00D740F3"/>
    <w:rsid w:val="00D75E31"/>
    <w:rsid w:val="00D77EED"/>
    <w:rsid w:val="00D87A1E"/>
    <w:rsid w:val="00D97DDF"/>
    <w:rsid w:val="00DB1881"/>
    <w:rsid w:val="00DD0237"/>
    <w:rsid w:val="00DD1160"/>
    <w:rsid w:val="00DD5351"/>
    <w:rsid w:val="00DF2E8C"/>
    <w:rsid w:val="00DF4108"/>
    <w:rsid w:val="00E0057A"/>
    <w:rsid w:val="00E132A3"/>
    <w:rsid w:val="00E151BC"/>
    <w:rsid w:val="00E15CAB"/>
    <w:rsid w:val="00E1645F"/>
    <w:rsid w:val="00E23BAE"/>
    <w:rsid w:val="00E24C17"/>
    <w:rsid w:val="00E50369"/>
    <w:rsid w:val="00E50C2A"/>
    <w:rsid w:val="00E65CFB"/>
    <w:rsid w:val="00EA497D"/>
    <w:rsid w:val="00EB4393"/>
    <w:rsid w:val="00EB79AD"/>
    <w:rsid w:val="00EC1DC6"/>
    <w:rsid w:val="00EC205E"/>
    <w:rsid w:val="00EC54E1"/>
    <w:rsid w:val="00EC5AE3"/>
    <w:rsid w:val="00EC5B60"/>
    <w:rsid w:val="00EC677D"/>
    <w:rsid w:val="00ED3E0B"/>
    <w:rsid w:val="00EE02D5"/>
    <w:rsid w:val="00EE25C8"/>
    <w:rsid w:val="00EF6336"/>
    <w:rsid w:val="00F06FF9"/>
    <w:rsid w:val="00F07064"/>
    <w:rsid w:val="00F17BEC"/>
    <w:rsid w:val="00F20818"/>
    <w:rsid w:val="00F32ADD"/>
    <w:rsid w:val="00F53D0B"/>
    <w:rsid w:val="00F5777A"/>
    <w:rsid w:val="00F61823"/>
    <w:rsid w:val="00F676E0"/>
    <w:rsid w:val="00F70BBB"/>
    <w:rsid w:val="00F726F6"/>
    <w:rsid w:val="00F7367D"/>
    <w:rsid w:val="00F84A66"/>
    <w:rsid w:val="00F8708F"/>
    <w:rsid w:val="00F87EC5"/>
    <w:rsid w:val="00F93C57"/>
    <w:rsid w:val="00F93F5E"/>
    <w:rsid w:val="00FB2731"/>
    <w:rsid w:val="00FD3437"/>
    <w:rsid w:val="00FE5F98"/>
    <w:rsid w:val="00FF0CA2"/>
    <w:rsid w:val="00FF2680"/>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580E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paragraph" w:styleId="NurText">
    <w:name w:val="Plain Text"/>
    <w:basedOn w:val="Standard"/>
    <w:link w:val="NurTextZchn"/>
    <w:uiPriority w:val="99"/>
    <w:unhideWhenUsed/>
    <w:rsid w:val="00F70BBB"/>
    <w:rPr>
      <w:rFonts w:ascii="Arial" w:eastAsiaTheme="minorEastAsia" w:hAnsi="Arial" w:cs="Arial"/>
      <w:sz w:val="20"/>
      <w:lang w:val="de-DE" w:eastAsia="zh-CN"/>
    </w:rPr>
  </w:style>
  <w:style w:type="character" w:customStyle="1" w:styleId="NurTextZchn">
    <w:name w:val="Nur Text Zchn"/>
    <w:basedOn w:val="Absatz-Standardschriftart"/>
    <w:link w:val="NurText"/>
    <w:uiPriority w:val="99"/>
    <w:rsid w:val="00F70BBB"/>
    <w:rPr>
      <w:rFonts w:ascii="Arial" w:eastAsiaTheme="minorEastAsia" w:hAnsi="Arial" w:cs="Arial"/>
    </w:rPr>
  </w:style>
  <w:style w:type="character" w:styleId="Kommentarzeichen">
    <w:name w:val="annotation reference"/>
    <w:basedOn w:val="Absatz-Standardschriftart"/>
    <w:rsid w:val="00F70BBB"/>
    <w:rPr>
      <w:sz w:val="16"/>
      <w:szCs w:val="16"/>
    </w:rPr>
  </w:style>
  <w:style w:type="paragraph" w:styleId="Kommentartext">
    <w:name w:val="annotation text"/>
    <w:basedOn w:val="Standard"/>
    <w:link w:val="KommentartextZchn"/>
    <w:rsid w:val="00F70BBB"/>
    <w:rPr>
      <w:sz w:val="20"/>
    </w:rPr>
  </w:style>
  <w:style w:type="character" w:customStyle="1" w:styleId="KommentartextZchn">
    <w:name w:val="Kommentartext Zchn"/>
    <w:basedOn w:val="Absatz-Standardschriftart"/>
    <w:link w:val="Kommentartext"/>
    <w:rsid w:val="00F70BBB"/>
    <w:rPr>
      <w:lang w:val="en-GB" w:eastAsia="en-US"/>
    </w:rPr>
  </w:style>
  <w:style w:type="paragraph" w:styleId="Kommentarthema">
    <w:name w:val="annotation subject"/>
    <w:basedOn w:val="Kommentartext"/>
    <w:next w:val="Kommentartext"/>
    <w:link w:val="KommentarthemaZchn"/>
    <w:rsid w:val="00F70BBB"/>
    <w:rPr>
      <w:b/>
      <w:bCs/>
    </w:rPr>
  </w:style>
  <w:style w:type="character" w:customStyle="1" w:styleId="KommentarthemaZchn">
    <w:name w:val="Kommentarthema Zchn"/>
    <w:basedOn w:val="KommentartextZchn"/>
    <w:link w:val="Kommentarthema"/>
    <w:rsid w:val="00F70BBB"/>
    <w:rPr>
      <w:b/>
      <w:bCs/>
      <w:lang w:val="en-GB" w:eastAsia="en-US"/>
    </w:rPr>
  </w:style>
  <w:style w:type="paragraph" w:styleId="berarbeitung">
    <w:name w:val="Revision"/>
    <w:hidden/>
    <w:uiPriority w:val="99"/>
    <w:semiHidden/>
    <w:rsid w:val="00F70BBB"/>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723258461">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 w:id="212599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t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3495</Characters>
  <Application>Microsoft Office Word</Application>
  <DocSecurity>2</DocSecurity>
  <Lines>29</Lines>
  <Paragraphs>8</Paragraphs>
  <ScaleCrop>false</ScaleCrop>
  <HeadingPairs>
    <vt:vector size="2" baseType="variant">
      <vt:variant>
        <vt:lpstr>Titel</vt:lpstr>
      </vt:variant>
      <vt:variant>
        <vt:i4>1</vt:i4>
      </vt:variant>
    </vt:vector>
  </HeadingPairs>
  <TitlesOfParts>
    <vt:vector size="1" baseType="lpstr">
      <vt:lpstr>MTU – Germany’s leading manufacturer in the engine industry</vt:lpstr>
    </vt:vector>
  </TitlesOfParts>
  <LinksUpToDate>false</LinksUpToDate>
  <CharactersWithSpaces>4041</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2021-09-23T08:01:00Z</dcterms:created>
  <dcterms:modified xsi:type="dcterms:W3CDTF">2021-10-04T14:49:00Z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edb5ffa8-92c7-496f-925c-0faf2b891c9e</vt:lpwstr>
  </property>
  <property fmtid="{D5CDD505-2E9C-101B-9397-08002B2CF9AE}" pid="3" name="MSIP_Label_4447dd6a-a4a1-440b-a6a3-9124ef1ee017_Enabled">
    <vt:lpwstr>True</vt:lpwstr>
  </property>
  <property fmtid="{D5CDD505-2E9C-101B-9397-08002B2CF9AE}" pid="4" name="MSIP_Label_4447dd6a-a4a1-440b-a6a3-9124ef1ee017_SiteId">
    <vt:lpwstr>7a18110d-ef9b-4274-acef-e62ab0fe28ed</vt:lpwstr>
  </property>
  <property fmtid="{D5CDD505-2E9C-101B-9397-08002B2CF9AE}" pid="5" name="MSIP_Label_4447dd6a-a4a1-440b-a6a3-9124ef1ee017_Owner">
    <vt:lpwstr>10265518@adxuser.com</vt:lpwstr>
  </property>
  <property fmtid="{D5CDD505-2E9C-101B-9397-08002B2CF9AE}" pid="6" name="MSIP_Label_4447dd6a-a4a1-440b-a6a3-9124ef1ee017_SetDate">
    <vt:lpwstr>2021-09-14T14:56:53.3792859Z</vt:lpwstr>
  </property>
  <property fmtid="{D5CDD505-2E9C-101B-9397-08002B2CF9AE}" pid="7" name="MSIP_Label_4447dd6a-a4a1-440b-a6a3-9124ef1ee017_Name">
    <vt:lpwstr>NO TECH DATA</vt:lpwstr>
  </property>
  <property fmtid="{D5CDD505-2E9C-101B-9397-08002B2CF9AE}" pid="8" name="MSIP_Label_4447dd6a-a4a1-440b-a6a3-9124ef1ee017_Application">
    <vt:lpwstr>Microsoft Azure Information Protection</vt:lpwstr>
  </property>
  <property fmtid="{D5CDD505-2E9C-101B-9397-08002B2CF9AE}" pid="9" name="MSIP_Label_4447dd6a-a4a1-440b-a6a3-9124ef1ee017_ActionId">
    <vt:lpwstr>e7021eda-536d-474c-b4b1-4c1144504a42</vt:lpwstr>
  </property>
  <property fmtid="{D5CDD505-2E9C-101B-9397-08002B2CF9AE}" pid="10" name="MSIP_Label_4447dd6a-a4a1-440b-a6a3-9124ef1ee017_Extended_MSFT_Method">
    <vt:lpwstr>Manual</vt:lpwstr>
  </property>
  <property fmtid="{D5CDD505-2E9C-101B-9397-08002B2CF9AE}" pid="11" name="Sensitivity">
    <vt:lpwstr>NO TECH DATA</vt:lpwstr>
  </property>
</Properties>
</file>