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0BE0C" w14:textId="06FA1015" w:rsidR="003C3D7B" w:rsidRPr="00845DA0" w:rsidRDefault="002A1CAC" w:rsidP="00C901C5">
      <w:pPr>
        <w:pStyle w:val="Textkrper2"/>
        <w:tabs>
          <w:tab w:val="left" w:pos="8505"/>
        </w:tabs>
        <w:ind w:right="141"/>
        <w:rPr>
          <w:noProof/>
        </w:rPr>
      </w:pPr>
      <w:r>
        <w:t xml:space="preserve">Pratt &amp; Whitney </w:t>
      </w:r>
      <w:r w:rsidR="007E7AA2">
        <w:t>GTF Advantage</w:t>
      </w:r>
      <w:r>
        <w:t>™ engine for Airbus A320neo family aircraft</w:t>
      </w:r>
    </w:p>
    <w:p w14:paraId="30C98F73" w14:textId="3A030CD7" w:rsidR="002A1CAC" w:rsidRDefault="002A1CAC" w:rsidP="00C901C5">
      <w:pPr>
        <w:numPr>
          <w:ilvl w:val="0"/>
          <w:numId w:val="6"/>
        </w:numPr>
        <w:tabs>
          <w:tab w:val="clear" w:pos="720"/>
          <w:tab w:val="num" w:pos="360"/>
        </w:tabs>
        <w:ind w:left="360" w:right="141"/>
        <w:rPr>
          <w:rFonts w:ascii="CorpoS" w:hAnsi="CorpoS"/>
          <w:b/>
          <w:noProof/>
        </w:rPr>
      </w:pPr>
      <w:r>
        <w:rPr>
          <w:rFonts w:ascii="CorpoS" w:hAnsi="CorpoS"/>
          <w:b/>
          <w:noProof/>
        </w:rPr>
        <w:t>Takeoff thrust up to 34,000 pounds for increased range and payload</w:t>
      </w:r>
    </w:p>
    <w:p w14:paraId="0177C1A2" w14:textId="4247A98E" w:rsidR="003C3D7B" w:rsidRPr="00845DA0" w:rsidRDefault="009873B2" w:rsidP="00C901C5">
      <w:pPr>
        <w:numPr>
          <w:ilvl w:val="0"/>
          <w:numId w:val="6"/>
        </w:numPr>
        <w:tabs>
          <w:tab w:val="clear" w:pos="720"/>
          <w:tab w:val="num" w:pos="360"/>
        </w:tabs>
        <w:ind w:left="360" w:right="141"/>
        <w:rPr>
          <w:rFonts w:ascii="CorpoS" w:hAnsi="CorpoS"/>
          <w:b/>
          <w:noProof/>
        </w:rPr>
      </w:pPr>
      <w:r w:rsidRPr="00845DA0">
        <w:rPr>
          <w:rFonts w:ascii="CorpoS" w:hAnsi="CorpoS"/>
          <w:b/>
        </w:rPr>
        <w:t>Fuel consumption and CO</w:t>
      </w:r>
      <w:r w:rsidRPr="00845DA0">
        <w:rPr>
          <w:rFonts w:ascii="CorpoS" w:hAnsi="CorpoS"/>
          <w:b/>
          <w:vertAlign w:val="subscript"/>
        </w:rPr>
        <w:t>2</w:t>
      </w:r>
      <w:r w:rsidRPr="00845DA0">
        <w:rPr>
          <w:rFonts w:ascii="CorpoS" w:hAnsi="CorpoS"/>
          <w:b/>
        </w:rPr>
        <w:t xml:space="preserve"> emissions down another percent</w:t>
      </w:r>
    </w:p>
    <w:p w14:paraId="6A4C0D49" w14:textId="77777777" w:rsidR="003C3D7B" w:rsidRPr="00845DA0" w:rsidRDefault="009873B2" w:rsidP="00C901C5">
      <w:pPr>
        <w:numPr>
          <w:ilvl w:val="0"/>
          <w:numId w:val="6"/>
        </w:numPr>
        <w:tabs>
          <w:tab w:val="clear" w:pos="720"/>
          <w:tab w:val="num" w:pos="360"/>
        </w:tabs>
        <w:ind w:left="360" w:right="141"/>
        <w:rPr>
          <w:rFonts w:ascii="CorpoS" w:hAnsi="CorpoS"/>
          <w:b/>
          <w:noProof/>
        </w:rPr>
      </w:pPr>
      <w:r w:rsidRPr="00845DA0">
        <w:rPr>
          <w:rFonts w:ascii="CorpoS" w:hAnsi="CorpoS"/>
          <w:b/>
        </w:rPr>
        <w:t>MTU Aero Engines contributes key technical optimizations</w:t>
      </w:r>
    </w:p>
    <w:p w14:paraId="02A69486" w14:textId="77777777" w:rsidR="003C3D7B" w:rsidRPr="00845DA0" w:rsidRDefault="003C3D7B" w:rsidP="00C901C5">
      <w:pPr>
        <w:ind w:right="141"/>
        <w:jc w:val="both"/>
        <w:rPr>
          <w:rFonts w:ascii="CorpoS" w:hAnsi="CorpoS"/>
          <w:noProof/>
          <w:lang w:val="en-GB"/>
        </w:rPr>
      </w:pPr>
    </w:p>
    <w:p w14:paraId="4B9C7FF1" w14:textId="09DE6F2A" w:rsidR="0049431D" w:rsidRDefault="001E3D3D" w:rsidP="00770F8F">
      <w:pPr>
        <w:pStyle w:val="MTUBodycopy"/>
        <w:tabs>
          <w:tab w:val="left" w:pos="8505"/>
        </w:tabs>
        <w:ind w:right="141"/>
        <w:jc w:val="both"/>
        <w:rPr>
          <w:noProof/>
          <w:sz w:val="24"/>
        </w:rPr>
      </w:pPr>
      <w:r w:rsidRPr="00845DA0">
        <w:rPr>
          <w:sz w:val="24"/>
        </w:rPr>
        <w:t xml:space="preserve">Munich, December 2, 2021 – Pratt &amp; Whitney </w:t>
      </w:r>
      <w:r w:rsidR="005D5F26" w:rsidRPr="00845DA0">
        <w:rPr>
          <w:sz w:val="24"/>
        </w:rPr>
        <w:t>is introducing</w:t>
      </w:r>
      <w:r w:rsidRPr="00845DA0">
        <w:rPr>
          <w:sz w:val="24"/>
        </w:rPr>
        <w:t xml:space="preserve"> </w:t>
      </w:r>
      <w:r w:rsidR="002A1CAC">
        <w:rPr>
          <w:sz w:val="24"/>
        </w:rPr>
        <w:t xml:space="preserve">the </w:t>
      </w:r>
      <w:r w:rsidRPr="00845DA0">
        <w:rPr>
          <w:sz w:val="24"/>
        </w:rPr>
        <w:t>GTF Advantage</w:t>
      </w:r>
      <w:r w:rsidR="002A1CAC">
        <w:rPr>
          <w:sz w:val="24"/>
        </w:rPr>
        <w:t xml:space="preserve"> engine configuration</w:t>
      </w:r>
      <w:r w:rsidRPr="00845DA0">
        <w:rPr>
          <w:sz w:val="24"/>
        </w:rPr>
        <w:t xml:space="preserve">, </w:t>
      </w:r>
      <w:r w:rsidR="002A1CAC">
        <w:rPr>
          <w:sz w:val="24"/>
        </w:rPr>
        <w:t>unveiling</w:t>
      </w:r>
      <w:r w:rsidR="002A1CAC" w:rsidRPr="00845DA0">
        <w:rPr>
          <w:sz w:val="24"/>
        </w:rPr>
        <w:t xml:space="preserve"> </w:t>
      </w:r>
      <w:r w:rsidRPr="00845DA0">
        <w:rPr>
          <w:sz w:val="24"/>
        </w:rPr>
        <w:t xml:space="preserve">a technologically improved </w:t>
      </w:r>
      <w:r w:rsidRPr="002C71E9">
        <w:rPr>
          <w:sz w:val="24"/>
        </w:rPr>
        <w:t xml:space="preserve">geared </w:t>
      </w:r>
      <w:r w:rsidR="002A1CAC" w:rsidRPr="002C71E9">
        <w:rPr>
          <w:sz w:val="24"/>
        </w:rPr>
        <w:t>turbofan</w:t>
      </w:r>
      <w:r w:rsidR="002A1CAC" w:rsidRPr="00845DA0">
        <w:rPr>
          <w:sz w:val="24"/>
        </w:rPr>
        <w:t xml:space="preserve"> </w:t>
      </w:r>
      <w:r w:rsidR="002A1CAC">
        <w:rPr>
          <w:sz w:val="24"/>
        </w:rPr>
        <w:t xml:space="preserve">engine </w:t>
      </w:r>
      <w:r w:rsidRPr="00845DA0">
        <w:rPr>
          <w:sz w:val="24"/>
        </w:rPr>
        <w:t xml:space="preserve">for the A320neo family. The American engine maker announced today that work was in progress. Key optimizations are being supplied by MTU Aero Engines. The new </w:t>
      </w:r>
      <w:r w:rsidR="002A1CAC">
        <w:rPr>
          <w:sz w:val="24"/>
        </w:rPr>
        <w:t>configuration</w:t>
      </w:r>
      <w:r w:rsidR="002A1CAC" w:rsidRPr="00845DA0">
        <w:rPr>
          <w:sz w:val="24"/>
        </w:rPr>
        <w:t xml:space="preserve"> </w:t>
      </w:r>
      <w:r w:rsidRPr="00845DA0">
        <w:rPr>
          <w:sz w:val="24"/>
        </w:rPr>
        <w:t>should be available starting in January 2024.</w:t>
      </w:r>
      <w:r>
        <w:rPr>
          <w:sz w:val="24"/>
        </w:rPr>
        <w:t xml:space="preserve"> </w:t>
      </w:r>
    </w:p>
    <w:p w14:paraId="4DE52149" w14:textId="77777777" w:rsidR="007A263B" w:rsidRPr="006C0FE3" w:rsidRDefault="007A263B" w:rsidP="00770F8F">
      <w:pPr>
        <w:pStyle w:val="MTUBodycopy"/>
        <w:tabs>
          <w:tab w:val="left" w:pos="8505"/>
        </w:tabs>
        <w:ind w:right="141"/>
        <w:jc w:val="both"/>
        <w:rPr>
          <w:noProof/>
          <w:sz w:val="24"/>
          <w:lang w:val="en-GB"/>
        </w:rPr>
      </w:pPr>
    </w:p>
    <w:p w14:paraId="6A3ACB1A" w14:textId="6EC8FD27" w:rsidR="00AD1310" w:rsidRPr="00770F8F" w:rsidRDefault="008759A6" w:rsidP="00AD1310">
      <w:pPr>
        <w:pStyle w:val="MTUBodycopy"/>
        <w:tabs>
          <w:tab w:val="left" w:pos="8505"/>
        </w:tabs>
        <w:ind w:right="141"/>
        <w:jc w:val="both"/>
        <w:rPr>
          <w:noProof/>
          <w:sz w:val="24"/>
        </w:rPr>
      </w:pPr>
      <w:r>
        <w:rPr>
          <w:sz w:val="24"/>
        </w:rPr>
        <w:t xml:space="preserve">The GTF Advantage </w:t>
      </w:r>
      <w:r w:rsidR="002A1CAC">
        <w:rPr>
          <w:sz w:val="24"/>
        </w:rPr>
        <w:t xml:space="preserve">configuration </w:t>
      </w:r>
      <w:r>
        <w:rPr>
          <w:sz w:val="24"/>
        </w:rPr>
        <w:t>will reduce fuel consumption and CO</w:t>
      </w:r>
      <w:r>
        <w:rPr>
          <w:sz w:val="24"/>
          <w:vertAlign w:val="subscript"/>
        </w:rPr>
        <w:t>2</w:t>
      </w:r>
      <w:r>
        <w:rPr>
          <w:sz w:val="24"/>
        </w:rPr>
        <w:t xml:space="preserve"> emissions by another percent each. This will improve the overall picture by 17 percent compared to prior generation engines. The move will further extend GTF</w:t>
      </w:r>
      <w:r w:rsidR="002A1CAC">
        <w:rPr>
          <w:sz w:val="24"/>
        </w:rPr>
        <w:t xml:space="preserve"> engine</w:t>
      </w:r>
      <w:r>
        <w:rPr>
          <w:sz w:val="24"/>
        </w:rPr>
        <w:t xml:space="preserve">’s lead as the most efficient </w:t>
      </w:r>
      <w:proofErr w:type="spellStart"/>
      <w:r w:rsidR="002A1CAC">
        <w:rPr>
          <w:sz w:val="24"/>
        </w:rPr>
        <w:t>powerplant</w:t>
      </w:r>
      <w:proofErr w:type="spellEnd"/>
      <w:r w:rsidR="002A1CAC">
        <w:rPr>
          <w:sz w:val="24"/>
        </w:rPr>
        <w:t xml:space="preserve"> </w:t>
      </w:r>
      <w:r>
        <w:rPr>
          <w:sz w:val="24"/>
        </w:rPr>
        <w:t xml:space="preserve">for the A320neo family. With up to 34,000 pounds of takeoff thrust both at sea level and under “hot and high” conditions, the GTF Advantage </w:t>
      </w:r>
      <w:r w:rsidR="002A1CAC">
        <w:rPr>
          <w:sz w:val="24"/>
        </w:rPr>
        <w:t xml:space="preserve">configuration </w:t>
      </w:r>
      <w:r>
        <w:rPr>
          <w:sz w:val="24"/>
        </w:rPr>
        <w:t xml:space="preserve">will also be the most powerful engine for this aircraft family. The higher thrust rating enables increased range and payload for operators. The new </w:t>
      </w:r>
      <w:r w:rsidR="002A1CAC">
        <w:rPr>
          <w:sz w:val="24"/>
        </w:rPr>
        <w:t xml:space="preserve">configuration </w:t>
      </w:r>
      <w:r>
        <w:rPr>
          <w:sz w:val="24"/>
        </w:rPr>
        <w:t xml:space="preserve">has been undergoing ground and flight testing at Pratt &amp; Whitney for a year now. The </w:t>
      </w:r>
      <w:r w:rsidR="00845DA0">
        <w:rPr>
          <w:sz w:val="24"/>
        </w:rPr>
        <w:t xml:space="preserve">GTF </w:t>
      </w:r>
      <w:r>
        <w:rPr>
          <w:sz w:val="24"/>
        </w:rPr>
        <w:t xml:space="preserve">Advantage </w:t>
      </w:r>
      <w:r w:rsidR="002A1CAC">
        <w:rPr>
          <w:sz w:val="24"/>
        </w:rPr>
        <w:t xml:space="preserve">engine </w:t>
      </w:r>
      <w:r>
        <w:rPr>
          <w:sz w:val="24"/>
        </w:rPr>
        <w:t>is to become the new production standard</w:t>
      </w:r>
      <w:r w:rsidR="002A1CAC">
        <w:rPr>
          <w:sz w:val="24"/>
        </w:rPr>
        <w:t xml:space="preserve"> for A320neo family aircraft. </w:t>
      </w:r>
    </w:p>
    <w:p w14:paraId="6C8E9FA0" w14:textId="77777777" w:rsidR="009873B2" w:rsidRPr="00845DA0" w:rsidRDefault="009873B2" w:rsidP="00770F8F">
      <w:pPr>
        <w:pStyle w:val="MTUBodycopy"/>
        <w:tabs>
          <w:tab w:val="left" w:pos="8505"/>
        </w:tabs>
        <w:ind w:right="141"/>
        <w:jc w:val="both"/>
        <w:rPr>
          <w:noProof/>
          <w:sz w:val="24"/>
        </w:rPr>
      </w:pPr>
    </w:p>
    <w:p w14:paraId="368EAEA4" w14:textId="2E8F47C1" w:rsidR="00B41637" w:rsidRDefault="00662288" w:rsidP="00770F8F">
      <w:pPr>
        <w:pStyle w:val="MTUBodycopy"/>
        <w:tabs>
          <w:tab w:val="left" w:pos="8505"/>
        </w:tabs>
        <w:ind w:right="141"/>
        <w:jc w:val="both"/>
        <w:rPr>
          <w:noProof/>
          <w:sz w:val="24"/>
        </w:rPr>
      </w:pPr>
      <w:r>
        <w:rPr>
          <w:sz w:val="24"/>
        </w:rPr>
        <w:t xml:space="preserve">All key components of the core GTF engine are undergoing technical improvement. In keeping with its shares of the program, </w:t>
      </w:r>
      <w:r w:rsidR="00845DA0">
        <w:rPr>
          <w:sz w:val="24"/>
        </w:rPr>
        <w:t>this means that MTU</w:t>
      </w:r>
      <w:r w:rsidR="00A73F88">
        <w:rPr>
          <w:sz w:val="24"/>
        </w:rPr>
        <w:t xml:space="preserve"> Aero Engines</w:t>
      </w:r>
      <w:r w:rsidR="00845DA0">
        <w:rPr>
          <w:sz w:val="24"/>
        </w:rPr>
        <w:t>,</w:t>
      </w:r>
      <w:r>
        <w:rPr>
          <w:sz w:val="24"/>
        </w:rPr>
        <w:t xml:space="preserve"> Germany’s leading engine manufacturer, is work</w:t>
      </w:r>
      <w:r w:rsidR="00845DA0">
        <w:rPr>
          <w:sz w:val="24"/>
        </w:rPr>
        <w:t>ing</w:t>
      </w:r>
      <w:r>
        <w:rPr>
          <w:sz w:val="24"/>
        </w:rPr>
        <w:t xml:space="preserve"> to optimize the high-pressure compressor and high-speed low-pressure turbine. “With the high-pressure compressor, the focus is on further improving efficiency, which makes a noteworthy contribution to reducing the specific fuel </w:t>
      </w:r>
      <w:r w:rsidRPr="00845DA0">
        <w:rPr>
          <w:sz w:val="24"/>
        </w:rPr>
        <w:t>consumption and above all</w:t>
      </w:r>
      <w:r w:rsidR="00845DA0" w:rsidRPr="00845DA0">
        <w:rPr>
          <w:sz w:val="24"/>
        </w:rPr>
        <w:t>,</w:t>
      </w:r>
      <w:r w:rsidRPr="00845DA0">
        <w:rPr>
          <w:sz w:val="24"/>
        </w:rPr>
        <w:t xml:space="preserve"> lowering temperatures in the hot section,” explains Dr. Stefan Weber, </w:t>
      </w:r>
      <w:r w:rsidR="00254A6F" w:rsidRPr="00845DA0">
        <w:rPr>
          <w:sz w:val="24"/>
        </w:rPr>
        <w:t>Senior Vice President Engineering and Technology</w:t>
      </w:r>
      <w:r w:rsidRPr="00845DA0">
        <w:rPr>
          <w:sz w:val="24"/>
        </w:rPr>
        <w:t xml:space="preserve"> at MTU. “The design has also been made more resistant to damage in the area of the </w:t>
      </w:r>
      <w:proofErr w:type="spellStart"/>
      <w:r w:rsidRPr="00845DA0">
        <w:rPr>
          <w:sz w:val="24"/>
        </w:rPr>
        <w:t>blisk</w:t>
      </w:r>
      <w:proofErr w:type="spellEnd"/>
      <w:r w:rsidRPr="00845DA0">
        <w:rPr>
          <w:sz w:val="24"/>
        </w:rPr>
        <w:t xml:space="preserve"> rotors that can occur when the engine is</w:t>
      </w:r>
      <w:r>
        <w:rPr>
          <w:sz w:val="24"/>
        </w:rPr>
        <w:t xml:space="preserve"> in operation.” Improving efficiency is a central aim for the high-speed low-pressure turbine as well. Weber continues: “The higher-performance active clearance control is a major factor in this.” The </w:t>
      </w:r>
      <w:r w:rsidR="00AD79ED">
        <w:rPr>
          <w:sz w:val="24"/>
        </w:rPr>
        <w:t>turbine</w:t>
      </w:r>
      <w:r>
        <w:rPr>
          <w:sz w:val="24"/>
        </w:rPr>
        <w:t>’s resistance to wear has also been increased here as well.</w:t>
      </w:r>
    </w:p>
    <w:p w14:paraId="1ACEAA9D" w14:textId="77777777" w:rsidR="00B41637" w:rsidRPr="006C0FE3" w:rsidRDefault="00B41637" w:rsidP="00770F8F">
      <w:pPr>
        <w:pStyle w:val="MTUBodycopy"/>
        <w:tabs>
          <w:tab w:val="left" w:pos="8505"/>
        </w:tabs>
        <w:ind w:right="141"/>
        <w:jc w:val="both"/>
        <w:rPr>
          <w:noProof/>
          <w:sz w:val="24"/>
          <w:lang w:val="en-GB"/>
        </w:rPr>
      </w:pPr>
    </w:p>
    <w:p w14:paraId="05740522" w14:textId="6FD744B9" w:rsidR="0049431D" w:rsidRPr="00770F8F" w:rsidRDefault="0049431D" w:rsidP="0049431D">
      <w:pPr>
        <w:pStyle w:val="MTUBodycopy"/>
        <w:tabs>
          <w:tab w:val="left" w:pos="8505"/>
        </w:tabs>
        <w:ind w:right="141"/>
        <w:jc w:val="both"/>
        <w:rPr>
          <w:noProof/>
          <w:sz w:val="24"/>
        </w:rPr>
      </w:pPr>
      <w:r>
        <w:rPr>
          <w:sz w:val="24"/>
        </w:rPr>
        <w:t xml:space="preserve">“We always said our </w:t>
      </w:r>
      <w:r w:rsidRPr="002C71E9">
        <w:rPr>
          <w:sz w:val="24"/>
        </w:rPr>
        <w:t>geared fan architecture</w:t>
      </w:r>
      <w:r>
        <w:rPr>
          <w:sz w:val="24"/>
        </w:rPr>
        <w:t xml:space="preserve"> has a long runway for growth and future development, and the GTF Advantage demonstrates this,” sa</w:t>
      </w:r>
      <w:r w:rsidR="002C71E9">
        <w:rPr>
          <w:sz w:val="24"/>
        </w:rPr>
        <w:t>ys</w:t>
      </w:r>
      <w:r>
        <w:rPr>
          <w:sz w:val="24"/>
        </w:rPr>
        <w:t xml:space="preserve"> Tom </w:t>
      </w:r>
      <w:proofErr w:type="spellStart"/>
      <w:r>
        <w:rPr>
          <w:sz w:val="24"/>
        </w:rPr>
        <w:t>Pelland</w:t>
      </w:r>
      <w:proofErr w:type="spellEnd"/>
      <w:r>
        <w:rPr>
          <w:sz w:val="24"/>
        </w:rPr>
        <w:t xml:space="preserve">, </w:t>
      </w:r>
      <w:r w:rsidR="002C71E9">
        <w:rPr>
          <w:sz w:val="24"/>
        </w:rPr>
        <w:t>S</w:t>
      </w:r>
      <w:r>
        <w:rPr>
          <w:sz w:val="24"/>
        </w:rPr>
        <w:t xml:space="preserve">enior </w:t>
      </w:r>
      <w:r w:rsidR="002C71E9">
        <w:rPr>
          <w:sz w:val="24"/>
        </w:rPr>
        <w:t>V</w:t>
      </w:r>
      <w:r>
        <w:rPr>
          <w:sz w:val="24"/>
        </w:rPr>
        <w:t xml:space="preserve">ice </w:t>
      </w:r>
      <w:r w:rsidR="002C71E9">
        <w:rPr>
          <w:sz w:val="24"/>
        </w:rPr>
        <w:t>P</w:t>
      </w:r>
      <w:r>
        <w:rPr>
          <w:sz w:val="24"/>
        </w:rPr>
        <w:t>resident of GTF Engines at Pratt &amp; Whitney. “Our gear system, and the overall engine architecture it enables, are foundational to unlock the benefits of advanced aerodynamics, materials and systems. We are committed to continuing to invest in these technologies for the next generation of commercial aircraft.”</w:t>
      </w:r>
    </w:p>
    <w:p w14:paraId="4EF59063" w14:textId="77777777" w:rsidR="00AD1310" w:rsidRPr="006C0FE3" w:rsidRDefault="00AD1310" w:rsidP="00AD1310">
      <w:pPr>
        <w:pStyle w:val="MTUBodycopy"/>
        <w:tabs>
          <w:tab w:val="left" w:pos="8505"/>
        </w:tabs>
        <w:ind w:right="141"/>
        <w:jc w:val="both"/>
        <w:rPr>
          <w:noProof/>
          <w:sz w:val="24"/>
          <w:lang w:val="en-GB"/>
        </w:rPr>
      </w:pPr>
    </w:p>
    <w:p w14:paraId="3DB11828" w14:textId="77777777" w:rsidR="003C3D7B" w:rsidRPr="003C3D7B" w:rsidRDefault="00770F8F" w:rsidP="00770F8F">
      <w:pPr>
        <w:pStyle w:val="MTUBodycopy"/>
        <w:tabs>
          <w:tab w:val="left" w:pos="8505"/>
        </w:tabs>
        <w:ind w:right="141"/>
        <w:jc w:val="both"/>
        <w:rPr>
          <w:noProof/>
        </w:rPr>
      </w:pPr>
      <w:r>
        <w:rPr>
          <w:sz w:val="24"/>
        </w:rPr>
        <w:lastRenderedPageBreak/>
        <w:t>Already certified to operate on 50 percent sustainable aviation fuel (SAF), GTF-powered aircraft are capable of even greater levels of CO</w:t>
      </w:r>
      <w:r>
        <w:rPr>
          <w:sz w:val="24"/>
          <w:vertAlign w:val="subscript"/>
        </w:rPr>
        <w:t>2</w:t>
      </w:r>
      <w:r>
        <w:rPr>
          <w:sz w:val="24"/>
        </w:rPr>
        <w:t xml:space="preserve"> reduction. The GTF Advantage engine will be compatible with 100 percent SAF at entry into service. </w:t>
      </w:r>
    </w:p>
    <w:p w14:paraId="4DF8897A" w14:textId="77777777" w:rsidR="00CA6EF8" w:rsidRPr="006C0FE3" w:rsidRDefault="00CA6EF8" w:rsidP="00C901C5">
      <w:pPr>
        <w:ind w:right="141"/>
        <w:jc w:val="both"/>
        <w:rPr>
          <w:rFonts w:ascii="CorpoS" w:hAnsi="CorpoS"/>
          <w:noProof/>
          <w:lang w:val="en-GB"/>
        </w:rPr>
      </w:pPr>
    </w:p>
    <w:p w14:paraId="52BEEA15" w14:textId="77777777" w:rsidR="00770F8F" w:rsidRPr="006C0FE3" w:rsidRDefault="008759A6" w:rsidP="00C901C5">
      <w:pPr>
        <w:ind w:right="141"/>
        <w:jc w:val="both"/>
        <w:rPr>
          <w:rFonts w:ascii="CorpoS" w:hAnsi="CorpoS"/>
          <w:noProof/>
        </w:rPr>
      </w:pPr>
      <w:r>
        <w:rPr>
          <w:rFonts w:ascii="CorpoS" w:hAnsi="CorpoS"/>
        </w:rPr>
        <w:t xml:space="preserve">Since entering service in early 2016, GTF engines have saved operators more than two billion liters of fuel and avoided more than six million metric </w:t>
      </w:r>
      <w:proofErr w:type="spellStart"/>
      <w:r>
        <w:rPr>
          <w:rFonts w:ascii="CorpoS" w:hAnsi="CorpoS"/>
        </w:rPr>
        <w:t>tonnes</w:t>
      </w:r>
      <w:proofErr w:type="spellEnd"/>
      <w:r>
        <w:rPr>
          <w:rFonts w:ascii="CorpoS" w:hAnsi="CorpoS"/>
        </w:rPr>
        <w:t xml:space="preserve"> of carbon emissions. Worldwide, GTF engines are in service in more than 1,100 aircraft operated by 58 airlines. They provide </w:t>
      </w:r>
      <w:r w:rsidRPr="006C0FE3">
        <w:rPr>
          <w:rFonts w:ascii="CorpoS" w:hAnsi="CorpoS"/>
        </w:rPr>
        <w:t xml:space="preserve">thrust in three aircraft families – Airbus A320neo, Airbus A220 and Embraer E-Jets E2. </w:t>
      </w:r>
    </w:p>
    <w:p w14:paraId="0126FC87" w14:textId="77777777" w:rsidR="008759A6" w:rsidRPr="006C0FE3" w:rsidRDefault="008759A6" w:rsidP="00C901C5">
      <w:pPr>
        <w:ind w:right="141"/>
        <w:jc w:val="both"/>
        <w:rPr>
          <w:rFonts w:ascii="CorpoS" w:hAnsi="CorpoS"/>
          <w:noProof/>
          <w:lang w:val="en-GB"/>
        </w:rPr>
      </w:pPr>
    </w:p>
    <w:p w14:paraId="4FB272CD" w14:textId="77777777" w:rsidR="00770F8F" w:rsidRPr="006C0FE3" w:rsidRDefault="00770F8F" w:rsidP="00C901C5">
      <w:pPr>
        <w:ind w:right="141"/>
        <w:jc w:val="both"/>
        <w:rPr>
          <w:rFonts w:ascii="CorpoS" w:hAnsi="CorpoS"/>
          <w:noProof/>
          <w:lang w:val="en-GB"/>
        </w:rPr>
      </w:pPr>
    </w:p>
    <w:p w14:paraId="1965090B" w14:textId="68548D2E" w:rsidR="00FE2ECF" w:rsidRPr="007F1086" w:rsidRDefault="00FE2ECF" w:rsidP="00FE2ECF">
      <w:pPr>
        <w:tabs>
          <w:tab w:val="left" w:pos="9072"/>
        </w:tabs>
        <w:ind w:right="141"/>
        <w:jc w:val="both"/>
        <w:rPr>
          <w:rFonts w:ascii="CorpoS" w:hAnsi="CorpoS"/>
          <w:i/>
          <w:sz w:val="20"/>
        </w:rPr>
      </w:pPr>
      <w:r w:rsidRPr="007F1086">
        <w:rPr>
          <w:rFonts w:ascii="CorpoS" w:hAnsi="CorpoS"/>
          <w:i/>
          <w:sz w:val="20"/>
        </w:rPr>
        <w:t xml:space="preserve">“Pratt &amp; Whitney GTF” and “Pratt &amp; Whitney GTF Advantage” are trademarks of Pratt &amp; Whitney. </w:t>
      </w:r>
    </w:p>
    <w:p w14:paraId="5418B733" w14:textId="77777777" w:rsidR="00FE2ECF" w:rsidRPr="006C0FE3" w:rsidRDefault="00FE2ECF" w:rsidP="00FE2ECF">
      <w:pPr>
        <w:tabs>
          <w:tab w:val="left" w:pos="9072"/>
        </w:tabs>
        <w:ind w:right="141"/>
        <w:jc w:val="both"/>
        <w:rPr>
          <w:rFonts w:ascii="CorpoS" w:hAnsi="CorpoS"/>
          <w:sz w:val="20"/>
        </w:rPr>
      </w:pPr>
    </w:p>
    <w:p w14:paraId="5338EEF3" w14:textId="77777777" w:rsidR="00FE2ECF" w:rsidRPr="006C0FE3" w:rsidRDefault="00FE2ECF" w:rsidP="00FE2ECF">
      <w:pPr>
        <w:rPr>
          <w:rFonts w:ascii="CorpoS" w:hAnsi="CorpoS"/>
          <w:sz w:val="20"/>
          <w:u w:val="single"/>
        </w:rPr>
      </w:pPr>
    </w:p>
    <w:p w14:paraId="0BEAFF50" w14:textId="77777777" w:rsidR="0082317E" w:rsidRPr="006C0FE3" w:rsidRDefault="0082317E" w:rsidP="0082317E">
      <w:pPr>
        <w:ind w:right="141"/>
        <w:jc w:val="both"/>
        <w:rPr>
          <w:rFonts w:ascii="CorpoS" w:hAnsi="CorpoS"/>
          <w:b/>
          <w:sz w:val="20"/>
          <w:u w:val="single"/>
        </w:rPr>
      </w:pPr>
      <w:r w:rsidRPr="006C0FE3">
        <w:rPr>
          <w:rFonts w:ascii="CorpoS" w:hAnsi="CorpoS"/>
          <w:b/>
          <w:sz w:val="20"/>
          <w:u w:val="single"/>
        </w:rPr>
        <w:t>About MTU Aero Engines</w:t>
      </w:r>
    </w:p>
    <w:p w14:paraId="51516106" w14:textId="77777777" w:rsidR="0082317E" w:rsidRPr="006C0FE3" w:rsidRDefault="0082317E" w:rsidP="0082317E">
      <w:pPr>
        <w:tabs>
          <w:tab w:val="left" w:pos="9072"/>
        </w:tabs>
        <w:ind w:right="141"/>
        <w:jc w:val="both"/>
        <w:rPr>
          <w:rFonts w:ascii="CorpoS" w:hAnsi="CorpoS"/>
          <w:sz w:val="20"/>
        </w:rPr>
      </w:pPr>
      <w:r w:rsidRPr="006C0FE3">
        <w:rPr>
          <w:rFonts w:ascii="CorpoS" w:hAnsi="CorpoS"/>
          <w:sz w:val="20"/>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2020, the company had a workforce of around 10,000 employees and posted consolidated sales of almost 4 billion euros.</w:t>
      </w:r>
    </w:p>
    <w:p w14:paraId="3A040F87" w14:textId="77777777" w:rsidR="0082317E" w:rsidRPr="006C0FE3" w:rsidRDefault="0082317E" w:rsidP="0082317E">
      <w:pPr>
        <w:tabs>
          <w:tab w:val="left" w:pos="9072"/>
        </w:tabs>
        <w:ind w:right="141"/>
        <w:jc w:val="both"/>
        <w:rPr>
          <w:rFonts w:ascii="CorpoS" w:hAnsi="CorpoS"/>
          <w:sz w:val="20"/>
        </w:rPr>
      </w:pPr>
    </w:p>
    <w:p w14:paraId="48D47A8B" w14:textId="77777777" w:rsidR="0082317E" w:rsidRPr="006C0FE3" w:rsidRDefault="0082317E" w:rsidP="0082317E">
      <w:pPr>
        <w:rPr>
          <w:rFonts w:ascii="CorpoS" w:hAnsi="CorpoS"/>
          <w:sz w:val="20"/>
          <w:u w:val="single"/>
        </w:rPr>
      </w:pPr>
    </w:p>
    <w:p w14:paraId="1A6E11CC" w14:textId="77777777" w:rsidR="0082317E" w:rsidRPr="006C0FE3" w:rsidRDefault="0082317E" w:rsidP="0082317E">
      <w:pPr>
        <w:rPr>
          <w:rFonts w:ascii="CorpoS" w:hAnsi="CorpoS"/>
          <w:sz w:val="20"/>
          <w:u w:val="single"/>
        </w:rPr>
      </w:pPr>
      <w:r w:rsidRPr="006C0FE3">
        <w:rPr>
          <w:rFonts w:ascii="CorpoS" w:hAnsi="CorpoS"/>
          <w:sz w:val="20"/>
          <w:u w:val="single"/>
        </w:rPr>
        <w:t>Your contact:</w:t>
      </w:r>
    </w:p>
    <w:p w14:paraId="0BAD76C9" w14:textId="77777777" w:rsidR="0082317E" w:rsidRPr="006C0FE3" w:rsidRDefault="0082317E" w:rsidP="0082317E">
      <w:pPr>
        <w:ind w:right="-851"/>
        <w:rPr>
          <w:rFonts w:ascii="CorpoS" w:hAnsi="CorpoS"/>
          <w:noProof/>
          <w:sz w:val="20"/>
        </w:rPr>
      </w:pPr>
      <w:r w:rsidRPr="006C0FE3">
        <w:rPr>
          <w:rFonts w:ascii="CorpoS" w:hAnsi="CorpoS"/>
          <w:sz w:val="20"/>
        </w:rPr>
        <w:t>Martina Vollmuth</w:t>
      </w:r>
    </w:p>
    <w:p w14:paraId="18B2AEED" w14:textId="2C36B48F" w:rsidR="0082317E" w:rsidRPr="006C0FE3" w:rsidRDefault="0082317E" w:rsidP="0082317E">
      <w:pPr>
        <w:ind w:right="-851"/>
        <w:rPr>
          <w:rFonts w:ascii="CorpoS" w:hAnsi="CorpoS"/>
          <w:noProof/>
          <w:sz w:val="20"/>
        </w:rPr>
      </w:pPr>
      <w:r w:rsidRPr="006C0FE3">
        <w:rPr>
          <w:rFonts w:ascii="CorpoS" w:hAnsi="CorpoS"/>
          <w:sz w:val="20"/>
        </w:rPr>
        <w:t xml:space="preserve">Press </w:t>
      </w:r>
      <w:r w:rsidR="00A73F88">
        <w:rPr>
          <w:rFonts w:ascii="CorpoS" w:hAnsi="CorpoS"/>
          <w:sz w:val="20"/>
        </w:rPr>
        <w:t xml:space="preserve">Officer </w:t>
      </w:r>
      <w:bookmarkStart w:id="0" w:name="_GoBack"/>
      <w:bookmarkEnd w:id="0"/>
      <w:r w:rsidRPr="006C0FE3">
        <w:rPr>
          <w:rFonts w:ascii="CorpoS" w:hAnsi="CorpoS"/>
          <w:sz w:val="20"/>
        </w:rPr>
        <w:t>Technology</w:t>
      </w:r>
    </w:p>
    <w:p w14:paraId="19ED6C87" w14:textId="77777777" w:rsidR="0082317E" w:rsidRPr="006C0FE3" w:rsidRDefault="0082317E" w:rsidP="0082317E">
      <w:pPr>
        <w:ind w:right="-851"/>
        <w:rPr>
          <w:rFonts w:ascii="CorpoS" w:hAnsi="CorpoS"/>
          <w:noProof/>
          <w:sz w:val="20"/>
        </w:rPr>
      </w:pPr>
      <w:r w:rsidRPr="006C0FE3">
        <w:rPr>
          <w:rFonts w:ascii="CorpoS" w:hAnsi="CorpoS"/>
          <w:sz w:val="20"/>
        </w:rPr>
        <w:t>Tel.: +49 (0)89 14 89-53 33</w:t>
      </w:r>
    </w:p>
    <w:p w14:paraId="446933E3" w14:textId="77777777" w:rsidR="0082317E" w:rsidRPr="006C0FE3" w:rsidRDefault="0082317E" w:rsidP="0082317E">
      <w:pPr>
        <w:rPr>
          <w:rFonts w:ascii="CorpoS" w:hAnsi="CorpoS"/>
          <w:noProof/>
          <w:sz w:val="20"/>
          <w:u w:val="single"/>
        </w:rPr>
      </w:pPr>
      <w:r w:rsidRPr="006C0FE3">
        <w:rPr>
          <w:rFonts w:ascii="CorpoS" w:hAnsi="CorpoS"/>
          <w:sz w:val="20"/>
        </w:rPr>
        <w:t>Mobile: +49 (0) 176-1001 7133</w:t>
      </w:r>
    </w:p>
    <w:p w14:paraId="12F851D3" w14:textId="77777777" w:rsidR="0082317E" w:rsidRPr="00AD79ED" w:rsidRDefault="0082317E" w:rsidP="0082317E">
      <w:pPr>
        <w:rPr>
          <w:rFonts w:ascii="CorpoS" w:hAnsi="CorpoS"/>
          <w:noProof/>
          <w:sz w:val="20"/>
          <w:u w:val="single"/>
        </w:rPr>
      </w:pPr>
      <w:r w:rsidRPr="00AD79ED">
        <w:rPr>
          <w:rFonts w:ascii="CorpoS" w:hAnsi="CorpoS"/>
          <w:sz w:val="20"/>
        </w:rPr>
        <w:t xml:space="preserve">e-mail: </w:t>
      </w:r>
      <w:hyperlink r:id="rId10" w:history="1">
        <w:r w:rsidRPr="00AD79ED">
          <w:rPr>
            <w:rStyle w:val="Hyperlink"/>
            <w:rFonts w:ascii="CorpoS" w:hAnsi="CorpoS"/>
            <w:sz w:val="20"/>
          </w:rPr>
          <w:t>martina.vollmuth@mtu.de</w:t>
        </w:r>
      </w:hyperlink>
    </w:p>
    <w:p w14:paraId="5B67D4A2" w14:textId="2AEE2F3C" w:rsidR="0082317E" w:rsidRPr="00AD79ED" w:rsidRDefault="0082317E" w:rsidP="00B82EB7">
      <w:pPr>
        <w:rPr>
          <w:rFonts w:ascii="CorpoS" w:hAnsi="CorpoS"/>
          <w:noProof/>
          <w:sz w:val="20"/>
          <w:u w:val="single"/>
        </w:rPr>
      </w:pPr>
    </w:p>
    <w:p w14:paraId="0E96D8F5" w14:textId="4C0DDF68" w:rsidR="007F1086" w:rsidRPr="00AD79ED" w:rsidRDefault="007F1086" w:rsidP="00B82EB7">
      <w:pPr>
        <w:rPr>
          <w:rFonts w:ascii="CorpoS" w:hAnsi="CorpoS"/>
          <w:noProof/>
          <w:sz w:val="20"/>
          <w:u w:val="single"/>
        </w:rPr>
      </w:pPr>
    </w:p>
    <w:p w14:paraId="4A7DE08B" w14:textId="77777777" w:rsidR="007F1086" w:rsidRDefault="007F1086" w:rsidP="007F1086">
      <w:pPr>
        <w:ind w:right="141"/>
        <w:jc w:val="both"/>
        <w:rPr>
          <w:rFonts w:ascii="CorpoS" w:hAnsi="CorpoS"/>
          <w:i/>
          <w:sz w:val="20"/>
        </w:rPr>
      </w:pPr>
      <w:r>
        <w:rPr>
          <w:rFonts w:ascii="CorpoS" w:hAnsi="CorpoS"/>
          <w:i/>
          <w:sz w:val="20"/>
        </w:rPr>
        <w:t xml:space="preserve">For a full collection of press releases and photos, go to </w:t>
      </w:r>
      <w:hyperlink r:id="rId11" w:history="1">
        <w:r>
          <w:rPr>
            <w:rStyle w:val="Hyperlink"/>
            <w:rFonts w:ascii="CorpoS" w:hAnsi="CorpoS"/>
            <w:i/>
            <w:sz w:val="20"/>
          </w:rPr>
          <w:t>http://www.mtu.de</w:t>
        </w:r>
      </w:hyperlink>
    </w:p>
    <w:p w14:paraId="138AE7B1" w14:textId="77777777" w:rsidR="007F1086" w:rsidRPr="007F1086" w:rsidRDefault="007F1086" w:rsidP="00B82EB7">
      <w:pPr>
        <w:rPr>
          <w:rFonts w:ascii="CorpoS" w:hAnsi="CorpoS"/>
          <w:noProof/>
          <w:sz w:val="20"/>
          <w:u w:val="single"/>
        </w:rPr>
      </w:pPr>
    </w:p>
    <w:sectPr w:rsidR="007F1086" w:rsidRPr="007F1086" w:rsidSect="00051E60">
      <w:headerReference w:type="default" r:id="rId12"/>
      <w:footerReference w:type="default" r:id="rId13"/>
      <w:headerReference w:type="first" r:id="rId14"/>
      <w:footerReference w:type="first" r:id="rId15"/>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CB7F" w14:textId="77777777" w:rsidR="004E1A1A" w:rsidRDefault="004E1A1A">
      <w:r>
        <w:separator/>
      </w:r>
    </w:p>
  </w:endnote>
  <w:endnote w:type="continuationSeparator" w:id="0">
    <w:p w14:paraId="7B8158F8" w14:textId="77777777" w:rsidR="004E1A1A" w:rsidRDefault="004E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23CC"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210D"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0BF2C6C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BC10FC4"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3886D0FC" w14:textId="77777777"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270C13EA"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1564AC9C" w14:textId="77777777"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3E8EA" w14:textId="77777777" w:rsidR="004E1A1A" w:rsidRDefault="004E1A1A">
      <w:r>
        <w:separator/>
      </w:r>
    </w:p>
  </w:footnote>
  <w:footnote w:type="continuationSeparator" w:id="0">
    <w:p w14:paraId="32A8232A" w14:textId="77777777" w:rsidR="004E1A1A" w:rsidRDefault="004E1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3AEB"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FCA2810" wp14:editId="496FD178">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691CF"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61C3B265" wp14:editId="2B9FC9AC">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4A12A"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2C08A46D" wp14:editId="6298B460">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D9408"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0764D40C"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b/>
                        <w:sz w:val="32"/>
                        <w:szCs w:val="32"/>
                        <w:rFonts w:ascii="CorpoSLig" w:hAnsi="CorpoSLig"/>
                      </w:rPr>
                    </w:pPr>
                    <w:r>
                      <w:rPr>
                        <w:b/>
                        <w:sz w:val="32"/>
                        <w:rFonts w:ascii="CorpoSLig" w:hAnsi="CorpoSLig"/>
                      </w:rPr>
                      <w:tab/>
                    </w:r>
                    <w:r>
                      <w:rPr>
                        <w:b/>
                        <w:sz w:val="32"/>
                        <w:rFonts w:ascii="CorpoSLig" w:hAnsi="CorpoSLig"/>
                      </w:rPr>
                      <w:t xml:space="preserve">                        </w:t>
                    </w:r>
                    <w:r>
                      <w:rPr>
                        <w:b/>
                        <w:sz w:val="32"/>
                        <w:rFonts w:ascii="CorpoSLig" w:hAnsi="CorpoSLig"/>
                      </w:rPr>
                      <w:t xml:space="preserve">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74CAB5B" wp14:editId="73568BC9">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647C8D5"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3"/>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06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67F41"/>
    <w:rsid w:val="00190092"/>
    <w:rsid w:val="0019251F"/>
    <w:rsid w:val="00197CF5"/>
    <w:rsid w:val="001B1AE3"/>
    <w:rsid w:val="001C16F2"/>
    <w:rsid w:val="001C403E"/>
    <w:rsid w:val="001C53D3"/>
    <w:rsid w:val="001E3D3D"/>
    <w:rsid w:val="001E5784"/>
    <w:rsid w:val="002037D9"/>
    <w:rsid w:val="00206146"/>
    <w:rsid w:val="0021191F"/>
    <w:rsid w:val="0021633B"/>
    <w:rsid w:val="00226271"/>
    <w:rsid w:val="00226ADD"/>
    <w:rsid w:val="002335C6"/>
    <w:rsid w:val="00254406"/>
    <w:rsid w:val="00254A6F"/>
    <w:rsid w:val="00256BAD"/>
    <w:rsid w:val="00261A60"/>
    <w:rsid w:val="00270DD3"/>
    <w:rsid w:val="00280197"/>
    <w:rsid w:val="00281AA0"/>
    <w:rsid w:val="00291085"/>
    <w:rsid w:val="002A1CAC"/>
    <w:rsid w:val="002A3DF2"/>
    <w:rsid w:val="002A4079"/>
    <w:rsid w:val="002B6B5C"/>
    <w:rsid w:val="002C1173"/>
    <w:rsid w:val="002C71E9"/>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31D"/>
    <w:rsid w:val="00494B76"/>
    <w:rsid w:val="004966DC"/>
    <w:rsid w:val="004A092E"/>
    <w:rsid w:val="004C5E01"/>
    <w:rsid w:val="004D5603"/>
    <w:rsid w:val="004E1A1A"/>
    <w:rsid w:val="004E5F27"/>
    <w:rsid w:val="004F201A"/>
    <w:rsid w:val="004F5EC6"/>
    <w:rsid w:val="00507889"/>
    <w:rsid w:val="0054532F"/>
    <w:rsid w:val="00556F66"/>
    <w:rsid w:val="005660B5"/>
    <w:rsid w:val="00572802"/>
    <w:rsid w:val="00584264"/>
    <w:rsid w:val="005A006F"/>
    <w:rsid w:val="005A1451"/>
    <w:rsid w:val="005B4229"/>
    <w:rsid w:val="005B7771"/>
    <w:rsid w:val="005D5F26"/>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62288"/>
    <w:rsid w:val="006706CB"/>
    <w:rsid w:val="00681B62"/>
    <w:rsid w:val="006906EB"/>
    <w:rsid w:val="00695DED"/>
    <w:rsid w:val="006A16CD"/>
    <w:rsid w:val="006C0FE3"/>
    <w:rsid w:val="006D1A73"/>
    <w:rsid w:val="006D1C26"/>
    <w:rsid w:val="006E0519"/>
    <w:rsid w:val="0070360F"/>
    <w:rsid w:val="00706897"/>
    <w:rsid w:val="00712F46"/>
    <w:rsid w:val="007174B3"/>
    <w:rsid w:val="00742FCE"/>
    <w:rsid w:val="00745883"/>
    <w:rsid w:val="00751755"/>
    <w:rsid w:val="00754703"/>
    <w:rsid w:val="00757670"/>
    <w:rsid w:val="00760EE0"/>
    <w:rsid w:val="00761A2B"/>
    <w:rsid w:val="00770F8F"/>
    <w:rsid w:val="007719C7"/>
    <w:rsid w:val="0077756B"/>
    <w:rsid w:val="00783811"/>
    <w:rsid w:val="0078769A"/>
    <w:rsid w:val="0079113C"/>
    <w:rsid w:val="007A0340"/>
    <w:rsid w:val="007A263B"/>
    <w:rsid w:val="007A3449"/>
    <w:rsid w:val="007B1097"/>
    <w:rsid w:val="007B301A"/>
    <w:rsid w:val="007D25B0"/>
    <w:rsid w:val="007D3740"/>
    <w:rsid w:val="007E7AA2"/>
    <w:rsid w:val="007E7CA5"/>
    <w:rsid w:val="007F1086"/>
    <w:rsid w:val="007F194B"/>
    <w:rsid w:val="007F314E"/>
    <w:rsid w:val="007F5DED"/>
    <w:rsid w:val="00804AFD"/>
    <w:rsid w:val="00806654"/>
    <w:rsid w:val="008168F1"/>
    <w:rsid w:val="0082317E"/>
    <w:rsid w:val="00826A11"/>
    <w:rsid w:val="00837CB6"/>
    <w:rsid w:val="00840ED4"/>
    <w:rsid w:val="00845DA0"/>
    <w:rsid w:val="00846648"/>
    <w:rsid w:val="0086021C"/>
    <w:rsid w:val="00872C46"/>
    <w:rsid w:val="008759A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873B2"/>
    <w:rsid w:val="00991ADF"/>
    <w:rsid w:val="00992CD8"/>
    <w:rsid w:val="0099749E"/>
    <w:rsid w:val="009B5CF5"/>
    <w:rsid w:val="009D2AF7"/>
    <w:rsid w:val="009D35D0"/>
    <w:rsid w:val="009E0A17"/>
    <w:rsid w:val="009E2D48"/>
    <w:rsid w:val="009E49E6"/>
    <w:rsid w:val="009E62BA"/>
    <w:rsid w:val="00A16FA7"/>
    <w:rsid w:val="00A22432"/>
    <w:rsid w:val="00A43C45"/>
    <w:rsid w:val="00A449B8"/>
    <w:rsid w:val="00A4513B"/>
    <w:rsid w:val="00A4792A"/>
    <w:rsid w:val="00A52FED"/>
    <w:rsid w:val="00A54850"/>
    <w:rsid w:val="00A55138"/>
    <w:rsid w:val="00A6393A"/>
    <w:rsid w:val="00A65E3C"/>
    <w:rsid w:val="00A73E32"/>
    <w:rsid w:val="00A73F88"/>
    <w:rsid w:val="00A749A4"/>
    <w:rsid w:val="00A775D8"/>
    <w:rsid w:val="00A8770E"/>
    <w:rsid w:val="00A909D7"/>
    <w:rsid w:val="00AB0181"/>
    <w:rsid w:val="00AB550C"/>
    <w:rsid w:val="00AB560A"/>
    <w:rsid w:val="00AB7725"/>
    <w:rsid w:val="00AC3141"/>
    <w:rsid w:val="00AC3F4E"/>
    <w:rsid w:val="00AD1310"/>
    <w:rsid w:val="00AD43E4"/>
    <w:rsid w:val="00AD79ED"/>
    <w:rsid w:val="00B0190F"/>
    <w:rsid w:val="00B05CE3"/>
    <w:rsid w:val="00B121FD"/>
    <w:rsid w:val="00B17222"/>
    <w:rsid w:val="00B248E8"/>
    <w:rsid w:val="00B30DD2"/>
    <w:rsid w:val="00B41637"/>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4B5B"/>
    <w:rsid w:val="00CA6EF8"/>
    <w:rsid w:val="00CA7DD6"/>
    <w:rsid w:val="00CB0939"/>
    <w:rsid w:val="00CB178B"/>
    <w:rsid w:val="00CB2074"/>
    <w:rsid w:val="00CB6EA6"/>
    <w:rsid w:val="00CD2469"/>
    <w:rsid w:val="00CE3E0B"/>
    <w:rsid w:val="00CE5748"/>
    <w:rsid w:val="00CE6DDA"/>
    <w:rsid w:val="00CF1657"/>
    <w:rsid w:val="00CF276E"/>
    <w:rsid w:val="00D0223E"/>
    <w:rsid w:val="00D21373"/>
    <w:rsid w:val="00D31922"/>
    <w:rsid w:val="00D6546F"/>
    <w:rsid w:val="00D76C52"/>
    <w:rsid w:val="00D91CB2"/>
    <w:rsid w:val="00D94AE8"/>
    <w:rsid w:val="00DB545D"/>
    <w:rsid w:val="00DC3B2E"/>
    <w:rsid w:val="00DC4FCF"/>
    <w:rsid w:val="00DD64E9"/>
    <w:rsid w:val="00DD6C03"/>
    <w:rsid w:val="00DF2E8C"/>
    <w:rsid w:val="00E10840"/>
    <w:rsid w:val="00E1645F"/>
    <w:rsid w:val="00E22B7A"/>
    <w:rsid w:val="00E347A0"/>
    <w:rsid w:val="00E646AC"/>
    <w:rsid w:val="00E72953"/>
    <w:rsid w:val="00E757EC"/>
    <w:rsid w:val="00E77DB9"/>
    <w:rsid w:val="00E82EB4"/>
    <w:rsid w:val="00E84103"/>
    <w:rsid w:val="00E91579"/>
    <w:rsid w:val="00E92F7F"/>
    <w:rsid w:val="00E938E2"/>
    <w:rsid w:val="00E95A5A"/>
    <w:rsid w:val="00E97429"/>
    <w:rsid w:val="00E97F62"/>
    <w:rsid w:val="00EB53A5"/>
    <w:rsid w:val="00EB79AD"/>
    <w:rsid w:val="00EC0479"/>
    <w:rsid w:val="00ED7F59"/>
    <w:rsid w:val="00EF33F5"/>
    <w:rsid w:val="00F027F8"/>
    <w:rsid w:val="00F052A2"/>
    <w:rsid w:val="00F05926"/>
    <w:rsid w:val="00F065A8"/>
    <w:rsid w:val="00F22834"/>
    <w:rsid w:val="00F235E3"/>
    <w:rsid w:val="00F247EA"/>
    <w:rsid w:val="00F440C4"/>
    <w:rsid w:val="00F54076"/>
    <w:rsid w:val="00F570A5"/>
    <w:rsid w:val="00F73387"/>
    <w:rsid w:val="00F84C1C"/>
    <w:rsid w:val="00F87571"/>
    <w:rsid w:val="00FA2576"/>
    <w:rsid w:val="00FB0A76"/>
    <w:rsid w:val="00FD1D0E"/>
    <w:rsid w:val="00FE0D30"/>
    <w:rsid w:val="00FE2E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A497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9863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tu.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rtina.vollmuth@mtu.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6C74C775C94418DD217BAF5A388DF" ma:contentTypeVersion="16" ma:contentTypeDescription="Create a new document." ma:contentTypeScope="" ma:versionID="42c2aa80ff37ec49cb754f818d750af5">
  <xsd:schema xmlns:xsd="http://www.w3.org/2001/XMLSchema" xmlns:xs="http://www.w3.org/2001/XMLSchema" xmlns:p="http://schemas.microsoft.com/office/2006/metadata/properties" xmlns:ns2="4fd34175-ab26-4353-a963-85a31510a81a" xmlns:ns3="http://schemas.microsoft.com/sharepoint/v3/fields" xmlns:ns4="906c6c3a-df14-43f9-89a1-5c36a509ea1f" xmlns:ns5="http://schemas.microsoft.com/sharepoint/v4" targetNamespace="http://schemas.microsoft.com/office/2006/metadata/properties" ma:root="true" ma:fieldsID="0c1c9f0dad6263edf11498907ffd8f36" ns2:_="" ns3:_="" ns4:_="" ns5:_="">
    <xsd:import namespace="4fd34175-ab26-4353-a963-85a31510a81a"/>
    <xsd:import namespace="http://schemas.microsoft.com/sharepoint/v3/fields"/>
    <xsd:import namespace="906c6c3a-df14-43f9-89a1-5c36a509ea1f"/>
    <xsd:import namespace="http://schemas.microsoft.com/sharepoint/v4"/>
    <xsd:element name="properties">
      <xsd:complexType>
        <xsd:sequence>
          <xsd:element name="documentManagement">
            <xsd:complexType>
              <xsd:all>
                <xsd:element ref="ns2:Contains_x0020_Technical_x0020_Data_x003f_"/>
                <xsd:element ref="ns2:I_x0020_Certify" minOccurs="0"/>
                <xsd:element ref="ns3:_Status" minOccurs="0"/>
                <xsd:element ref="ns4:Subfolder_x0020_Categories1"/>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34175-ab26-4353-a963-85a31510a81a" elementFormDefault="qualified">
    <xsd:import namespace="http://schemas.microsoft.com/office/2006/documentManagement/types"/>
    <xsd:import namespace="http://schemas.microsoft.com/office/infopath/2007/PartnerControls"/>
    <xsd:element name="Contains_x0020_Technical_x0020_Data_x003f_" ma:index="4" ma:displayName="Contains Technical Data" ma:format="Dropdown" ma:internalName="Contains_x0020_Technical_x0020_Data_x003F_" ma:readOnly="false">
      <xsd:simpleType>
        <xsd:restriction base="dms:Choice">
          <xsd:enumeration value="Yes"/>
          <xsd:enumeration value="No"/>
        </xsd:restriction>
      </xsd:simpleType>
    </xsd:element>
    <xsd:element name="I_x0020_Certify" ma:index="5" nillable="true" ma:displayName="I Certify" ma:description="I certify that I have read and understand the UTC Common Interpretation of Technical Data contained within UTC’s CPM 20 Export Compliance Manual, and acknowledge my responsibility to correctly identify the documents or data uploaded to this site. *" ma:format="Dropdown" ma:internalName="I_x0020_Certify" ma:readOnly="false">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06c6c3a-df14-43f9-89a1-5c36a509ea1f" elementFormDefault="qualified">
    <xsd:import namespace="http://schemas.microsoft.com/office/2006/documentManagement/types"/>
    <xsd:import namespace="http://schemas.microsoft.com/office/infopath/2007/PartnerControls"/>
    <xsd:element name="Subfolder_x0020_Categories1" ma:index="7" ma:displayName="Subfolder Categories" ma:default="Messages" ma:description="Choose appropriate topic that reflects data in file" ma:format="Dropdown" ma:internalName="Subfolder_x0020_Categories1" ma:readOnly="false">
      <xsd:simpleType>
        <xsd:restriction base="dms:Choice">
          <xsd:enumeration value="Messages"/>
          <xsd:enumeration value="Events"/>
          <xsd:enumeration value="Communication Plans"/>
          <xsd:enumeration value="Publications"/>
          <xsd:enumeration value="Global Sites"/>
        </xsd:restriction>
      </xsd:simpleType>
    </xsd:element>
    <xsd:element name="SharedWithUsers" ma:index="12"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ains_x0020_Technical_x0020_Data_x003f_ xmlns="4fd34175-ab26-4353-a963-85a31510a81a">No</Contains_x0020_Technical_x0020_Data_x003f_>
    <_Status xmlns="http://schemas.microsoft.com/sharepoint/v3/fields">Not Started</_Status>
    <IconOverlay xmlns="http://schemas.microsoft.com/sharepoint/v4" xsi:nil="true"/>
    <Subfolder_x0020_Categories1 xmlns="906c6c3a-df14-43f9-89a1-5c36a509ea1f">Publications</Subfolder_x0020_Categories1>
    <I_x0020_Certify xmlns="4fd34175-ab26-4353-a963-85a31510a81a">Yes</I_x0020_Certify>
  </documentManagement>
</p:properties>
</file>

<file path=customXml/itemProps1.xml><?xml version="1.0" encoding="utf-8"?>
<ds:datastoreItem xmlns:ds="http://schemas.openxmlformats.org/officeDocument/2006/customXml" ds:itemID="{2D41A5D7-7C43-4D0E-8F57-3BC3F179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34175-ab26-4353-a963-85a31510a81a"/>
    <ds:schemaRef ds:uri="http://schemas.microsoft.com/sharepoint/v3/fields"/>
    <ds:schemaRef ds:uri="906c6c3a-df14-43f9-89a1-5c36a509ea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18AA2-1255-42F7-A1C5-0CCC5F53921A}">
  <ds:schemaRefs>
    <ds:schemaRef ds:uri="http://schemas.microsoft.com/sharepoint/v3/contenttype/forms"/>
  </ds:schemaRefs>
</ds:datastoreItem>
</file>

<file path=customXml/itemProps3.xml><?xml version="1.0" encoding="utf-8"?>
<ds:datastoreItem xmlns:ds="http://schemas.openxmlformats.org/officeDocument/2006/customXml" ds:itemID="{3CED3B45-EA37-4B9D-A45C-483FED3F7457}">
  <ds:schemaRefs>
    <ds:schemaRef ds:uri="http://purl.org/dc/dcmitype/"/>
    <ds:schemaRef ds:uri="http://schemas.microsoft.com/sharepoint/v4"/>
    <ds:schemaRef ds:uri="4fd34175-ab26-4353-a963-85a31510a81a"/>
    <ds:schemaRef ds:uri="http://purl.org/dc/elements/1.1/"/>
    <ds:schemaRef ds:uri="http://schemas.microsoft.com/office/2006/metadata/properties"/>
    <ds:schemaRef ds:uri="http://schemas.microsoft.com/office/2006/documentManagement/types"/>
    <ds:schemaRef ds:uri="906c6c3a-df14-43f9-89a1-5c36a509ea1f"/>
    <ds:schemaRef ds:uri="http://purl.org/dc/terms/"/>
    <ds:schemaRef ds:uri="http://schemas.openxmlformats.org/package/2006/metadata/core-properties"/>
    <ds:schemaRef ds:uri="http://schemas.microsoft.com/office/infopath/2007/PartnerControl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4235</Characters>
  <Application>Microsoft Office Word</Application>
  <DocSecurity>2</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4971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2021-12-02T08:47:00Z</dcterms:created>
  <dcterms:modified xsi:type="dcterms:W3CDTF">2021-12-02T12:49:00Z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etDate">
    <vt:lpwstr>2021-12-01T16:36:50Z</vt:lpwstr>
  </property>
  <property fmtid="{D5CDD505-2E9C-101B-9397-08002B2CF9AE}" pid="4" name="MSIP_Label_4447dd6a-a4a1-440b-a6a3-9124ef1ee017_Method">
    <vt:lpwstr>Privileged</vt:lpwstr>
  </property>
  <property fmtid="{D5CDD505-2E9C-101B-9397-08002B2CF9AE}" pid="5" name="MSIP_Label_4447dd6a-a4a1-440b-a6a3-9124ef1ee017_Name">
    <vt:lpwstr>NO TECH DATA</vt:lpwstr>
  </property>
  <property fmtid="{D5CDD505-2E9C-101B-9397-08002B2CF9AE}" pid="6" name="MSIP_Label_4447dd6a-a4a1-440b-a6a3-9124ef1ee017_SiteId">
    <vt:lpwstr>7a18110d-ef9b-4274-acef-e62ab0fe28ed</vt:lpwstr>
  </property>
  <property fmtid="{D5CDD505-2E9C-101B-9397-08002B2CF9AE}" pid="7" name="MSIP_Label_4447dd6a-a4a1-440b-a6a3-9124ef1ee017_ActionId">
    <vt:lpwstr>9299aa36-5a3b-4992-93f9-d13f3c33146a</vt:lpwstr>
  </property>
  <property fmtid="{D5CDD505-2E9C-101B-9397-08002B2CF9AE}" pid="8" name="MSIP_Label_4447dd6a-a4a1-440b-a6a3-9124ef1ee017_ContentBits">
    <vt:lpwstr>0</vt:lpwstr>
  </property>
  <property fmtid="{D5CDD505-2E9C-101B-9397-08002B2CF9AE}" pid="9" name="ContentTypeId">
    <vt:lpwstr>0x010100D366C74C775C94418DD217BAF5A388DF</vt:lpwstr>
  </property>
</Properties>
</file>