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814F4" w14:textId="77777777" w:rsidR="00284EFC" w:rsidRPr="003C62C5" w:rsidRDefault="00284EFC" w:rsidP="00D667FE">
      <w:pPr>
        <w:pStyle w:val="Textkrper2"/>
        <w:ind w:right="141"/>
        <w:rPr>
          <w:lang w:val="en-US"/>
        </w:rPr>
      </w:pPr>
    </w:p>
    <w:p w14:paraId="34170393" w14:textId="78E35B2B" w:rsidR="008F259D" w:rsidRPr="008F259D" w:rsidRDefault="008F259D" w:rsidP="008F259D">
      <w:pPr>
        <w:pStyle w:val="Textkrper2"/>
        <w:tabs>
          <w:tab w:val="left" w:pos="8505"/>
        </w:tabs>
        <w:ind w:right="141"/>
        <w:rPr>
          <w:lang w:val="en-US"/>
        </w:rPr>
      </w:pPr>
      <w:r>
        <w:rPr>
          <w:lang w:val="en-US"/>
        </w:rPr>
        <w:t xml:space="preserve">MTU Maintenance testing Aramco engines with </w:t>
      </w:r>
      <w:r w:rsidR="005B40EE">
        <w:rPr>
          <w:lang w:val="en-US"/>
        </w:rPr>
        <w:t>Lower-Carbon</w:t>
      </w:r>
      <w:r>
        <w:rPr>
          <w:lang w:val="en-US"/>
        </w:rPr>
        <w:t xml:space="preserve"> Fuel</w:t>
      </w:r>
    </w:p>
    <w:p w14:paraId="71F0EFEC" w14:textId="77777777" w:rsidR="008F259D" w:rsidRPr="004B3AB7" w:rsidRDefault="008F259D" w:rsidP="008F259D">
      <w:pPr>
        <w:pStyle w:val="Textkrper2"/>
        <w:tabs>
          <w:tab w:val="left" w:pos="8505"/>
        </w:tabs>
        <w:ind w:right="141"/>
      </w:pPr>
    </w:p>
    <w:p w14:paraId="4331228D" w14:textId="67709247" w:rsidR="008F259D" w:rsidRPr="004B3AB7" w:rsidRDefault="008F259D" w:rsidP="008F259D">
      <w:pPr>
        <w:numPr>
          <w:ilvl w:val="0"/>
          <w:numId w:val="6"/>
        </w:numPr>
        <w:tabs>
          <w:tab w:val="clear" w:pos="720"/>
          <w:tab w:val="left" w:pos="360"/>
        </w:tabs>
        <w:suppressAutoHyphens/>
        <w:ind w:left="360" w:right="141"/>
        <w:rPr>
          <w:rFonts w:ascii="CorpoS" w:hAnsi="CorpoS"/>
          <w:b/>
        </w:rPr>
      </w:pPr>
      <w:r>
        <w:rPr>
          <w:rFonts w:ascii="CorpoS" w:hAnsi="CorpoS"/>
          <w:b/>
          <w:lang w:val="en-US"/>
        </w:rPr>
        <w:t xml:space="preserve">SAF blend </w:t>
      </w:r>
      <w:r w:rsidR="005B40EE">
        <w:rPr>
          <w:rFonts w:ascii="CorpoS" w:hAnsi="CorpoS"/>
          <w:b/>
          <w:lang w:val="en-US"/>
        </w:rPr>
        <w:t>aims</w:t>
      </w:r>
      <w:r>
        <w:rPr>
          <w:rFonts w:ascii="CorpoS" w:hAnsi="CorpoS"/>
          <w:b/>
          <w:lang w:val="en-US"/>
        </w:rPr>
        <w:t xml:space="preserve"> to lower CFM56 acceptance testing CO</w:t>
      </w:r>
      <w:r>
        <w:rPr>
          <w:rFonts w:ascii="CorpoS" w:hAnsi="CorpoS"/>
          <w:b/>
          <w:vertAlign w:val="subscript"/>
          <w:lang w:val="en-US"/>
        </w:rPr>
        <w:t>2</w:t>
      </w:r>
      <w:r w:rsidR="005B40EE">
        <w:rPr>
          <w:rFonts w:ascii="CorpoS" w:hAnsi="CorpoS"/>
          <w:b/>
          <w:lang w:val="en-US"/>
        </w:rPr>
        <w:t xml:space="preserve"> emissions by 3.8 tons</w:t>
      </w:r>
    </w:p>
    <w:p w14:paraId="4F0751C4" w14:textId="5F20E3D8" w:rsidR="008F259D" w:rsidRPr="004B3AB7" w:rsidRDefault="005B40EE" w:rsidP="008F259D">
      <w:pPr>
        <w:numPr>
          <w:ilvl w:val="0"/>
          <w:numId w:val="6"/>
        </w:numPr>
        <w:tabs>
          <w:tab w:val="clear" w:pos="720"/>
          <w:tab w:val="left" w:pos="360"/>
        </w:tabs>
        <w:suppressAutoHyphens/>
        <w:ind w:left="360" w:right="141"/>
        <w:rPr>
          <w:rFonts w:ascii="CorpoS" w:hAnsi="CorpoS"/>
          <w:b/>
        </w:rPr>
      </w:pPr>
      <w:r>
        <w:rPr>
          <w:rFonts w:ascii="CorpoS" w:hAnsi="CorpoS"/>
          <w:b/>
          <w:lang w:val="en-US"/>
        </w:rPr>
        <w:t>Partners taking SAF engine-MRO initiative</w:t>
      </w:r>
      <w:r w:rsidR="008F259D">
        <w:rPr>
          <w:rFonts w:ascii="CorpoS" w:hAnsi="CorpoS"/>
          <w:b/>
          <w:lang w:val="en-US"/>
        </w:rPr>
        <w:t xml:space="preserve"> to next </w:t>
      </w:r>
      <w:proofErr w:type="spellStart"/>
      <w:r w:rsidR="008F259D">
        <w:rPr>
          <w:rFonts w:ascii="CorpoS" w:hAnsi="CorpoS"/>
          <w:b/>
          <w:lang w:val="es-ES"/>
        </w:rPr>
        <w:t>stage</w:t>
      </w:r>
      <w:proofErr w:type="spellEnd"/>
    </w:p>
    <w:p w14:paraId="66D89E2C" w14:textId="77777777" w:rsidR="008F259D" w:rsidRPr="004B3AB7" w:rsidRDefault="008F259D" w:rsidP="008F259D">
      <w:pPr>
        <w:pStyle w:val="MTUBodycopy"/>
        <w:tabs>
          <w:tab w:val="left" w:pos="8505"/>
        </w:tabs>
        <w:ind w:right="141"/>
        <w:jc w:val="both"/>
        <w:rPr>
          <w:sz w:val="24"/>
        </w:rPr>
      </w:pPr>
    </w:p>
    <w:p w14:paraId="1F38F340" w14:textId="0CF7AC8A" w:rsidR="008F259D" w:rsidRPr="004B3AB7" w:rsidRDefault="008F259D" w:rsidP="008F259D">
      <w:pPr>
        <w:pStyle w:val="MTUBodycopy"/>
        <w:tabs>
          <w:tab w:val="left" w:pos="8505"/>
        </w:tabs>
        <w:ind w:right="141"/>
        <w:jc w:val="both"/>
        <w:rPr>
          <w:sz w:val="24"/>
        </w:rPr>
      </w:pPr>
      <w:r>
        <w:rPr>
          <w:sz w:val="24"/>
          <w:lang w:val="en-US"/>
        </w:rPr>
        <w:t xml:space="preserve">Hannover, </w:t>
      </w:r>
      <w:r w:rsidR="005B40EE" w:rsidRPr="005B40EE">
        <w:rPr>
          <w:sz w:val="24"/>
          <w:lang w:val="en-US"/>
        </w:rPr>
        <w:t>November 9</w:t>
      </w:r>
      <w:r w:rsidRPr="005B40EE">
        <w:rPr>
          <w:sz w:val="24"/>
          <w:lang w:val="en-US"/>
        </w:rPr>
        <w:t>, 2022</w:t>
      </w:r>
      <w:r w:rsidRPr="005B40EE">
        <w:rPr>
          <w:rFonts w:eastAsia="Arial" w:cs="Arial"/>
          <w:sz w:val="24"/>
          <w:lang w:val="en-US"/>
        </w:rPr>
        <w:t xml:space="preserve"> - </w:t>
      </w:r>
      <w:r w:rsidRPr="005B40EE">
        <w:rPr>
          <w:sz w:val="24"/>
          <w:lang w:val="en-US"/>
        </w:rPr>
        <w:t>MTU</w:t>
      </w:r>
      <w:r w:rsidRPr="00B35846">
        <w:rPr>
          <w:sz w:val="24"/>
          <w:lang w:val="en-US"/>
        </w:rPr>
        <w:t xml:space="preserve"> Maintenance, the world’s leading provider of maintenance</w:t>
      </w:r>
      <w:r w:rsidRPr="003C62C5">
        <w:rPr>
          <w:sz w:val="24"/>
          <w:lang w:val="en-US"/>
        </w:rPr>
        <w:t xml:space="preserve"> solutions for aircraft engines, </w:t>
      </w:r>
      <w:r>
        <w:rPr>
          <w:rFonts w:eastAsia="Arial" w:cs="Arial"/>
          <w:sz w:val="24"/>
          <w:lang w:val="en-US"/>
        </w:rPr>
        <w:t xml:space="preserve">continues to </w:t>
      </w:r>
      <w:r w:rsidR="005B40EE">
        <w:rPr>
          <w:rFonts w:eastAsia="Arial" w:cs="Arial"/>
          <w:sz w:val="24"/>
          <w:lang w:val="en-US"/>
        </w:rPr>
        <w:t>lead</w:t>
      </w:r>
      <w:r>
        <w:rPr>
          <w:rFonts w:eastAsia="Arial" w:cs="Arial"/>
          <w:sz w:val="24"/>
          <w:lang w:val="es-ES"/>
        </w:rPr>
        <w:t xml:space="preserve"> </w:t>
      </w:r>
      <w:proofErr w:type="spellStart"/>
      <w:r>
        <w:rPr>
          <w:rFonts w:eastAsia="Arial" w:cs="Arial"/>
          <w:sz w:val="24"/>
          <w:lang w:val="es-ES"/>
        </w:rPr>
        <w:t>the</w:t>
      </w:r>
      <w:proofErr w:type="spellEnd"/>
      <w:r>
        <w:rPr>
          <w:rFonts w:eastAsia="Arial" w:cs="Arial"/>
          <w:sz w:val="24"/>
          <w:lang w:val="es-ES"/>
        </w:rPr>
        <w:t xml:space="preserve"> </w:t>
      </w:r>
      <w:proofErr w:type="spellStart"/>
      <w:r>
        <w:rPr>
          <w:rFonts w:eastAsia="Arial" w:cs="Arial"/>
          <w:sz w:val="24"/>
          <w:lang w:val="es-ES"/>
        </w:rPr>
        <w:t>way</w:t>
      </w:r>
      <w:proofErr w:type="spellEnd"/>
      <w:r>
        <w:rPr>
          <w:rFonts w:eastAsia="Arial" w:cs="Arial"/>
          <w:sz w:val="24"/>
          <w:lang w:val="es-ES"/>
        </w:rPr>
        <w:t xml:space="preserve"> </w:t>
      </w:r>
      <w:r w:rsidR="005B40EE">
        <w:rPr>
          <w:rFonts w:eastAsia="Arial" w:cs="Arial"/>
          <w:sz w:val="24"/>
          <w:lang w:val="es-ES"/>
        </w:rPr>
        <w:t xml:space="preserve">in </w:t>
      </w:r>
      <w:proofErr w:type="spellStart"/>
      <w:r w:rsidR="005B40EE">
        <w:rPr>
          <w:rFonts w:eastAsia="Arial" w:cs="Arial"/>
          <w:sz w:val="24"/>
          <w:lang w:val="es-ES"/>
        </w:rPr>
        <w:t>lower-carbon</w:t>
      </w:r>
      <w:proofErr w:type="spellEnd"/>
      <w:r w:rsidR="005B40EE">
        <w:rPr>
          <w:rFonts w:eastAsia="Arial" w:cs="Arial"/>
          <w:sz w:val="24"/>
          <w:lang w:val="es-ES"/>
        </w:rPr>
        <w:t xml:space="preserve"> f</w:t>
      </w:r>
      <w:proofErr w:type="spellStart"/>
      <w:r>
        <w:rPr>
          <w:sz w:val="24"/>
          <w:lang w:val="en-US"/>
        </w:rPr>
        <w:t>uels</w:t>
      </w:r>
      <w:proofErr w:type="spellEnd"/>
      <w:r>
        <w:rPr>
          <w:sz w:val="24"/>
          <w:lang w:val="en-US"/>
        </w:rPr>
        <w:t xml:space="preserve"> (SAF) </w:t>
      </w:r>
      <w:r w:rsidR="005B40EE">
        <w:rPr>
          <w:sz w:val="24"/>
          <w:lang w:val="en-US"/>
        </w:rPr>
        <w:t>for</w:t>
      </w:r>
      <w:r>
        <w:rPr>
          <w:sz w:val="24"/>
          <w:lang w:val="en-US"/>
        </w:rPr>
        <w:t xml:space="preserve"> acceptance testing </w:t>
      </w:r>
      <w:r w:rsidRPr="008F259D">
        <w:rPr>
          <w:rFonts w:eastAsia="Arial" w:cs="Arial"/>
          <w:sz w:val="24"/>
          <w:lang w:val="en-US"/>
        </w:rPr>
        <w:t>services</w:t>
      </w:r>
      <w:r w:rsidRPr="008F259D">
        <w:rPr>
          <w:sz w:val="24"/>
          <w:lang w:val="en-US"/>
        </w:rPr>
        <w:t xml:space="preserve">. MTU Maintenance recently tested </w:t>
      </w:r>
      <w:r w:rsidR="005B40EE">
        <w:rPr>
          <w:sz w:val="24"/>
          <w:lang w:val="en-US"/>
        </w:rPr>
        <w:t>an</w:t>
      </w:r>
      <w:r w:rsidRPr="008F259D">
        <w:rPr>
          <w:sz w:val="24"/>
          <w:lang w:val="en-US"/>
        </w:rPr>
        <w:t xml:space="preserve"> Aramco CFM56-7B engine at its cell in Hannover using an almost forty-percent SAF fuel blend. That’s unprecedented in the MRO world.</w:t>
      </w:r>
    </w:p>
    <w:p w14:paraId="66D89BFD" w14:textId="77777777" w:rsidR="008F259D" w:rsidRPr="004B3AB7" w:rsidRDefault="008F259D" w:rsidP="008F259D">
      <w:pPr>
        <w:pStyle w:val="MTUBodycopy"/>
        <w:tabs>
          <w:tab w:val="left" w:pos="8505"/>
        </w:tabs>
        <w:ind w:right="141"/>
        <w:jc w:val="both"/>
        <w:rPr>
          <w:sz w:val="24"/>
        </w:rPr>
      </w:pPr>
    </w:p>
    <w:p w14:paraId="1EE52C87" w14:textId="456C8DB8" w:rsidR="008F259D" w:rsidRPr="004B3AB7" w:rsidRDefault="008F259D" w:rsidP="008F259D">
      <w:pPr>
        <w:pStyle w:val="MTUBodycopy"/>
        <w:tabs>
          <w:tab w:val="left" w:pos="8505"/>
        </w:tabs>
        <w:ind w:right="141"/>
        <w:jc w:val="both"/>
        <w:rPr>
          <w:sz w:val="24"/>
        </w:rPr>
      </w:pPr>
      <w:r>
        <w:rPr>
          <w:sz w:val="24"/>
          <w:lang w:val="en-US"/>
        </w:rPr>
        <w:t>MTU is the first MRO provider in the world to offer acceptance testing using SAF. Until now, fuel blends used for this purpose had never surpassed ten percent SAF content. This recent round of testing has seen the partners approach the fifty percent permitted limit for the first time. MTU uses a fuel refined from high-oil-content residues and waste products. Throughout its life cycle, the blend emits eighty percent less CO</w:t>
      </w:r>
      <w:r>
        <w:rPr>
          <w:sz w:val="24"/>
          <w:vertAlign w:val="subscript"/>
          <w:lang w:val="en-US"/>
        </w:rPr>
        <w:t xml:space="preserve">2 </w:t>
      </w:r>
      <w:r>
        <w:rPr>
          <w:sz w:val="24"/>
          <w:lang w:val="en-US"/>
        </w:rPr>
        <w:t xml:space="preserve">per gallon than kerosene. As a </w:t>
      </w:r>
      <w:r w:rsidR="005B40EE">
        <w:rPr>
          <w:sz w:val="24"/>
          <w:lang w:val="en-US"/>
        </w:rPr>
        <w:t>result</w:t>
      </w:r>
      <w:r>
        <w:rPr>
          <w:sz w:val="24"/>
          <w:lang w:val="en-US"/>
        </w:rPr>
        <w:t>, the partners were able to reduce the amount of CO</w:t>
      </w:r>
      <w:r>
        <w:rPr>
          <w:sz w:val="24"/>
          <w:vertAlign w:val="subscript"/>
          <w:lang w:val="en-US"/>
        </w:rPr>
        <w:t>2</w:t>
      </w:r>
      <w:r>
        <w:rPr>
          <w:sz w:val="24"/>
          <w:lang w:val="en-US"/>
        </w:rPr>
        <w:t xml:space="preserve"> emitted during the acceptance test procedure by 3.8 metric tons.</w:t>
      </w:r>
    </w:p>
    <w:p w14:paraId="58E9F4EF" w14:textId="77777777" w:rsidR="008F259D" w:rsidRPr="004B3AB7" w:rsidRDefault="008F259D" w:rsidP="008F259D">
      <w:pPr>
        <w:pStyle w:val="MTUBodycopy"/>
        <w:tabs>
          <w:tab w:val="left" w:pos="8505"/>
        </w:tabs>
        <w:ind w:right="141"/>
        <w:jc w:val="both"/>
        <w:rPr>
          <w:sz w:val="24"/>
        </w:rPr>
      </w:pPr>
    </w:p>
    <w:p w14:paraId="22665004" w14:textId="46B2477B" w:rsidR="008F259D" w:rsidRPr="004B3AB7" w:rsidRDefault="008F259D" w:rsidP="008F259D">
      <w:pPr>
        <w:pStyle w:val="MTUBodycopy"/>
        <w:tabs>
          <w:tab w:val="left" w:pos="8505"/>
        </w:tabs>
        <w:ind w:right="141"/>
        <w:jc w:val="both"/>
        <w:rPr>
          <w:sz w:val="24"/>
        </w:rPr>
      </w:pPr>
      <w:r>
        <w:rPr>
          <w:sz w:val="24"/>
          <w:lang w:val="en-US"/>
        </w:rPr>
        <w:t xml:space="preserve">“We have made SAF an essential component in our effort to cut emissions drastically. As the world’s leading provider of engine MRO services, we are setting the global standard. We couldn’t be more pleased that Aramco has agreed to partner with us to tackle that challenge,” explains Michael </w:t>
      </w:r>
      <w:proofErr w:type="spellStart"/>
      <w:r>
        <w:rPr>
          <w:sz w:val="24"/>
          <w:lang w:val="en-US"/>
        </w:rPr>
        <w:t>Schreyögg</w:t>
      </w:r>
      <w:proofErr w:type="spellEnd"/>
      <w:r>
        <w:rPr>
          <w:sz w:val="24"/>
          <w:lang w:val="en-US"/>
        </w:rPr>
        <w:t>, MTU Aero Engines</w:t>
      </w:r>
      <w:r w:rsidR="005B40EE">
        <w:rPr>
          <w:sz w:val="24"/>
          <w:lang w:val="en-US"/>
        </w:rPr>
        <w:t>’</w:t>
      </w:r>
      <w:r>
        <w:rPr>
          <w:sz w:val="24"/>
          <w:lang w:val="en-US"/>
        </w:rPr>
        <w:t xml:space="preserve"> Chief Program Officer. “MTU is committed to meeting the Paris Agreement’s objectives. That’s why we’ve pledged </w:t>
      </w:r>
      <w:r>
        <w:rPr>
          <w:sz w:val="24"/>
          <w:lang w:val="es-ES"/>
        </w:rPr>
        <w:t xml:space="preserve">to </w:t>
      </w:r>
      <w:r>
        <w:rPr>
          <w:sz w:val="24"/>
          <w:lang w:val="en-US"/>
        </w:rPr>
        <w:t>mak</w:t>
      </w:r>
      <w:r w:rsidR="00844C82">
        <w:rPr>
          <w:sz w:val="24"/>
          <w:lang w:val="en-US"/>
        </w:rPr>
        <w:t>e</w:t>
      </w:r>
      <w:r>
        <w:rPr>
          <w:sz w:val="24"/>
          <w:lang w:val="en-US"/>
        </w:rPr>
        <w:t xml:space="preserve"> our German operations net zero and why we are supporting our clients in their initiatives to combat climate change across the globe.”</w:t>
      </w:r>
    </w:p>
    <w:p w14:paraId="4A185F1A" w14:textId="77777777" w:rsidR="008F259D" w:rsidRPr="004B3AB7" w:rsidRDefault="008F259D" w:rsidP="008F259D">
      <w:pPr>
        <w:pStyle w:val="MTUBodycopy"/>
        <w:tabs>
          <w:tab w:val="left" w:pos="8505"/>
        </w:tabs>
        <w:ind w:right="141"/>
        <w:jc w:val="both"/>
        <w:rPr>
          <w:sz w:val="24"/>
        </w:rPr>
      </w:pPr>
    </w:p>
    <w:p w14:paraId="791D3891" w14:textId="5934E363" w:rsidR="008F259D" w:rsidRPr="00844C82" w:rsidRDefault="00844C82" w:rsidP="00844C82">
      <w:pPr>
        <w:pStyle w:val="MTUBodycopy"/>
        <w:tabs>
          <w:tab w:val="left" w:pos="8505"/>
        </w:tabs>
        <w:ind w:right="141"/>
        <w:jc w:val="both"/>
        <w:rPr>
          <w:sz w:val="24"/>
        </w:rPr>
      </w:pPr>
      <w:r w:rsidRPr="00844C82">
        <w:rPr>
          <w:sz w:val="24"/>
        </w:rPr>
        <w:t>Fahad M. Al Abdul</w:t>
      </w:r>
      <w:r>
        <w:rPr>
          <w:sz w:val="24"/>
        </w:rPr>
        <w:t xml:space="preserve"> </w:t>
      </w:r>
      <w:r w:rsidRPr="00844C82">
        <w:rPr>
          <w:sz w:val="24"/>
        </w:rPr>
        <w:t>Kareem, Vice President of Industrial Services at Aramco, said: “We are happy to have partnered with MTU in this test, which complements our efforts to reduce our carbon footprint.”</w:t>
      </w:r>
    </w:p>
    <w:p w14:paraId="320710EB" w14:textId="77777777" w:rsidR="00844C82" w:rsidRPr="004B3AB7" w:rsidRDefault="00844C82" w:rsidP="00844C82">
      <w:pPr>
        <w:pStyle w:val="MTUBodycopy"/>
        <w:tabs>
          <w:tab w:val="left" w:pos="8505"/>
        </w:tabs>
        <w:ind w:right="141"/>
        <w:jc w:val="both"/>
        <w:rPr>
          <w:sz w:val="24"/>
        </w:rPr>
      </w:pPr>
    </w:p>
    <w:p w14:paraId="2B9174CB" w14:textId="40B3458F" w:rsidR="008F259D" w:rsidRPr="000E68B0" w:rsidRDefault="00844C82" w:rsidP="00844C82">
      <w:pPr>
        <w:pStyle w:val="MTUBodycopy"/>
        <w:tabs>
          <w:tab w:val="left" w:pos="8505"/>
        </w:tabs>
        <w:ind w:right="141"/>
        <w:jc w:val="both"/>
        <w:rPr>
          <w:sz w:val="24"/>
          <w:lang w:val="en-US"/>
        </w:rPr>
      </w:pPr>
      <w:bookmarkStart w:id="0" w:name="_GoBack"/>
      <w:r w:rsidRPr="000E68B0">
        <w:rPr>
          <w:sz w:val="24"/>
          <w:lang w:val="en-US"/>
        </w:rPr>
        <w:t>Aramco is based in Saudi Arabia and is a global integrated energy and chemicals company. It has been turning to MTU Maintenance for its CFM56 engine MRO needs since 2004, for technical services and cost-efficient MRO solutions, all customized to meet the exceptionally high demands of its fleet. The Aramco-MTU partnership included CF34-8E maintenance, before the engine was phased out.</w:t>
      </w:r>
    </w:p>
    <w:bookmarkEnd w:id="0"/>
    <w:p w14:paraId="38806800" w14:textId="77777777" w:rsidR="00844C82" w:rsidRDefault="00844C82" w:rsidP="00844C82">
      <w:pPr>
        <w:pStyle w:val="MTUBodycopy"/>
        <w:tabs>
          <w:tab w:val="left" w:pos="8505"/>
        </w:tabs>
        <w:ind w:right="141"/>
        <w:jc w:val="both"/>
        <w:rPr>
          <w:sz w:val="24"/>
          <w:lang w:val="en-US"/>
        </w:rPr>
      </w:pPr>
    </w:p>
    <w:p w14:paraId="21EEC319" w14:textId="5E2AD099" w:rsidR="00CE4B9A" w:rsidRPr="003C62C5" w:rsidRDefault="00CE4B9A" w:rsidP="00CE4B9A">
      <w:pPr>
        <w:pStyle w:val="MTUBodycopy"/>
        <w:tabs>
          <w:tab w:val="left" w:pos="8505"/>
        </w:tabs>
        <w:ind w:right="141"/>
        <w:jc w:val="both"/>
        <w:rPr>
          <w:sz w:val="24"/>
          <w:lang w:val="en-US"/>
        </w:rPr>
      </w:pPr>
      <w:r w:rsidRPr="003C62C5">
        <w:rPr>
          <w:sz w:val="24"/>
          <w:lang w:val="en-US"/>
        </w:rPr>
        <w:t xml:space="preserve">MTU Maintenance is the world’s largest independent provider of engine maintenance services. Its portfolio includes over 30 engine types, and it has a global maintenance network. It is part of MTU Aero Engines, which has defined common sustainability goals for the entire Group. In order live up to its claim of being a sustainable industrial company, MTU places particular emphasis on responsible and environmentally friendly procurement as well as a safe and attractive working </w:t>
      </w:r>
      <w:r w:rsidRPr="003C62C5">
        <w:rPr>
          <w:sz w:val="24"/>
          <w:lang w:val="en-US"/>
        </w:rPr>
        <w:lastRenderedPageBreak/>
        <w:t>environment. The activities cover six different areas: product, production and maintenance, corporate management, employees, society, and purchasing behavior. In parallel with its initiatives to reduce the climate impact of on-site operations, MTU is working on revolutionary propulsion concepts with the aim of making aviation climate-neutral by 2050.</w:t>
      </w:r>
    </w:p>
    <w:p w14:paraId="5FBF5997" w14:textId="77777777" w:rsidR="006B2198" w:rsidRPr="003C62C5" w:rsidRDefault="006B2198" w:rsidP="00D667FE">
      <w:pPr>
        <w:pStyle w:val="MTUBodycopy"/>
        <w:tabs>
          <w:tab w:val="left" w:pos="8505"/>
        </w:tabs>
        <w:ind w:right="141"/>
        <w:jc w:val="both"/>
        <w:rPr>
          <w:sz w:val="24"/>
          <w:lang w:val="en-US"/>
        </w:rPr>
      </w:pPr>
    </w:p>
    <w:p w14:paraId="4ADCE8F2" w14:textId="77777777" w:rsidR="006B2198" w:rsidRPr="003C62C5" w:rsidRDefault="006B2198" w:rsidP="00D667FE">
      <w:pPr>
        <w:pStyle w:val="MTUBodycopy"/>
        <w:tabs>
          <w:tab w:val="left" w:pos="8505"/>
        </w:tabs>
        <w:ind w:right="141"/>
        <w:jc w:val="both"/>
        <w:rPr>
          <w:sz w:val="24"/>
          <w:lang w:val="en-US"/>
        </w:rPr>
      </w:pPr>
    </w:p>
    <w:p w14:paraId="17E165C1" w14:textId="24CF993D" w:rsidR="00FD3437" w:rsidRPr="003C62C5" w:rsidRDefault="00FD3437" w:rsidP="00D667FE">
      <w:pPr>
        <w:ind w:right="141"/>
        <w:jc w:val="both"/>
        <w:rPr>
          <w:rFonts w:ascii="CorpoS" w:hAnsi="CorpoS"/>
          <w:b/>
          <w:sz w:val="20"/>
          <w:u w:val="single"/>
          <w:lang w:val="en-US"/>
        </w:rPr>
      </w:pPr>
      <w:r w:rsidRPr="003C62C5">
        <w:rPr>
          <w:rFonts w:ascii="CorpoS" w:hAnsi="CorpoS"/>
          <w:b/>
          <w:sz w:val="20"/>
          <w:u w:val="single"/>
          <w:lang w:val="en-US"/>
        </w:rPr>
        <w:t>About MTU Aero Engines</w:t>
      </w:r>
    </w:p>
    <w:p w14:paraId="3D096EC9" w14:textId="77777777" w:rsidR="00A41E8B" w:rsidRPr="003C62C5" w:rsidRDefault="00A41E8B" w:rsidP="00D667FE">
      <w:pPr>
        <w:tabs>
          <w:tab w:val="left" w:pos="9072"/>
        </w:tabs>
        <w:ind w:right="141"/>
        <w:jc w:val="both"/>
        <w:rPr>
          <w:rFonts w:ascii="CorpoS" w:hAnsi="CorpoS"/>
          <w:sz w:val="20"/>
          <w:lang w:val="en-US"/>
        </w:rPr>
      </w:pPr>
      <w:r w:rsidRPr="003C62C5">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sidRPr="003C62C5">
        <w:rPr>
          <w:rFonts w:ascii="CorpoS" w:hAnsi="CorpoS"/>
          <w:sz w:val="20"/>
          <w:lang w:val="en-US"/>
        </w:rPr>
        <w:t>he company ranks among the top 3</w:t>
      </w:r>
      <w:r w:rsidRPr="003C62C5">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w:t>
      </w:r>
      <w:r w:rsidR="00142141" w:rsidRPr="003C62C5">
        <w:rPr>
          <w:rFonts w:ascii="CorpoS" w:hAnsi="CorpoS"/>
          <w:sz w:val="20"/>
          <w:lang w:val="en-US"/>
        </w:rPr>
        <w:t>2</w:t>
      </w:r>
      <w:r w:rsidR="00CE6D7C" w:rsidRPr="003C62C5">
        <w:rPr>
          <w:rFonts w:ascii="CorpoS" w:hAnsi="CorpoS"/>
          <w:sz w:val="20"/>
          <w:lang w:val="en-US"/>
        </w:rPr>
        <w:t>1</w:t>
      </w:r>
      <w:r w:rsidRPr="003C62C5">
        <w:rPr>
          <w:rFonts w:ascii="CorpoS" w:hAnsi="CorpoS"/>
          <w:sz w:val="20"/>
          <w:lang w:val="en-US"/>
        </w:rPr>
        <w:t>, the c</w:t>
      </w:r>
      <w:r w:rsidR="00D52CD5" w:rsidRPr="003C62C5">
        <w:rPr>
          <w:rFonts w:ascii="CorpoS" w:hAnsi="CorpoS"/>
          <w:sz w:val="20"/>
          <w:lang w:val="en-US"/>
        </w:rPr>
        <w:t xml:space="preserve">ompany had a workforce of </w:t>
      </w:r>
      <w:r w:rsidR="00CE6D7C" w:rsidRPr="003C62C5">
        <w:rPr>
          <w:rFonts w:ascii="CorpoS" w:hAnsi="CorpoS"/>
          <w:sz w:val="20"/>
          <w:lang w:val="en-US"/>
        </w:rPr>
        <w:t>more than</w:t>
      </w:r>
      <w:r w:rsidR="00D52CD5" w:rsidRPr="003C62C5">
        <w:rPr>
          <w:rFonts w:ascii="CorpoS" w:hAnsi="CorpoS"/>
          <w:sz w:val="20"/>
          <w:lang w:val="en-US"/>
        </w:rPr>
        <w:t xml:space="preserve"> 10</w:t>
      </w:r>
      <w:r w:rsidRPr="003C62C5">
        <w:rPr>
          <w:rFonts w:ascii="CorpoS" w:hAnsi="CorpoS"/>
          <w:sz w:val="20"/>
          <w:lang w:val="en-US"/>
        </w:rPr>
        <w:t>,000 employees and posted consoli</w:t>
      </w:r>
      <w:r w:rsidR="00B67196" w:rsidRPr="003C62C5">
        <w:rPr>
          <w:rFonts w:ascii="CorpoS" w:hAnsi="CorpoS"/>
          <w:sz w:val="20"/>
          <w:lang w:val="en-US"/>
        </w:rPr>
        <w:t xml:space="preserve">dated sales of </w:t>
      </w:r>
      <w:r w:rsidR="005D1F23" w:rsidRPr="003C62C5">
        <w:rPr>
          <w:rFonts w:ascii="CorpoS" w:hAnsi="CorpoS"/>
          <w:sz w:val="20"/>
          <w:lang w:val="en-US"/>
        </w:rPr>
        <w:t xml:space="preserve">almost </w:t>
      </w:r>
      <w:r w:rsidR="00142141" w:rsidRPr="003C62C5">
        <w:rPr>
          <w:rFonts w:ascii="CorpoS" w:hAnsi="CorpoS"/>
          <w:sz w:val="20"/>
          <w:lang w:val="en-US"/>
        </w:rPr>
        <w:t>4</w:t>
      </w:r>
      <w:r w:rsidR="00CE6D7C" w:rsidRPr="003C62C5">
        <w:rPr>
          <w:rFonts w:ascii="CorpoS" w:hAnsi="CorpoS"/>
          <w:sz w:val="20"/>
          <w:lang w:val="en-US"/>
        </w:rPr>
        <w:t>.2</w:t>
      </w:r>
      <w:r w:rsidRPr="003C62C5">
        <w:rPr>
          <w:rFonts w:ascii="CorpoS" w:hAnsi="CorpoS"/>
          <w:sz w:val="20"/>
          <w:lang w:val="en-US"/>
        </w:rPr>
        <w:t xml:space="preserve"> billion euros.</w:t>
      </w:r>
    </w:p>
    <w:p w14:paraId="2DEBEE69" w14:textId="77777777" w:rsidR="006704FE" w:rsidRPr="003C62C5" w:rsidRDefault="006704FE" w:rsidP="00D667FE">
      <w:pPr>
        <w:tabs>
          <w:tab w:val="left" w:pos="9072"/>
        </w:tabs>
        <w:ind w:right="141"/>
        <w:jc w:val="both"/>
        <w:rPr>
          <w:rFonts w:ascii="CorpoS" w:hAnsi="CorpoS"/>
          <w:sz w:val="20"/>
          <w:lang w:val="en-US"/>
        </w:rPr>
      </w:pPr>
    </w:p>
    <w:p w14:paraId="4F26005E" w14:textId="77777777" w:rsidR="00AA6CFC" w:rsidRPr="003C62C5" w:rsidRDefault="00AA6CFC" w:rsidP="00D667FE">
      <w:pPr>
        <w:tabs>
          <w:tab w:val="left" w:pos="9072"/>
        </w:tabs>
        <w:ind w:right="141"/>
        <w:jc w:val="both"/>
        <w:rPr>
          <w:rFonts w:ascii="CorpoS" w:hAnsi="CorpoS"/>
          <w:sz w:val="20"/>
          <w:lang w:val="en-US"/>
        </w:rPr>
      </w:pPr>
    </w:p>
    <w:p w14:paraId="7FE90843" w14:textId="77777777" w:rsidR="00F17BEC" w:rsidRPr="003C62C5" w:rsidRDefault="006704FE" w:rsidP="00F17BEC">
      <w:pPr>
        <w:ind w:right="-851"/>
        <w:rPr>
          <w:rFonts w:ascii="CorpoS" w:hAnsi="CorpoS"/>
          <w:sz w:val="20"/>
          <w:u w:val="single"/>
          <w:lang w:val="en-US"/>
        </w:rPr>
      </w:pPr>
      <w:r w:rsidRPr="003C62C5">
        <w:rPr>
          <w:rFonts w:ascii="CorpoS" w:hAnsi="CorpoS"/>
          <w:sz w:val="20"/>
          <w:u w:val="single"/>
          <w:lang w:val="en-US"/>
        </w:rPr>
        <w:t>Your c</w:t>
      </w:r>
      <w:r w:rsidR="00F17BEC" w:rsidRPr="003C62C5">
        <w:rPr>
          <w:rFonts w:ascii="CorpoS" w:hAnsi="CorpoS"/>
          <w:sz w:val="20"/>
          <w:u w:val="single"/>
          <w:lang w:val="en-US"/>
        </w:rPr>
        <w:t>ontact:</w:t>
      </w:r>
    </w:p>
    <w:p w14:paraId="29EEE4AF" w14:textId="77777777" w:rsidR="00F17BEC" w:rsidRPr="003C62C5" w:rsidRDefault="00B51A90" w:rsidP="00F17BEC">
      <w:pPr>
        <w:ind w:right="-851"/>
        <w:rPr>
          <w:rFonts w:ascii="CorpoS" w:hAnsi="CorpoS"/>
          <w:sz w:val="20"/>
          <w:lang w:val="en-US"/>
        </w:rPr>
      </w:pPr>
      <w:r w:rsidRPr="003C62C5">
        <w:rPr>
          <w:rFonts w:ascii="CorpoS" w:hAnsi="CorpoS"/>
          <w:sz w:val="20"/>
          <w:lang w:val="en-US"/>
        </w:rPr>
        <w:t xml:space="preserve">Markus </w:t>
      </w:r>
      <w:proofErr w:type="spellStart"/>
      <w:r w:rsidRPr="003C62C5">
        <w:rPr>
          <w:rFonts w:ascii="CorpoS" w:hAnsi="CorpoS"/>
          <w:sz w:val="20"/>
          <w:lang w:val="en-US"/>
        </w:rPr>
        <w:t>Wölfle</w:t>
      </w:r>
      <w:proofErr w:type="spellEnd"/>
    </w:p>
    <w:p w14:paraId="4CC7C83E" w14:textId="77777777" w:rsidR="00F17BEC" w:rsidRPr="003C62C5" w:rsidRDefault="00F06FF9" w:rsidP="00F17BEC">
      <w:pPr>
        <w:ind w:right="-851"/>
        <w:rPr>
          <w:rFonts w:ascii="CorpoS" w:hAnsi="CorpoS"/>
          <w:sz w:val="20"/>
          <w:lang w:val="en-US"/>
        </w:rPr>
      </w:pPr>
      <w:r w:rsidRPr="003C62C5">
        <w:rPr>
          <w:rFonts w:ascii="CorpoS" w:hAnsi="CorpoS"/>
          <w:sz w:val="20"/>
          <w:lang w:val="en-US"/>
        </w:rPr>
        <w:t xml:space="preserve">Director </w:t>
      </w:r>
      <w:r w:rsidR="00B51A90" w:rsidRPr="003C62C5">
        <w:rPr>
          <w:rFonts w:ascii="CorpoS" w:hAnsi="CorpoS"/>
          <w:sz w:val="20"/>
          <w:lang w:val="en-US"/>
        </w:rPr>
        <w:t>Corporate Communications</w:t>
      </w:r>
    </w:p>
    <w:p w14:paraId="2759D4FB" w14:textId="77777777" w:rsidR="00F17BEC" w:rsidRPr="003C62C5" w:rsidRDefault="00F17BEC" w:rsidP="00F17BEC">
      <w:pPr>
        <w:ind w:right="-851"/>
        <w:rPr>
          <w:rFonts w:ascii="CorpoS" w:hAnsi="CorpoS"/>
          <w:sz w:val="20"/>
          <w:lang w:val="en-US"/>
        </w:rPr>
      </w:pPr>
      <w:r w:rsidRPr="003C62C5">
        <w:rPr>
          <w:rFonts w:ascii="CorpoS" w:hAnsi="CorpoS"/>
          <w:sz w:val="20"/>
          <w:lang w:val="en-US"/>
        </w:rPr>
        <w:t>Phone: + 49 (0)89 14 89-</w:t>
      </w:r>
      <w:r w:rsidR="006704FE" w:rsidRPr="003C62C5">
        <w:rPr>
          <w:rFonts w:ascii="CorpoS" w:hAnsi="CorpoS"/>
          <w:sz w:val="20"/>
          <w:lang w:val="en-US"/>
        </w:rPr>
        <w:t>8302</w:t>
      </w:r>
    </w:p>
    <w:p w14:paraId="3C4C6E96" w14:textId="77777777" w:rsidR="00F17BEC" w:rsidRPr="003C62C5" w:rsidRDefault="00F17BEC" w:rsidP="00F17BEC">
      <w:pPr>
        <w:ind w:right="-851"/>
        <w:rPr>
          <w:rFonts w:ascii="CorpoS" w:hAnsi="CorpoS"/>
          <w:sz w:val="20"/>
          <w:lang w:val="en-US"/>
        </w:rPr>
      </w:pPr>
      <w:r w:rsidRPr="003C62C5">
        <w:rPr>
          <w:rFonts w:ascii="CorpoS" w:hAnsi="CorpoS"/>
          <w:sz w:val="20"/>
          <w:lang w:val="en-US"/>
        </w:rPr>
        <w:t>Mobile: + 49 (0) 1</w:t>
      </w:r>
      <w:r w:rsidR="006704FE" w:rsidRPr="003C62C5">
        <w:rPr>
          <w:rFonts w:ascii="CorpoS" w:hAnsi="CorpoS"/>
          <w:sz w:val="20"/>
          <w:lang w:val="en-US"/>
        </w:rPr>
        <w:t>51</w:t>
      </w:r>
      <w:r w:rsidRPr="003C62C5">
        <w:rPr>
          <w:rFonts w:ascii="CorpoS" w:hAnsi="CorpoS"/>
          <w:sz w:val="20"/>
          <w:lang w:val="en-US"/>
        </w:rPr>
        <w:t>-1</w:t>
      </w:r>
      <w:r w:rsidR="006704FE" w:rsidRPr="003C62C5">
        <w:rPr>
          <w:rFonts w:ascii="CorpoS" w:hAnsi="CorpoS"/>
          <w:sz w:val="20"/>
          <w:lang w:val="en-US"/>
        </w:rPr>
        <w:t>74 150 84</w:t>
      </w:r>
    </w:p>
    <w:p w14:paraId="5B3B3C51" w14:textId="77777777" w:rsidR="00F17BEC" w:rsidRPr="003C62C5" w:rsidRDefault="00F17BEC" w:rsidP="00F17BEC">
      <w:pPr>
        <w:ind w:right="-851"/>
        <w:rPr>
          <w:rFonts w:ascii="CorpoS" w:hAnsi="CorpoS"/>
          <w:sz w:val="20"/>
          <w:lang w:val="en-US"/>
        </w:rPr>
      </w:pPr>
      <w:r w:rsidRPr="003C62C5">
        <w:rPr>
          <w:rFonts w:ascii="CorpoS" w:hAnsi="CorpoS"/>
          <w:sz w:val="20"/>
          <w:lang w:val="en-US"/>
        </w:rPr>
        <w:t xml:space="preserve">Email: </w:t>
      </w:r>
      <w:hyperlink r:id="rId7" w:history="1">
        <w:r w:rsidR="007A3E8E" w:rsidRPr="003C62C5">
          <w:rPr>
            <w:rStyle w:val="Hyperlink"/>
            <w:rFonts w:ascii="CorpoS" w:hAnsi="CorpoS"/>
            <w:sz w:val="20"/>
            <w:lang w:val="en-US"/>
          </w:rPr>
          <w:t>markus.woelfle@mtu.de</w:t>
        </w:r>
      </w:hyperlink>
    </w:p>
    <w:p w14:paraId="0A85E8BD" w14:textId="77777777" w:rsidR="00F17BEC" w:rsidRPr="003C62C5" w:rsidRDefault="00F17BEC" w:rsidP="00F17BEC">
      <w:pPr>
        <w:ind w:right="-851"/>
        <w:rPr>
          <w:rFonts w:ascii="CorpoS" w:hAnsi="CorpoS"/>
          <w:sz w:val="20"/>
          <w:lang w:val="en-US"/>
        </w:rPr>
      </w:pPr>
    </w:p>
    <w:p w14:paraId="4E3E510F" w14:textId="77777777" w:rsidR="000A3628" w:rsidRPr="003C62C5" w:rsidRDefault="000A3628" w:rsidP="00CE4B9A">
      <w:pPr>
        <w:tabs>
          <w:tab w:val="left" w:pos="9072"/>
        </w:tabs>
        <w:ind w:right="141"/>
        <w:jc w:val="both"/>
        <w:rPr>
          <w:rFonts w:ascii="CorpoS" w:hAnsi="CorpoS"/>
          <w:sz w:val="20"/>
          <w:lang w:val="en-US"/>
        </w:rPr>
      </w:pPr>
    </w:p>
    <w:p w14:paraId="47B88158" w14:textId="77777777" w:rsidR="006B2198" w:rsidRPr="003C62C5" w:rsidRDefault="004A08DC" w:rsidP="004A08DC">
      <w:pPr>
        <w:ind w:right="141"/>
        <w:jc w:val="both"/>
        <w:rPr>
          <w:rFonts w:ascii="CorpoS" w:hAnsi="CorpoS"/>
          <w:i/>
          <w:sz w:val="20"/>
          <w:lang w:val="en-US"/>
        </w:rPr>
      </w:pPr>
      <w:r w:rsidRPr="003C62C5">
        <w:rPr>
          <w:rFonts w:ascii="CorpoS" w:hAnsi="CorpoS"/>
          <w:i/>
          <w:sz w:val="20"/>
          <w:lang w:val="en-US"/>
        </w:rPr>
        <w:t xml:space="preserve">For a full collection of press releases and photos, go to </w:t>
      </w:r>
      <w:hyperlink r:id="rId8" w:history="1">
        <w:r w:rsidR="007A3E8E" w:rsidRPr="003C62C5">
          <w:rPr>
            <w:rStyle w:val="Hyperlink"/>
            <w:rFonts w:ascii="CorpoS" w:hAnsi="CorpoS"/>
            <w:i/>
            <w:sz w:val="20"/>
            <w:lang w:val="en-US"/>
          </w:rPr>
          <w:t>http://www.mtu.de</w:t>
        </w:r>
      </w:hyperlink>
    </w:p>
    <w:sectPr w:rsidR="006B2198" w:rsidRPr="003C62C5" w:rsidSect="00D667FE">
      <w:headerReference w:type="default" r:id="rId9"/>
      <w:footerReference w:type="default" r:id="rId10"/>
      <w:headerReference w:type="first" r:id="rId11"/>
      <w:footerReference w:type="first" r:id="rId12"/>
      <w:type w:val="continuous"/>
      <w:pgSz w:w="11907" w:h="16840" w:code="9"/>
      <w:pgMar w:top="2552" w:right="1134" w:bottom="2127" w:left="1418" w:header="567" w:footer="624"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EAA2D4" w16cid:durableId="25D35F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7A59D" w14:textId="77777777" w:rsidR="007F5F77" w:rsidRDefault="007F5F77">
      <w:r>
        <w:separator/>
      </w:r>
    </w:p>
  </w:endnote>
  <w:endnote w:type="continuationSeparator" w:id="0">
    <w:p w14:paraId="7F8CE6CE" w14:textId="77777777" w:rsidR="007F5F77" w:rsidRDefault="007F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7C2E6"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13AFB"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13208222"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612D08BF" w14:textId="77777777" w:rsidR="004B16D6" w:rsidRPr="00DD7BBB" w:rsidRDefault="004B16D6">
    <w:pPr>
      <w:pStyle w:val="Fuzeile"/>
      <w:spacing w:line="160" w:lineRule="exact"/>
      <w:rPr>
        <w:rFonts w:ascii="CorpoS" w:hAnsi="CorpoS"/>
        <w:color w:val="000000"/>
        <w:sz w:val="15"/>
        <w:lang w:val="de-DE"/>
      </w:rPr>
    </w:pPr>
    <w:proofErr w:type="spellStart"/>
    <w:r w:rsidRPr="00DD7BBB">
      <w:rPr>
        <w:rFonts w:ascii="CorpoS" w:hAnsi="CorpoS"/>
        <w:color w:val="000000"/>
        <w:sz w:val="15"/>
        <w:lang w:val="de-DE"/>
      </w:rPr>
      <w:t>and</w:t>
    </w:r>
    <w:proofErr w:type="spellEnd"/>
    <w:r w:rsidRPr="00DD7BBB">
      <w:rPr>
        <w:rFonts w:ascii="CorpoS" w:hAnsi="CorpoS"/>
        <w:color w:val="000000"/>
        <w:sz w:val="15"/>
        <w:lang w:val="de-DE"/>
      </w:rPr>
      <w:t xml:space="preserve"> Public </w:t>
    </w:r>
    <w:proofErr w:type="spellStart"/>
    <w:r w:rsidRPr="00DD7BBB">
      <w:rPr>
        <w:rFonts w:ascii="CorpoS" w:hAnsi="CorpoS"/>
        <w:color w:val="000000"/>
        <w:sz w:val="15"/>
        <w:lang w:val="de-DE"/>
      </w:rPr>
      <w:t>Affairs</w:t>
    </w:r>
    <w:proofErr w:type="spellEnd"/>
  </w:p>
  <w:p w14:paraId="17B582A6" w14:textId="77777777" w:rsidR="004B16D6" w:rsidRPr="00DD7BBB" w:rsidRDefault="004B16D6">
    <w:pPr>
      <w:pStyle w:val="Fuzeile"/>
      <w:spacing w:line="160" w:lineRule="exact"/>
      <w:rPr>
        <w:rFonts w:ascii="CorpoS" w:hAnsi="CorpoS"/>
        <w:color w:val="000000"/>
        <w:sz w:val="15"/>
        <w:lang w:val="de-DE"/>
      </w:rPr>
    </w:pPr>
    <w:r w:rsidRPr="00DD7BBB">
      <w:rPr>
        <w:rFonts w:ascii="CorpoS" w:hAnsi="CorpoS"/>
        <w:color w:val="000000"/>
        <w:sz w:val="15"/>
        <w:lang w:val="de-DE"/>
      </w:rPr>
      <w:t>Dachauer Straße 665</w:t>
    </w:r>
  </w:p>
  <w:p w14:paraId="2961C611"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26F830A7" w14:textId="77777777"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63BB8" w14:textId="77777777" w:rsidR="007F5F77" w:rsidRDefault="007F5F77">
      <w:r>
        <w:separator/>
      </w:r>
    </w:p>
  </w:footnote>
  <w:footnote w:type="continuationSeparator" w:id="0">
    <w:p w14:paraId="0C0C52A3" w14:textId="77777777" w:rsidR="007F5F77" w:rsidRDefault="007F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6B17B" w14:textId="77777777"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75421FF8" wp14:editId="04D16BCD">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31C08" w14:textId="6AB3D66B"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14:anchorId="712150F1" wp14:editId="3E2E7A51">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58512"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51FEE000"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150F1"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14:paraId="5CF58512"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51FEE000" w14:textId="77777777" w:rsidR="004B16D6" w:rsidRPr="00354BD1" w:rsidRDefault="004B16D6" w:rsidP="00EE25C8">
                    <w:pPr>
                      <w:spacing w:before="210"/>
                      <w:rPr>
                        <w:rFonts w:ascii="CorpoSLig" w:hAnsi="CorpoSLig"/>
                      </w:rPr>
                    </w:pPr>
                  </w:p>
                </w:txbxContent>
              </v:textbox>
            </v:shape>
          </w:pict>
        </mc:Fallback>
      </mc:AlternateContent>
    </w:r>
  </w:p>
  <w:p w14:paraId="0E171994" w14:textId="1035B0D3" w:rsidR="004B16D6" w:rsidRPr="00507889" w:rsidRDefault="00844C82" w:rsidP="00354BD1">
    <w:pPr>
      <w:pStyle w:val="Kopfzeile"/>
      <w:tabs>
        <w:tab w:val="clear" w:pos="4320"/>
        <w:tab w:val="clear" w:pos="8640"/>
        <w:tab w:val="left" w:pos="6521"/>
        <w:tab w:val="left" w:pos="6964"/>
      </w:tabs>
      <w:rPr>
        <w:b/>
        <w:i/>
        <w:sz w:val="28"/>
        <w:lang w:val="de-DE"/>
      </w:rPr>
    </w:pPr>
    <w:r>
      <w:rPr>
        <w:noProof/>
        <w:lang w:val="de-DE" w:eastAsia="zh-CN"/>
      </w:rPr>
      <w:drawing>
        <wp:anchor distT="0" distB="0" distL="114300" distR="114300" simplePos="0" relativeHeight="251661312" behindDoc="0" locked="0" layoutInCell="1" allowOverlap="1" wp14:anchorId="5564D3C8" wp14:editId="75E53451">
          <wp:simplePos x="0" y="0"/>
          <wp:positionH relativeFrom="column">
            <wp:posOffset>0</wp:posOffset>
          </wp:positionH>
          <wp:positionV relativeFrom="paragraph">
            <wp:posOffset>26279</wp:posOffset>
          </wp:positionV>
          <wp:extent cx="1616710" cy="789940"/>
          <wp:effectExtent l="0" t="0" r="0" b="0"/>
          <wp:wrapNone/>
          <wp:docPr id="3"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AFB">
      <w:rPr>
        <w:noProof/>
        <w:sz w:val="20"/>
        <w:lang w:val="de-DE" w:eastAsia="zh-CN"/>
      </w:rPr>
      <mc:AlternateContent>
        <mc:Choice Requires="wps">
          <w:drawing>
            <wp:anchor distT="0" distB="0" distL="114300" distR="114300" simplePos="0" relativeHeight="251656192" behindDoc="0" locked="0" layoutInCell="1" allowOverlap="0" wp14:anchorId="705A6562" wp14:editId="56F054E4">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91ADB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273CFEDC"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5402B0"/>
    <w:multiLevelType w:val="multilevel"/>
    <w:tmpl w:val="9AECBB4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8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2464"/>
    <w:rsid w:val="00026718"/>
    <w:rsid w:val="000307A6"/>
    <w:rsid w:val="000311F3"/>
    <w:rsid w:val="0004200F"/>
    <w:rsid w:val="000461CC"/>
    <w:rsid w:val="00051D23"/>
    <w:rsid w:val="00053DC9"/>
    <w:rsid w:val="00072444"/>
    <w:rsid w:val="00090577"/>
    <w:rsid w:val="000A3628"/>
    <w:rsid w:val="000B64F7"/>
    <w:rsid w:val="000C3B8C"/>
    <w:rsid w:val="000E68B0"/>
    <w:rsid w:val="000F3157"/>
    <w:rsid w:val="00111BAB"/>
    <w:rsid w:val="00114206"/>
    <w:rsid w:val="00132ABC"/>
    <w:rsid w:val="001411FD"/>
    <w:rsid w:val="00142141"/>
    <w:rsid w:val="0014758D"/>
    <w:rsid w:val="001557C2"/>
    <w:rsid w:val="00162ABF"/>
    <w:rsid w:val="0019702B"/>
    <w:rsid w:val="001A2157"/>
    <w:rsid w:val="001C20E5"/>
    <w:rsid w:val="001C7255"/>
    <w:rsid w:val="001D0A7A"/>
    <w:rsid w:val="001D37E9"/>
    <w:rsid w:val="001E7DFF"/>
    <w:rsid w:val="0020459D"/>
    <w:rsid w:val="0021633B"/>
    <w:rsid w:val="00224EDF"/>
    <w:rsid w:val="00227139"/>
    <w:rsid w:val="00230E76"/>
    <w:rsid w:val="002335C6"/>
    <w:rsid w:val="00284EFC"/>
    <w:rsid w:val="0029699D"/>
    <w:rsid w:val="002A722C"/>
    <w:rsid w:val="002A7AFB"/>
    <w:rsid w:val="002C3C5C"/>
    <w:rsid w:val="002D4435"/>
    <w:rsid w:val="002E42E8"/>
    <w:rsid w:val="002E5A2C"/>
    <w:rsid w:val="002F01AB"/>
    <w:rsid w:val="00310230"/>
    <w:rsid w:val="003151BA"/>
    <w:rsid w:val="00330131"/>
    <w:rsid w:val="003355D7"/>
    <w:rsid w:val="0035480E"/>
    <w:rsid w:val="00354BD1"/>
    <w:rsid w:val="00356A7F"/>
    <w:rsid w:val="003673FE"/>
    <w:rsid w:val="00381002"/>
    <w:rsid w:val="00387B8F"/>
    <w:rsid w:val="00390A09"/>
    <w:rsid w:val="003A3625"/>
    <w:rsid w:val="003A7911"/>
    <w:rsid w:val="003B2174"/>
    <w:rsid w:val="003B5970"/>
    <w:rsid w:val="003C62C5"/>
    <w:rsid w:val="003D24C0"/>
    <w:rsid w:val="003E7697"/>
    <w:rsid w:val="003F1B2A"/>
    <w:rsid w:val="00402108"/>
    <w:rsid w:val="004172A2"/>
    <w:rsid w:val="004216BE"/>
    <w:rsid w:val="00422505"/>
    <w:rsid w:val="00440BC1"/>
    <w:rsid w:val="00446AFE"/>
    <w:rsid w:val="004472F8"/>
    <w:rsid w:val="004639DC"/>
    <w:rsid w:val="004640B5"/>
    <w:rsid w:val="004816F3"/>
    <w:rsid w:val="00481764"/>
    <w:rsid w:val="00490A4C"/>
    <w:rsid w:val="004966DC"/>
    <w:rsid w:val="004A08DC"/>
    <w:rsid w:val="004B0A52"/>
    <w:rsid w:val="004B16D6"/>
    <w:rsid w:val="004C3839"/>
    <w:rsid w:val="004C69C3"/>
    <w:rsid w:val="004D1165"/>
    <w:rsid w:val="004E29D3"/>
    <w:rsid w:val="004F1382"/>
    <w:rsid w:val="004F448F"/>
    <w:rsid w:val="004F5EC6"/>
    <w:rsid w:val="004F7ACE"/>
    <w:rsid w:val="00504ACE"/>
    <w:rsid w:val="00507889"/>
    <w:rsid w:val="00525EFD"/>
    <w:rsid w:val="0054532F"/>
    <w:rsid w:val="00563BB2"/>
    <w:rsid w:val="005660B5"/>
    <w:rsid w:val="00584F62"/>
    <w:rsid w:val="00592024"/>
    <w:rsid w:val="005A77D2"/>
    <w:rsid w:val="005B40EE"/>
    <w:rsid w:val="005B7F35"/>
    <w:rsid w:val="005C7386"/>
    <w:rsid w:val="005D1F23"/>
    <w:rsid w:val="005F1A4D"/>
    <w:rsid w:val="005F7935"/>
    <w:rsid w:val="0060201F"/>
    <w:rsid w:val="00602F5F"/>
    <w:rsid w:val="00605788"/>
    <w:rsid w:val="00623E10"/>
    <w:rsid w:val="00661F3B"/>
    <w:rsid w:val="00666E00"/>
    <w:rsid w:val="006704FE"/>
    <w:rsid w:val="00672AD0"/>
    <w:rsid w:val="00674708"/>
    <w:rsid w:val="00684975"/>
    <w:rsid w:val="00692D4C"/>
    <w:rsid w:val="00695B2F"/>
    <w:rsid w:val="00695DED"/>
    <w:rsid w:val="006B2198"/>
    <w:rsid w:val="006B6C73"/>
    <w:rsid w:val="006C049A"/>
    <w:rsid w:val="006C1E26"/>
    <w:rsid w:val="006C3EB3"/>
    <w:rsid w:val="006D656D"/>
    <w:rsid w:val="006F5662"/>
    <w:rsid w:val="00700F58"/>
    <w:rsid w:val="00712F46"/>
    <w:rsid w:val="00741497"/>
    <w:rsid w:val="00774D80"/>
    <w:rsid w:val="0077769F"/>
    <w:rsid w:val="00783891"/>
    <w:rsid w:val="007A3E8E"/>
    <w:rsid w:val="007B3C6D"/>
    <w:rsid w:val="007E0E15"/>
    <w:rsid w:val="007E16BE"/>
    <w:rsid w:val="007F194B"/>
    <w:rsid w:val="007F5DED"/>
    <w:rsid w:val="007F5F77"/>
    <w:rsid w:val="0080713B"/>
    <w:rsid w:val="00807541"/>
    <w:rsid w:val="00826A11"/>
    <w:rsid w:val="00844336"/>
    <w:rsid w:val="00844525"/>
    <w:rsid w:val="00844C82"/>
    <w:rsid w:val="0085007D"/>
    <w:rsid w:val="00870F6C"/>
    <w:rsid w:val="00880B8A"/>
    <w:rsid w:val="00883763"/>
    <w:rsid w:val="008879C4"/>
    <w:rsid w:val="008906CB"/>
    <w:rsid w:val="00895EE0"/>
    <w:rsid w:val="008D0D9C"/>
    <w:rsid w:val="008D3ADF"/>
    <w:rsid w:val="008D7CDD"/>
    <w:rsid w:val="008E161E"/>
    <w:rsid w:val="008F259D"/>
    <w:rsid w:val="008F6477"/>
    <w:rsid w:val="00914485"/>
    <w:rsid w:val="00916644"/>
    <w:rsid w:val="009167D8"/>
    <w:rsid w:val="00935F6D"/>
    <w:rsid w:val="009442FC"/>
    <w:rsid w:val="0094645E"/>
    <w:rsid w:val="00951304"/>
    <w:rsid w:val="00967CC2"/>
    <w:rsid w:val="00971E42"/>
    <w:rsid w:val="009878CB"/>
    <w:rsid w:val="0099056A"/>
    <w:rsid w:val="00994481"/>
    <w:rsid w:val="00996503"/>
    <w:rsid w:val="00997507"/>
    <w:rsid w:val="009B5521"/>
    <w:rsid w:val="009D1C9B"/>
    <w:rsid w:val="009D2CE4"/>
    <w:rsid w:val="009E2D48"/>
    <w:rsid w:val="009E448D"/>
    <w:rsid w:val="009F4CF3"/>
    <w:rsid w:val="00A07B4F"/>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C4A3A"/>
    <w:rsid w:val="00AD1CC2"/>
    <w:rsid w:val="00AF3758"/>
    <w:rsid w:val="00AF4295"/>
    <w:rsid w:val="00B1150D"/>
    <w:rsid w:val="00B30F44"/>
    <w:rsid w:val="00B35846"/>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69D6"/>
    <w:rsid w:val="00CA06A1"/>
    <w:rsid w:val="00CA7DD6"/>
    <w:rsid w:val="00CB178B"/>
    <w:rsid w:val="00CC05BE"/>
    <w:rsid w:val="00CE49D8"/>
    <w:rsid w:val="00CE4B9A"/>
    <w:rsid w:val="00CE6D7C"/>
    <w:rsid w:val="00CE75C2"/>
    <w:rsid w:val="00CF4263"/>
    <w:rsid w:val="00D00AAF"/>
    <w:rsid w:val="00D00D5F"/>
    <w:rsid w:val="00D0492C"/>
    <w:rsid w:val="00D402FC"/>
    <w:rsid w:val="00D43BEA"/>
    <w:rsid w:val="00D52CD5"/>
    <w:rsid w:val="00D613B6"/>
    <w:rsid w:val="00D65812"/>
    <w:rsid w:val="00D667FE"/>
    <w:rsid w:val="00D67E98"/>
    <w:rsid w:val="00D740F3"/>
    <w:rsid w:val="00D75E31"/>
    <w:rsid w:val="00D77EED"/>
    <w:rsid w:val="00D87A1E"/>
    <w:rsid w:val="00D97DDF"/>
    <w:rsid w:val="00DB1881"/>
    <w:rsid w:val="00DB74D9"/>
    <w:rsid w:val="00DD0237"/>
    <w:rsid w:val="00DD1160"/>
    <w:rsid w:val="00DD5351"/>
    <w:rsid w:val="00DD7BBB"/>
    <w:rsid w:val="00DF2E8C"/>
    <w:rsid w:val="00DF4108"/>
    <w:rsid w:val="00E0057A"/>
    <w:rsid w:val="00E132A3"/>
    <w:rsid w:val="00E151BC"/>
    <w:rsid w:val="00E15CAB"/>
    <w:rsid w:val="00E1645F"/>
    <w:rsid w:val="00E23BAE"/>
    <w:rsid w:val="00E24C17"/>
    <w:rsid w:val="00E50369"/>
    <w:rsid w:val="00E50C2A"/>
    <w:rsid w:val="00E65CFB"/>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32ADD"/>
    <w:rsid w:val="00F53D0B"/>
    <w:rsid w:val="00F5777A"/>
    <w:rsid w:val="00F61823"/>
    <w:rsid w:val="00F676E0"/>
    <w:rsid w:val="00F726F6"/>
    <w:rsid w:val="00F7367D"/>
    <w:rsid w:val="00F84A66"/>
    <w:rsid w:val="00F8708F"/>
    <w:rsid w:val="00F87EC5"/>
    <w:rsid w:val="00F93C57"/>
    <w:rsid w:val="00F93F5E"/>
    <w:rsid w:val="00FB2731"/>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8CB3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qFormat/>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CE4B9A"/>
    <w:rPr>
      <w:sz w:val="16"/>
      <w:szCs w:val="16"/>
    </w:rPr>
  </w:style>
  <w:style w:type="paragraph" w:styleId="Kommentartext">
    <w:name w:val="annotation text"/>
    <w:basedOn w:val="Standard"/>
    <w:link w:val="KommentartextZchn"/>
    <w:rsid w:val="00CE4B9A"/>
    <w:rPr>
      <w:sz w:val="20"/>
    </w:rPr>
  </w:style>
  <w:style w:type="character" w:customStyle="1" w:styleId="KommentartextZchn">
    <w:name w:val="Kommentartext Zchn"/>
    <w:basedOn w:val="Absatz-Standardschriftart"/>
    <w:link w:val="Kommentartext"/>
    <w:rsid w:val="00CE4B9A"/>
    <w:rPr>
      <w:lang w:val="en-GB" w:eastAsia="en-US"/>
    </w:rPr>
  </w:style>
  <w:style w:type="paragraph" w:styleId="Kommentarthema">
    <w:name w:val="annotation subject"/>
    <w:basedOn w:val="Kommentartext"/>
    <w:next w:val="Kommentartext"/>
    <w:link w:val="KommentarthemaZchn"/>
    <w:rsid w:val="00D613B6"/>
    <w:rPr>
      <w:b/>
      <w:bCs/>
    </w:rPr>
  </w:style>
  <w:style w:type="character" w:customStyle="1" w:styleId="KommentarthemaZchn">
    <w:name w:val="Kommentarthema Zchn"/>
    <w:basedOn w:val="KommentartextZchn"/>
    <w:link w:val="Kommentarthema"/>
    <w:rsid w:val="00D613B6"/>
    <w:rPr>
      <w:b/>
      <w:bCs/>
      <w:lang w:val="en-GB" w:eastAsia="en-US"/>
    </w:rPr>
  </w:style>
  <w:style w:type="paragraph" w:customStyle="1" w:styleId="Default">
    <w:name w:val="Default"/>
    <w:rsid w:val="00844C8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09206623">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3884</Characters>
  <Application>Microsoft Office Word</Application>
  <DocSecurity>2</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 Germany’s leading manufacturer in the engine industry</vt:lpstr>
      <vt:lpstr>MTU – Germany’s leading manufacturer in the engine industry</vt:lpstr>
    </vt:vector>
  </TitlesOfParts>
  <LinksUpToDate>false</LinksUpToDate>
  <CharactersWithSpaces>4563</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2022-11-09T08:33:00Z</dcterms:created>
  <dcterms:modified xsi:type="dcterms:W3CDTF">2022-11-09T09:38:00Z</dcterms:modified>
</cp:coreProperties>
</file>