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525F5F" w:rsidRDefault="00392F50" w:rsidP="00C901C5">
      <w:pPr>
        <w:pStyle w:val="Textkrper2"/>
        <w:ind w:right="141"/>
      </w:pPr>
    </w:p>
    <w:p w:rsidR="00506390" w:rsidRPr="00525F5F" w:rsidRDefault="00506390" w:rsidP="00506390">
      <w:pPr>
        <w:pStyle w:val="Textkrper2"/>
        <w:tabs>
          <w:tab w:val="left" w:pos="8505"/>
        </w:tabs>
        <w:ind w:right="141"/>
      </w:pPr>
      <w:r w:rsidRPr="00525F5F">
        <w:t xml:space="preserve">Jaap Beijer </w:t>
      </w:r>
      <w:r w:rsidR="0017736A">
        <w:t xml:space="preserve">to </w:t>
      </w:r>
      <w:r w:rsidRPr="00525F5F">
        <w:t>succeed</w:t>
      </w:r>
      <w:bookmarkStart w:id="0" w:name="_GoBack"/>
      <w:bookmarkEnd w:id="0"/>
      <w:r w:rsidRPr="00525F5F">
        <w:t xml:space="preserve"> Holger </w:t>
      </w:r>
      <w:proofErr w:type="spellStart"/>
      <w:r w:rsidRPr="00525F5F">
        <w:t>Sindemann</w:t>
      </w:r>
      <w:proofErr w:type="spellEnd"/>
      <w:r w:rsidRPr="00525F5F">
        <w:t xml:space="preserve"> as managing director of MTU Maintenance Hannover</w:t>
      </w:r>
    </w:p>
    <w:p w:rsidR="00506390" w:rsidRPr="00525F5F" w:rsidRDefault="00506390" w:rsidP="00506390">
      <w:pPr>
        <w:pStyle w:val="Textkrper2"/>
        <w:tabs>
          <w:tab w:val="left" w:pos="8505"/>
        </w:tabs>
        <w:ind w:right="141"/>
      </w:pPr>
    </w:p>
    <w:p w:rsidR="004E1D93" w:rsidRPr="00525F5F" w:rsidRDefault="004E1D93" w:rsidP="004E1D93">
      <w:pPr>
        <w:pStyle w:val="MTUBodycopy"/>
        <w:ind w:right="141"/>
        <w:jc w:val="both"/>
      </w:pPr>
      <w:r w:rsidRPr="00525F5F">
        <w:rPr>
          <w:sz w:val="24"/>
        </w:rPr>
        <w:t xml:space="preserve">Hannover, February </w:t>
      </w:r>
      <w:r w:rsidR="005C6997">
        <w:rPr>
          <w:sz w:val="24"/>
        </w:rPr>
        <w:t xml:space="preserve">24, </w:t>
      </w:r>
      <w:r w:rsidRPr="00525F5F">
        <w:rPr>
          <w:sz w:val="24"/>
        </w:rPr>
        <w:t xml:space="preserve">2022 – </w:t>
      </w:r>
      <w:r w:rsidR="005C6997">
        <w:rPr>
          <w:sz w:val="24"/>
        </w:rPr>
        <w:t>O</w:t>
      </w:r>
      <w:r w:rsidRPr="00525F5F">
        <w:rPr>
          <w:sz w:val="24"/>
        </w:rPr>
        <w:t>n</w:t>
      </w:r>
      <w:r w:rsidR="0017736A">
        <w:rPr>
          <w:sz w:val="24"/>
        </w:rPr>
        <w:t xml:space="preserve"> </w:t>
      </w:r>
      <w:r w:rsidRPr="00525F5F">
        <w:rPr>
          <w:sz w:val="24"/>
        </w:rPr>
        <w:t xml:space="preserve">30 April 2022, Holger </w:t>
      </w:r>
      <w:proofErr w:type="spellStart"/>
      <w:r w:rsidRPr="00525F5F">
        <w:rPr>
          <w:sz w:val="24"/>
        </w:rPr>
        <w:t>Sindemann</w:t>
      </w:r>
      <w:proofErr w:type="spellEnd"/>
      <w:r w:rsidRPr="00525F5F">
        <w:rPr>
          <w:sz w:val="24"/>
        </w:rPr>
        <w:t xml:space="preserve"> (53), Managing Director of MTU Maintenance Hannover GmbH, will leave MTU after 16 years</w:t>
      </w:r>
      <w:r w:rsidR="00525F5F">
        <w:rPr>
          <w:sz w:val="24"/>
        </w:rPr>
        <w:t xml:space="preserve"> of service</w:t>
      </w:r>
      <w:r w:rsidRPr="00525F5F">
        <w:rPr>
          <w:sz w:val="24"/>
        </w:rPr>
        <w:t>. For 10 years, he had managed the Han</w:t>
      </w:r>
      <w:r w:rsidR="00525F5F">
        <w:rPr>
          <w:sz w:val="24"/>
        </w:rPr>
        <w:t>n</w:t>
      </w:r>
      <w:r w:rsidRPr="00525F5F">
        <w:rPr>
          <w:sz w:val="24"/>
        </w:rPr>
        <w:t xml:space="preserve">over site and the operational maintenance business (Maintenance, Repair &amp; Overhaul; MRO) of MTU. The cross-location function of the </w:t>
      </w:r>
      <w:r w:rsidR="0017736A">
        <w:rPr>
          <w:sz w:val="24"/>
        </w:rPr>
        <w:t xml:space="preserve">Head of </w:t>
      </w:r>
      <w:r w:rsidRPr="00525F5F">
        <w:rPr>
          <w:sz w:val="24"/>
        </w:rPr>
        <w:t xml:space="preserve">MRO </w:t>
      </w:r>
      <w:r w:rsidR="0017736A">
        <w:rPr>
          <w:sz w:val="24"/>
        </w:rPr>
        <w:t>Operations</w:t>
      </w:r>
      <w:r w:rsidRPr="00525F5F">
        <w:rPr>
          <w:sz w:val="24"/>
        </w:rPr>
        <w:t xml:space="preserve"> has now been eliminated as part of a reorganisation</w:t>
      </w:r>
      <w:r w:rsidR="00525F5F">
        <w:rPr>
          <w:sz w:val="24"/>
        </w:rPr>
        <w:t xml:space="preserve">. </w:t>
      </w:r>
      <w:proofErr w:type="spellStart"/>
      <w:r w:rsidR="00525F5F">
        <w:rPr>
          <w:sz w:val="24"/>
        </w:rPr>
        <w:t>Sindemann</w:t>
      </w:r>
      <w:proofErr w:type="spellEnd"/>
      <w:r w:rsidR="00525F5F">
        <w:rPr>
          <w:sz w:val="24"/>
        </w:rPr>
        <w:t xml:space="preserve"> has taken this</w:t>
      </w:r>
      <w:r w:rsidRPr="00525F5F">
        <w:rPr>
          <w:sz w:val="24"/>
        </w:rPr>
        <w:t xml:space="preserve"> opportunity to resign from his position as managing director and leave MTU because of the lack of opportunities for further development. His suc</w:t>
      </w:r>
      <w:r w:rsidR="00525F5F">
        <w:rPr>
          <w:sz w:val="24"/>
        </w:rPr>
        <w:t xml:space="preserve">cessor will be Jaap Beijer (44), who </w:t>
      </w:r>
      <w:r w:rsidRPr="00525F5F">
        <w:rPr>
          <w:sz w:val="24"/>
        </w:rPr>
        <w:t>is currently the managing director of MTU Maintenance Zhuhai</w:t>
      </w:r>
      <w:r w:rsidR="00525F5F">
        <w:rPr>
          <w:sz w:val="24"/>
        </w:rPr>
        <w:t>. S</w:t>
      </w:r>
      <w:r w:rsidRPr="00525F5F">
        <w:rPr>
          <w:sz w:val="24"/>
        </w:rPr>
        <w:t>ubject to approval by the supervisory board</w:t>
      </w:r>
      <w:r w:rsidR="00525F5F">
        <w:rPr>
          <w:sz w:val="24"/>
        </w:rPr>
        <w:t>, he</w:t>
      </w:r>
      <w:r w:rsidRPr="00525F5F">
        <w:rPr>
          <w:sz w:val="24"/>
        </w:rPr>
        <w:t xml:space="preserve"> will take over the new role on 1 May 2022.</w:t>
      </w:r>
    </w:p>
    <w:p w:rsidR="004E1D93" w:rsidRPr="00525F5F" w:rsidRDefault="004E1D93" w:rsidP="004E1D93">
      <w:pPr>
        <w:pStyle w:val="MTUBodycopy"/>
        <w:ind w:right="141"/>
        <w:jc w:val="both"/>
      </w:pPr>
    </w:p>
    <w:p w:rsidR="004E1D93" w:rsidRPr="00525F5F" w:rsidRDefault="004E1D93" w:rsidP="004E1D93">
      <w:pPr>
        <w:pStyle w:val="MTUBodycopy"/>
        <w:ind w:right="141"/>
        <w:jc w:val="both"/>
      </w:pPr>
      <w:r w:rsidRPr="00525F5F">
        <w:rPr>
          <w:sz w:val="24"/>
        </w:rPr>
        <w:t xml:space="preserve">“We deeply regret </w:t>
      </w:r>
      <w:r w:rsidR="005C6997">
        <w:rPr>
          <w:sz w:val="24"/>
        </w:rPr>
        <w:t xml:space="preserve">Holger </w:t>
      </w:r>
      <w:proofErr w:type="spellStart"/>
      <w:r w:rsidRPr="00525F5F">
        <w:rPr>
          <w:sz w:val="24"/>
        </w:rPr>
        <w:t>Sindemann’s</w:t>
      </w:r>
      <w:proofErr w:type="spellEnd"/>
      <w:r w:rsidRPr="00525F5F">
        <w:rPr>
          <w:sz w:val="24"/>
        </w:rPr>
        <w:t xml:space="preserve"> departure and thank him for his valuable contribution to the further development of MTU Maintenance and the achievement of the Group’s long-term growth targets. We wish him all the best and continued success for </w:t>
      </w:r>
      <w:r w:rsidR="00525F5F">
        <w:rPr>
          <w:sz w:val="24"/>
        </w:rPr>
        <w:t xml:space="preserve">both </w:t>
      </w:r>
      <w:r w:rsidRPr="00525F5F">
        <w:rPr>
          <w:sz w:val="24"/>
        </w:rPr>
        <w:t xml:space="preserve">his professional and personal future”, said Michael </w:t>
      </w:r>
      <w:proofErr w:type="spellStart"/>
      <w:r w:rsidRPr="00525F5F">
        <w:rPr>
          <w:sz w:val="24"/>
        </w:rPr>
        <w:t>Schreyögg</w:t>
      </w:r>
      <w:proofErr w:type="spellEnd"/>
      <w:r w:rsidRPr="00525F5F">
        <w:rPr>
          <w:sz w:val="24"/>
        </w:rPr>
        <w:t xml:space="preserve">, Chief Program </w:t>
      </w:r>
      <w:r w:rsidRPr="00137523">
        <w:rPr>
          <w:sz w:val="24"/>
        </w:rPr>
        <w:t>Officer of MTU</w:t>
      </w:r>
      <w:r w:rsidRPr="00525F5F">
        <w:rPr>
          <w:sz w:val="24"/>
        </w:rPr>
        <w:t xml:space="preserve"> Aero Engines. “We are delighted that Jaap Beijer is taking on the task in Han</w:t>
      </w:r>
      <w:r w:rsidR="00525F5F">
        <w:rPr>
          <w:sz w:val="24"/>
        </w:rPr>
        <w:t>n</w:t>
      </w:r>
      <w:r w:rsidRPr="00525F5F">
        <w:rPr>
          <w:sz w:val="24"/>
        </w:rPr>
        <w:t>over. He has considerable experience in the MRO business from his previous MTU career and will support us in further expanding the services of our MRO network for our customers”.</w:t>
      </w:r>
    </w:p>
    <w:p w:rsidR="004E1D93" w:rsidRPr="00525F5F" w:rsidRDefault="004E1D93" w:rsidP="004E1D93">
      <w:pPr>
        <w:pStyle w:val="MTUBodycopy"/>
        <w:ind w:right="141"/>
        <w:jc w:val="both"/>
      </w:pPr>
    </w:p>
    <w:p w:rsidR="004E1D93" w:rsidRPr="00525F5F" w:rsidRDefault="004E1D93" w:rsidP="004E1D93">
      <w:pPr>
        <w:pStyle w:val="MTUBodycopy"/>
        <w:ind w:right="141"/>
        <w:jc w:val="both"/>
      </w:pPr>
      <w:r w:rsidRPr="00525F5F">
        <w:rPr>
          <w:sz w:val="24"/>
        </w:rPr>
        <w:t>With around 2,400 employees, MTU Maintenance Han</w:t>
      </w:r>
      <w:r w:rsidR="00525F5F">
        <w:rPr>
          <w:sz w:val="24"/>
        </w:rPr>
        <w:t>n</w:t>
      </w:r>
      <w:r w:rsidRPr="00525F5F">
        <w:rPr>
          <w:sz w:val="24"/>
        </w:rPr>
        <w:t xml:space="preserve">over in </w:t>
      </w:r>
      <w:proofErr w:type="spellStart"/>
      <w:r w:rsidRPr="00525F5F">
        <w:rPr>
          <w:sz w:val="24"/>
        </w:rPr>
        <w:t>Langenhagen</w:t>
      </w:r>
      <w:proofErr w:type="spellEnd"/>
      <w:r w:rsidRPr="00525F5F">
        <w:rPr>
          <w:sz w:val="24"/>
        </w:rPr>
        <w:t xml:space="preserve"> is the largest MRO </w:t>
      </w:r>
      <w:r w:rsidR="0017736A">
        <w:rPr>
          <w:sz w:val="24"/>
        </w:rPr>
        <w:t>site</w:t>
      </w:r>
      <w:r w:rsidRPr="00525F5F">
        <w:rPr>
          <w:sz w:val="24"/>
        </w:rPr>
        <w:t xml:space="preserve"> of MTU and is responsible for the maintenance of mid-sized and large commercial engines. These include the CF6-80C2 and GE90 Growth engines of GE, the PW1100G-JM and PW2000 of Pratt &amp; Whitney, the V2500 of International Aero Engines, and the CFM56-7 of CFMI. The location is also the competence centre for high-tech repairs and is continually developing new processes. With the establishment of this first maintenance facility in 1979, MTU entered the commercial engine maintenance business on a large scale.</w:t>
      </w:r>
    </w:p>
    <w:p w:rsidR="004E1D93" w:rsidRPr="00525F5F" w:rsidRDefault="004E1D93" w:rsidP="004E1D93">
      <w:pPr>
        <w:pStyle w:val="MTUBodycopy"/>
        <w:ind w:right="141"/>
        <w:jc w:val="both"/>
      </w:pPr>
    </w:p>
    <w:p w:rsidR="004E1D93" w:rsidRPr="00525F5F" w:rsidRDefault="004E1D93" w:rsidP="00525F5F">
      <w:pPr>
        <w:pStyle w:val="MTUBodycopy"/>
        <w:ind w:right="141"/>
        <w:jc w:val="both"/>
      </w:pPr>
      <w:r w:rsidRPr="00525F5F">
        <w:rPr>
          <w:sz w:val="24"/>
        </w:rPr>
        <w:t xml:space="preserve">Under the </w:t>
      </w:r>
      <w:r w:rsidR="00525F5F">
        <w:rPr>
          <w:sz w:val="24"/>
        </w:rPr>
        <w:t xml:space="preserve">leadership of </w:t>
      </w:r>
      <w:r w:rsidR="005C6997">
        <w:rPr>
          <w:sz w:val="24"/>
        </w:rPr>
        <w:t xml:space="preserve">Holger </w:t>
      </w:r>
      <w:proofErr w:type="spellStart"/>
      <w:r w:rsidR="00525F5F">
        <w:rPr>
          <w:sz w:val="24"/>
        </w:rPr>
        <w:t>Sindemann</w:t>
      </w:r>
      <w:proofErr w:type="spellEnd"/>
      <w:r w:rsidR="00525F5F">
        <w:rPr>
          <w:sz w:val="24"/>
        </w:rPr>
        <w:t>, MTU has</w:t>
      </w:r>
      <w:r w:rsidRPr="00525F5F">
        <w:rPr>
          <w:sz w:val="24"/>
        </w:rPr>
        <w:t xml:space="preserve"> invested around €200 million in the Ha</w:t>
      </w:r>
      <w:r w:rsidR="00525F5F">
        <w:rPr>
          <w:sz w:val="24"/>
        </w:rPr>
        <w:t>n</w:t>
      </w:r>
      <w:r w:rsidRPr="00525F5F">
        <w:rPr>
          <w:sz w:val="24"/>
        </w:rPr>
        <w:t>nover site over the past five years. In addition to comprehensive digitali</w:t>
      </w:r>
      <w:r w:rsidR="005C6997">
        <w:rPr>
          <w:sz w:val="24"/>
        </w:rPr>
        <w:t>z</w:t>
      </w:r>
      <w:r w:rsidRPr="00525F5F">
        <w:rPr>
          <w:sz w:val="24"/>
        </w:rPr>
        <w:t>ation to</w:t>
      </w:r>
      <w:r w:rsidR="00525F5F">
        <w:rPr>
          <w:sz w:val="24"/>
        </w:rPr>
        <w:t xml:space="preserve">pics, </w:t>
      </w:r>
      <w:r w:rsidRPr="00525F5F">
        <w:rPr>
          <w:sz w:val="24"/>
        </w:rPr>
        <w:t>a new production hall and a modern administration building</w:t>
      </w:r>
      <w:r w:rsidR="00525F5F">
        <w:rPr>
          <w:sz w:val="24"/>
        </w:rPr>
        <w:t xml:space="preserve"> are in the works</w:t>
      </w:r>
      <w:r w:rsidRPr="00525F5F">
        <w:rPr>
          <w:sz w:val="24"/>
        </w:rPr>
        <w:t xml:space="preserve">. Both will be opened </w:t>
      </w:r>
      <w:r w:rsidR="005C6997">
        <w:rPr>
          <w:sz w:val="24"/>
        </w:rPr>
        <w:t xml:space="preserve">this </w:t>
      </w:r>
      <w:r w:rsidRPr="00525F5F">
        <w:rPr>
          <w:sz w:val="24"/>
        </w:rPr>
        <w:t>year. This development will continue under Beijer. Over the past four years</w:t>
      </w:r>
      <w:r w:rsidR="00525F5F">
        <w:rPr>
          <w:sz w:val="24"/>
        </w:rPr>
        <w:t>, he</w:t>
      </w:r>
      <w:r w:rsidRPr="00525F5F">
        <w:rPr>
          <w:sz w:val="24"/>
        </w:rPr>
        <w:t xml:space="preserve"> has intensively promoted the expansion of the MTU site in Zhuhai, China. There, around 1,100 employees speciali</w:t>
      </w:r>
      <w:r w:rsidR="005C6997">
        <w:rPr>
          <w:sz w:val="24"/>
        </w:rPr>
        <w:t>z</w:t>
      </w:r>
      <w:r w:rsidRPr="00525F5F">
        <w:rPr>
          <w:sz w:val="24"/>
        </w:rPr>
        <w:t>e in the maintenance, overhaul, and repair of various engines. A second site</w:t>
      </w:r>
      <w:r w:rsidR="00525F5F">
        <w:rPr>
          <w:sz w:val="24"/>
        </w:rPr>
        <w:t xml:space="preserve"> </w:t>
      </w:r>
      <w:r w:rsidR="00525F5F" w:rsidRPr="00525F5F">
        <w:rPr>
          <w:sz w:val="24"/>
        </w:rPr>
        <w:t>in the region</w:t>
      </w:r>
      <w:r w:rsidRPr="00525F5F">
        <w:rPr>
          <w:sz w:val="24"/>
        </w:rPr>
        <w:t xml:space="preserve"> is currently</w:t>
      </w:r>
      <w:r w:rsidR="00525F5F">
        <w:rPr>
          <w:sz w:val="24"/>
        </w:rPr>
        <w:t xml:space="preserve"> under construction</w:t>
      </w:r>
      <w:r w:rsidRPr="00525F5F">
        <w:rPr>
          <w:sz w:val="24"/>
        </w:rPr>
        <w:t>.</w:t>
      </w:r>
    </w:p>
    <w:p w:rsidR="0017736A" w:rsidRDefault="0017736A">
      <w:pPr>
        <w:rPr>
          <w:rStyle w:val="Hyperlink"/>
          <w:rFonts w:ascii="CorpoS" w:hAnsi="CorpoS"/>
          <w:b/>
          <w:color w:val="auto"/>
          <w:sz w:val="20"/>
        </w:rPr>
      </w:pPr>
      <w:r>
        <w:rPr>
          <w:rStyle w:val="Hyperlink"/>
          <w:rFonts w:ascii="CorpoS" w:hAnsi="CorpoS"/>
          <w:b/>
          <w:color w:val="auto"/>
          <w:sz w:val="20"/>
        </w:rPr>
        <w:br w:type="page"/>
      </w:r>
    </w:p>
    <w:p w:rsidR="0017736A" w:rsidRDefault="0017736A" w:rsidP="0017736A">
      <w:pPr>
        <w:ind w:right="141"/>
        <w:jc w:val="both"/>
        <w:rPr>
          <w:rFonts w:ascii="CorpoS" w:hAnsi="CorpoS"/>
          <w:b/>
          <w:sz w:val="20"/>
          <w:u w:val="single"/>
        </w:rPr>
      </w:pPr>
      <w:r>
        <w:rPr>
          <w:rFonts w:ascii="CorpoS" w:hAnsi="CorpoS"/>
          <w:b/>
          <w:sz w:val="20"/>
          <w:u w:val="single"/>
        </w:rPr>
        <w:lastRenderedPageBreak/>
        <w:t>About MTU Aero Engines</w:t>
      </w:r>
    </w:p>
    <w:p w:rsidR="0017736A" w:rsidRDefault="0017736A" w:rsidP="0017736A">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rsidR="0017736A" w:rsidRDefault="0017736A" w:rsidP="0017736A">
      <w:pPr>
        <w:ind w:right="-1"/>
        <w:jc w:val="both"/>
        <w:rPr>
          <w:rFonts w:ascii="CorpoS" w:hAnsi="CorpoS"/>
          <w:sz w:val="20"/>
          <w:u w:val="single"/>
          <w:lang w:val="en-US"/>
        </w:rPr>
      </w:pPr>
    </w:p>
    <w:p w:rsidR="0017736A" w:rsidRDefault="0017736A" w:rsidP="0017736A">
      <w:pPr>
        <w:ind w:right="-1"/>
        <w:jc w:val="both"/>
        <w:rPr>
          <w:rFonts w:ascii="CorpoS" w:hAnsi="CorpoS"/>
          <w:sz w:val="20"/>
          <w:u w:val="single"/>
          <w:lang w:val="en-US"/>
        </w:rPr>
      </w:pPr>
    </w:p>
    <w:p w:rsidR="0017736A" w:rsidRPr="009B19C5" w:rsidRDefault="0017736A" w:rsidP="0017736A">
      <w:pPr>
        <w:ind w:right="-1"/>
        <w:jc w:val="both"/>
        <w:rPr>
          <w:rFonts w:ascii="CorpoS" w:hAnsi="CorpoS"/>
          <w:sz w:val="20"/>
          <w:u w:val="single"/>
          <w:lang w:val="en-US"/>
        </w:rPr>
      </w:pPr>
      <w:r w:rsidRPr="009B19C5">
        <w:rPr>
          <w:rFonts w:ascii="CorpoS" w:hAnsi="CorpoS"/>
          <w:sz w:val="20"/>
          <w:u w:val="single"/>
          <w:lang w:val="en-US"/>
        </w:rPr>
        <w:t>Your contact:</w:t>
      </w:r>
    </w:p>
    <w:p w:rsidR="0017736A" w:rsidRDefault="0017736A" w:rsidP="0017736A">
      <w:pPr>
        <w:jc w:val="both"/>
        <w:rPr>
          <w:rFonts w:ascii="CorpoS" w:hAnsi="CorpoS"/>
          <w:sz w:val="20"/>
        </w:rPr>
      </w:pPr>
      <w:r>
        <w:rPr>
          <w:rFonts w:ascii="CorpoS" w:hAnsi="CorpoS" w:cs="Arial"/>
          <w:bCs/>
          <w:noProof/>
          <w:color w:val="000000"/>
          <w:sz w:val="20"/>
        </w:rPr>
        <w:t>Markus Wölfle</w:t>
      </w:r>
    </w:p>
    <w:p w:rsidR="0017736A" w:rsidRPr="00E9214A" w:rsidRDefault="0017736A" w:rsidP="0017736A">
      <w:pPr>
        <w:jc w:val="both"/>
        <w:rPr>
          <w:rFonts w:ascii="CorpoS" w:hAnsi="CorpoS"/>
          <w:sz w:val="20"/>
        </w:rPr>
      </w:pPr>
      <w:r>
        <w:rPr>
          <w:rFonts w:ascii="CorpoS" w:hAnsi="CorpoS" w:cs="Arial"/>
          <w:noProof/>
          <w:color w:val="000000"/>
          <w:sz w:val="20"/>
        </w:rPr>
        <w:t>Director Corporate Communications</w:t>
      </w:r>
    </w:p>
    <w:p w:rsidR="0017736A" w:rsidRPr="009B19C5" w:rsidRDefault="0017736A" w:rsidP="0017736A">
      <w:pPr>
        <w:jc w:val="both"/>
        <w:rPr>
          <w:rFonts w:ascii="CorpoS" w:hAnsi="CorpoS"/>
          <w:sz w:val="20"/>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w:t>
      </w:r>
      <w:r>
        <w:rPr>
          <w:rFonts w:ascii="CorpoS" w:hAnsi="CorpoS" w:cs="Arial"/>
          <w:noProof/>
          <w:color w:val="000000"/>
          <w:sz w:val="20"/>
        </w:rPr>
        <w:t>89</w:t>
      </w:r>
      <w:r w:rsidRPr="00690D13">
        <w:rPr>
          <w:rFonts w:ascii="CorpoS" w:hAnsi="CorpoS" w:cs="Arial"/>
          <w:noProof/>
          <w:color w:val="000000"/>
          <w:sz w:val="20"/>
        </w:rPr>
        <w:t xml:space="preserve"> </w:t>
      </w:r>
      <w:r>
        <w:rPr>
          <w:rFonts w:ascii="CorpoS" w:hAnsi="CorpoS" w:cs="Arial"/>
          <w:noProof/>
          <w:color w:val="000000"/>
          <w:sz w:val="20"/>
        </w:rPr>
        <w:t>1489</w:t>
      </w:r>
      <w:r w:rsidRPr="00690D13">
        <w:rPr>
          <w:rFonts w:ascii="CorpoS" w:hAnsi="CorpoS" w:cs="Arial"/>
          <w:noProof/>
          <w:color w:val="000000"/>
          <w:sz w:val="20"/>
        </w:rPr>
        <w:t>-</w:t>
      </w:r>
      <w:r>
        <w:rPr>
          <w:rFonts w:ascii="CorpoS" w:hAnsi="CorpoS" w:cs="Arial"/>
          <w:noProof/>
          <w:color w:val="000000"/>
          <w:sz w:val="20"/>
        </w:rPr>
        <w:t>8302</w:t>
      </w:r>
    </w:p>
    <w:p w:rsidR="0017736A" w:rsidRDefault="0017736A" w:rsidP="0017736A">
      <w:pPr>
        <w:jc w:val="both"/>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w:t>
      </w:r>
      <w:r>
        <w:rPr>
          <w:rFonts w:ascii="CorpoS" w:hAnsi="CorpoS" w:cs="Arial"/>
          <w:noProof/>
          <w:color w:val="000000"/>
          <w:sz w:val="20"/>
        </w:rPr>
        <w:t>5117415084</w:t>
      </w:r>
    </w:p>
    <w:p w:rsidR="0017736A" w:rsidRDefault="0017736A" w:rsidP="0017736A">
      <w:pPr>
        <w:jc w:val="both"/>
        <w:rPr>
          <w:rFonts w:ascii="CorpoS" w:hAnsi="CorpoS"/>
          <w:sz w:val="20"/>
        </w:rPr>
      </w:pPr>
      <w:r>
        <w:rPr>
          <w:rFonts w:ascii="CorpoS" w:hAnsi="CorpoS" w:cs="Arial"/>
          <w:noProof/>
          <w:color w:val="000000"/>
          <w:sz w:val="20"/>
        </w:rPr>
        <w:t xml:space="preserve">Email: </w:t>
      </w:r>
      <w:hyperlink r:id="rId7" w:history="1">
        <w:r>
          <w:rPr>
            <w:rStyle w:val="Hyperlink"/>
            <w:rFonts w:ascii="CorpoS" w:hAnsi="CorpoS" w:cs="Arial"/>
            <w:noProof/>
            <w:sz w:val="20"/>
          </w:rPr>
          <w:t>markus.woelfle@mtu.de</w:t>
        </w:r>
      </w:hyperlink>
    </w:p>
    <w:sectPr w:rsidR="0017736A"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00" w:rsidRDefault="004C4200">
      <w:r>
        <w:separator/>
      </w:r>
    </w:p>
  </w:endnote>
  <w:endnote w:type="continuationSeparator" w:id="0">
    <w:p w:rsidR="004C4200" w:rsidRDefault="004C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5C6997" w:rsidRDefault="00051E60" w:rsidP="00525F5F">
    <w:pPr>
      <w:pStyle w:val="Fuzeile"/>
      <w:spacing w:line="160" w:lineRule="exact"/>
      <w:rPr>
        <w:rFonts w:ascii="CorpoS" w:hAnsi="CorpoS"/>
        <w:color w:val="000000"/>
        <w:sz w:val="15"/>
      </w:rPr>
    </w:pPr>
    <w:r>
      <w:rPr>
        <w:rFonts w:ascii="CorpoS" w:hAnsi="CorpoS"/>
        <w:color w:val="000000"/>
        <w:sz w:val="15"/>
      </w:rPr>
      <w:t>Corporate Communications</w:t>
    </w:r>
  </w:p>
  <w:p w:rsidR="00051E60" w:rsidRPr="0017736A" w:rsidRDefault="00051E60" w:rsidP="00525F5F">
    <w:pPr>
      <w:pStyle w:val="Fuzeile"/>
      <w:spacing w:line="160" w:lineRule="exact"/>
      <w:rPr>
        <w:rFonts w:ascii="CorpoS" w:hAnsi="CorpoS"/>
        <w:color w:val="000000"/>
        <w:sz w:val="15"/>
        <w:lang w:val="de-DE"/>
      </w:rPr>
    </w:pPr>
    <w:r w:rsidRPr="0017736A">
      <w:rPr>
        <w:rFonts w:ascii="CorpoS" w:hAnsi="CorpoS"/>
        <w:color w:val="000000"/>
        <w:sz w:val="15"/>
        <w:lang w:val="de-DE"/>
      </w:rPr>
      <w:t>and Public Affairs</w:t>
    </w:r>
  </w:p>
  <w:p w:rsidR="00051E60" w:rsidRPr="005C6997" w:rsidRDefault="00051E60">
    <w:pPr>
      <w:pStyle w:val="Fuzeile"/>
      <w:spacing w:line="160" w:lineRule="exact"/>
      <w:rPr>
        <w:rFonts w:ascii="CorpoS" w:hAnsi="CorpoS"/>
        <w:color w:val="000000"/>
        <w:sz w:val="15"/>
        <w:lang w:val="de-DE"/>
      </w:rPr>
    </w:pPr>
    <w:r w:rsidRPr="005C6997">
      <w:rPr>
        <w:rFonts w:ascii="CorpoS" w:hAnsi="CorpoS"/>
        <w:color w:val="000000"/>
        <w:sz w:val="15"/>
        <w:lang w:val="de-DE"/>
      </w:rPr>
      <w:t>Dachauer Straße 665</w:t>
    </w:r>
  </w:p>
  <w:p w:rsidR="00051E60" w:rsidRPr="005C6997" w:rsidRDefault="00051E60">
    <w:pPr>
      <w:pStyle w:val="Fuzeile"/>
      <w:spacing w:line="160" w:lineRule="exact"/>
      <w:rPr>
        <w:rFonts w:ascii="CorpoS" w:hAnsi="CorpoS"/>
        <w:color w:val="000000"/>
        <w:sz w:val="15"/>
        <w:lang w:val="de-DE"/>
      </w:rPr>
    </w:pPr>
    <w:r w:rsidRPr="005C6997">
      <w:rPr>
        <w:rFonts w:ascii="CorpoS" w:hAnsi="CorpoS"/>
        <w:color w:val="000000"/>
        <w:sz w:val="15"/>
        <w:lang w:val="de-DE"/>
      </w:rPr>
      <w:t>80995 München • Germany</w:t>
    </w:r>
  </w:p>
  <w:p w:rsidR="00051E60" w:rsidRPr="005C6997" w:rsidRDefault="00051E60">
    <w:pPr>
      <w:pStyle w:val="Fuzeile"/>
      <w:rPr>
        <w:lang w:val="de-DE"/>
      </w:rPr>
    </w:pPr>
    <w:r w:rsidRPr="005C6997">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00" w:rsidRDefault="004C4200">
      <w:r>
        <w:separator/>
      </w:r>
    </w:p>
  </w:footnote>
  <w:footnote w:type="continuationSeparator" w:id="0">
    <w:p w:rsidR="004C4200" w:rsidRDefault="004C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b/>
                        <w:sz w:val="32"/>
                        <w:szCs w:val="32"/>
                        <w:rFonts w:ascii="CorpoSLig" w:hAnsi="CorpoSLig"/>
                      </w:rPr>
                    </w:pPr>
                    <w:r>
                      <w:rPr>
                        <w:b/>
                        <w:sz w:val="32"/>
                        <w:rFonts w:ascii="CorpoSLig" w:hAnsi="CorpoSLig"/>
                      </w:rPr>
                      <w:tab/>
                    </w:r>
                    <w:r>
                      <w:rPr>
                        <w:b/>
                        <w:sz w:val="32"/>
                        <w:rFonts w:ascii="CorpoSLig" w:hAnsi="CorpoSLig"/>
                      </w:rPr>
                      <w:t xml:space="preserve">                        </w:t>
                    </w:r>
                    <w:r>
                      <w:rPr>
                        <w:b/>
                        <w:sz w:val="32"/>
                        <w:rFonts w:ascii="CorpoSLig" w:hAnsi="CorpoSLig"/>
                      </w:rPr>
                      <w:t xml:space="preserve">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3"/>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37523"/>
    <w:rsid w:val="00143677"/>
    <w:rsid w:val="00144D88"/>
    <w:rsid w:val="00150E71"/>
    <w:rsid w:val="00151E2A"/>
    <w:rsid w:val="00161E32"/>
    <w:rsid w:val="00163004"/>
    <w:rsid w:val="0017736A"/>
    <w:rsid w:val="0019251F"/>
    <w:rsid w:val="00194C66"/>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11C67"/>
    <w:rsid w:val="00422193"/>
    <w:rsid w:val="00433A66"/>
    <w:rsid w:val="00435C73"/>
    <w:rsid w:val="004429FD"/>
    <w:rsid w:val="0045750D"/>
    <w:rsid w:val="00462E55"/>
    <w:rsid w:val="00481764"/>
    <w:rsid w:val="0048499B"/>
    <w:rsid w:val="00494B76"/>
    <w:rsid w:val="004966DC"/>
    <w:rsid w:val="004A092E"/>
    <w:rsid w:val="004C4200"/>
    <w:rsid w:val="004C5E01"/>
    <w:rsid w:val="004D5603"/>
    <w:rsid w:val="004E1D93"/>
    <w:rsid w:val="004E5F27"/>
    <w:rsid w:val="004F201A"/>
    <w:rsid w:val="004F5EC6"/>
    <w:rsid w:val="00506390"/>
    <w:rsid w:val="00507889"/>
    <w:rsid w:val="00525F5F"/>
    <w:rsid w:val="0054532F"/>
    <w:rsid w:val="00556F66"/>
    <w:rsid w:val="005660B5"/>
    <w:rsid w:val="00572802"/>
    <w:rsid w:val="00584264"/>
    <w:rsid w:val="005A006F"/>
    <w:rsid w:val="005A1451"/>
    <w:rsid w:val="005B4229"/>
    <w:rsid w:val="005B7771"/>
    <w:rsid w:val="005C6997"/>
    <w:rsid w:val="005D66B3"/>
    <w:rsid w:val="005D737B"/>
    <w:rsid w:val="005E64C5"/>
    <w:rsid w:val="005F55C7"/>
    <w:rsid w:val="005F6B07"/>
    <w:rsid w:val="00601381"/>
    <w:rsid w:val="0060201F"/>
    <w:rsid w:val="00602DEE"/>
    <w:rsid w:val="006069AE"/>
    <w:rsid w:val="00607764"/>
    <w:rsid w:val="00614A3F"/>
    <w:rsid w:val="006156F6"/>
    <w:rsid w:val="00623ED2"/>
    <w:rsid w:val="006245E5"/>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8E7BA8"/>
    <w:rsid w:val="009065B5"/>
    <w:rsid w:val="0093764D"/>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2C80"/>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5FA"/>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03D3"/>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A55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uiPriority w:val="99"/>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804083275">
      <w:bodyDiv w:val="1"/>
      <w:marLeft w:val="0"/>
      <w:marRight w:val="0"/>
      <w:marTop w:val="0"/>
      <w:marBottom w:val="0"/>
      <w:divBdr>
        <w:top w:val="none" w:sz="0" w:space="0" w:color="auto"/>
        <w:left w:val="none" w:sz="0" w:space="0" w:color="auto"/>
        <w:bottom w:val="none" w:sz="0" w:space="0" w:color="auto"/>
        <w:right w:val="none" w:sz="0" w:space="0" w:color="auto"/>
      </w:divBdr>
    </w:div>
    <w:div w:id="11295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3356</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3952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2022-02-24T14:35:00Z</dcterms:created>
  <dcterms:modified xsi:type="dcterms:W3CDTF">2022-02-24T14:36:00Z</dcterms:modified>
</cp:coreProperties>
</file>