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6A71F7" w14:textId="2C0A6790" w:rsidR="003C3D7B" w:rsidRDefault="001A7B1C" w:rsidP="00713DA0">
      <w:pPr>
        <w:pStyle w:val="Textkrper2"/>
        <w:tabs>
          <w:tab w:val="left" w:pos="8505"/>
        </w:tabs>
        <w:ind w:right="-1"/>
        <w:rPr>
          <w:noProof/>
          <w:lang w:val="de-DE"/>
        </w:rPr>
      </w:pPr>
      <w:r>
        <w:rPr>
          <w:noProof/>
          <w:lang w:val="de-DE"/>
        </w:rPr>
        <w:t xml:space="preserve">In drei Etappen </w:t>
      </w:r>
      <w:r w:rsidR="00713DA0">
        <w:rPr>
          <w:noProof/>
          <w:lang w:val="de-DE"/>
        </w:rPr>
        <w:t xml:space="preserve">zur Emissionsfreiheit: </w:t>
      </w:r>
      <w:r w:rsidR="003C3D7B" w:rsidRPr="003C3D7B">
        <w:rPr>
          <w:noProof/>
          <w:lang w:val="de-DE"/>
        </w:rPr>
        <w:t xml:space="preserve">MTU </w:t>
      </w:r>
      <w:r w:rsidR="009A7CC8">
        <w:rPr>
          <w:noProof/>
          <w:lang w:val="de-DE"/>
        </w:rPr>
        <w:t xml:space="preserve">schreibt </w:t>
      </w:r>
      <w:r w:rsidR="00577EF8">
        <w:rPr>
          <w:noProof/>
          <w:lang w:val="de-DE"/>
        </w:rPr>
        <w:t>Technologie-Agenda Claire fort</w:t>
      </w:r>
    </w:p>
    <w:p w14:paraId="2633BCFB" w14:textId="77777777" w:rsidR="00577EF8" w:rsidRPr="003C3D7B" w:rsidRDefault="00577EF8" w:rsidP="00713DA0">
      <w:pPr>
        <w:pStyle w:val="Textkrper2"/>
        <w:tabs>
          <w:tab w:val="left" w:pos="8505"/>
        </w:tabs>
        <w:ind w:right="-1"/>
        <w:rPr>
          <w:noProof/>
          <w:lang w:val="de-DE"/>
        </w:rPr>
      </w:pPr>
    </w:p>
    <w:p w14:paraId="00A2D43F" w14:textId="6B428CA6" w:rsidR="009A7CC8" w:rsidRDefault="001A7B1C" w:rsidP="00724FFC">
      <w:pPr>
        <w:numPr>
          <w:ilvl w:val="0"/>
          <w:numId w:val="6"/>
        </w:numPr>
        <w:tabs>
          <w:tab w:val="clear" w:pos="720"/>
          <w:tab w:val="num" w:pos="284"/>
        </w:tabs>
        <w:ind w:left="284" w:right="-1" w:hanging="284"/>
        <w:rPr>
          <w:rFonts w:ascii="CorpoS" w:hAnsi="CorpoS"/>
          <w:b/>
          <w:noProof/>
          <w:lang w:val="de-DE"/>
        </w:rPr>
      </w:pPr>
      <w:r>
        <w:rPr>
          <w:rFonts w:ascii="CorpoS" w:hAnsi="CorpoS"/>
          <w:b/>
          <w:noProof/>
          <w:lang w:val="de-DE"/>
        </w:rPr>
        <w:t xml:space="preserve">Evolutionäre und revolutionäre Antriebskonzepte und </w:t>
      </w:r>
      <w:r w:rsidR="00314845">
        <w:rPr>
          <w:rFonts w:ascii="CorpoS" w:hAnsi="CorpoS"/>
          <w:b/>
          <w:noProof/>
          <w:lang w:val="de-DE"/>
        </w:rPr>
        <w:t xml:space="preserve">nachhaltige Kraftstoffe </w:t>
      </w:r>
      <w:r>
        <w:rPr>
          <w:rFonts w:ascii="CorpoS" w:hAnsi="CorpoS"/>
          <w:b/>
          <w:noProof/>
          <w:lang w:val="de-DE"/>
        </w:rPr>
        <w:t>im Mittelpunkt</w:t>
      </w:r>
    </w:p>
    <w:p w14:paraId="01B51B41" w14:textId="77777777" w:rsidR="003C3D7B" w:rsidRPr="003C3D7B" w:rsidRDefault="003C3D7B" w:rsidP="00713DA0">
      <w:pPr>
        <w:ind w:right="-1"/>
        <w:jc w:val="both"/>
        <w:rPr>
          <w:rFonts w:ascii="CorpoS" w:hAnsi="CorpoS"/>
          <w:noProof/>
          <w:lang w:val="de-DE"/>
        </w:rPr>
      </w:pPr>
    </w:p>
    <w:p w14:paraId="1BE34018" w14:textId="5A7B8DA6" w:rsidR="00AC6128" w:rsidRDefault="001E465D" w:rsidP="00713DA0">
      <w:pPr>
        <w:pStyle w:val="MTUBodycopy"/>
        <w:tabs>
          <w:tab w:val="left" w:pos="8505"/>
        </w:tabs>
        <w:ind w:right="-1"/>
        <w:jc w:val="both"/>
        <w:rPr>
          <w:noProof/>
          <w:sz w:val="24"/>
          <w:lang w:val="de-DE"/>
        </w:rPr>
      </w:pPr>
      <w:r>
        <w:rPr>
          <w:noProof/>
          <w:sz w:val="24"/>
          <w:lang w:val="de-DE"/>
        </w:rPr>
        <w:t>Berlin</w:t>
      </w:r>
      <w:r w:rsidR="001E3D3D">
        <w:rPr>
          <w:noProof/>
          <w:sz w:val="24"/>
          <w:lang w:val="de-DE"/>
        </w:rPr>
        <w:t xml:space="preserve">, </w:t>
      </w:r>
      <w:r w:rsidR="009A7CC8">
        <w:rPr>
          <w:noProof/>
          <w:sz w:val="24"/>
          <w:lang w:val="de-DE"/>
        </w:rPr>
        <w:t>2</w:t>
      </w:r>
      <w:r w:rsidR="00205554">
        <w:rPr>
          <w:noProof/>
          <w:sz w:val="24"/>
          <w:lang w:val="de-DE"/>
        </w:rPr>
        <w:t>3</w:t>
      </w:r>
      <w:r w:rsidR="009A7CC8">
        <w:rPr>
          <w:noProof/>
          <w:sz w:val="24"/>
          <w:lang w:val="de-DE"/>
        </w:rPr>
        <w:t>.</w:t>
      </w:r>
      <w:r w:rsidR="00FB2604">
        <w:rPr>
          <w:noProof/>
          <w:sz w:val="24"/>
          <w:lang w:val="de-DE"/>
        </w:rPr>
        <w:t xml:space="preserve"> Juni </w:t>
      </w:r>
      <w:r w:rsidR="001E3D3D">
        <w:rPr>
          <w:noProof/>
          <w:sz w:val="24"/>
          <w:lang w:val="de-DE"/>
        </w:rPr>
        <w:t>202</w:t>
      </w:r>
      <w:r w:rsidR="006715A7">
        <w:rPr>
          <w:noProof/>
          <w:sz w:val="24"/>
          <w:lang w:val="de-DE"/>
        </w:rPr>
        <w:t>2</w:t>
      </w:r>
      <w:r w:rsidR="001E3D3D">
        <w:rPr>
          <w:noProof/>
          <w:sz w:val="24"/>
          <w:lang w:val="de-DE"/>
        </w:rPr>
        <w:t xml:space="preserve"> </w:t>
      </w:r>
      <w:r w:rsidR="00116E26">
        <w:rPr>
          <w:noProof/>
          <w:sz w:val="24"/>
          <w:lang w:val="de-DE"/>
        </w:rPr>
        <w:t>–</w:t>
      </w:r>
      <w:r w:rsidR="001E3D3D">
        <w:rPr>
          <w:noProof/>
          <w:sz w:val="24"/>
          <w:lang w:val="de-DE"/>
        </w:rPr>
        <w:t xml:space="preserve"> </w:t>
      </w:r>
      <w:r w:rsidR="00AC6128" w:rsidRPr="00AC6128">
        <w:rPr>
          <w:noProof/>
          <w:sz w:val="24"/>
          <w:lang w:val="de-DE"/>
        </w:rPr>
        <w:t>Emissionsfreies Fliegen lautet das große Ziel der Luftfahrt und die Vision der MTU</w:t>
      </w:r>
      <w:r w:rsidR="00AC6128">
        <w:rPr>
          <w:noProof/>
          <w:sz w:val="24"/>
          <w:lang w:val="de-DE"/>
        </w:rPr>
        <w:t xml:space="preserve"> Aero Engines</w:t>
      </w:r>
      <w:r w:rsidR="00AC6128" w:rsidRPr="00AC6128">
        <w:rPr>
          <w:noProof/>
          <w:sz w:val="24"/>
          <w:lang w:val="de-DE"/>
        </w:rPr>
        <w:t xml:space="preserve">. In </w:t>
      </w:r>
      <w:r w:rsidR="00E032F1">
        <w:rPr>
          <w:noProof/>
          <w:sz w:val="24"/>
          <w:lang w:val="de-DE"/>
        </w:rPr>
        <w:t xml:space="preserve">ihrer </w:t>
      </w:r>
      <w:r w:rsidR="00AC6128" w:rsidRPr="00AC6128">
        <w:rPr>
          <w:noProof/>
          <w:sz w:val="24"/>
          <w:lang w:val="de-DE"/>
        </w:rPr>
        <w:t>Technologie</w:t>
      </w:r>
      <w:r w:rsidR="00A34769">
        <w:rPr>
          <w:noProof/>
          <w:sz w:val="24"/>
          <w:lang w:val="de-DE"/>
        </w:rPr>
        <w:t>-A</w:t>
      </w:r>
      <w:r w:rsidR="00AC6128" w:rsidRPr="00AC6128">
        <w:rPr>
          <w:noProof/>
          <w:sz w:val="24"/>
          <w:lang w:val="de-DE"/>
        </w:rPr>
        <w:t>genda Clean Air Engine (Claire) formulier</w:t>
      </w:r>
      <w:r w:rsidR="00AC6128">
        <w:rPr>
          <w:noProof/>
          <w:sz w:val="24"/>
          <w:lang w:val="de-DE"/>
        </w:rPr>
        <w:t xml:space="preserve">t </w:t>
      </w:r>
      <w:r w:rsidR="00E032F1">
        <w:rPr>
          <w:noProof/>
          <w:sz w:val="24"/>
          <w:lang w:val="de-DE"/>
        </w:rPr>
        <w:t xml:space="preserve">sie nicht nur </w:t>
      </w:r>
      <w:r w:rsidR="00AC6128" w:rsidRPr="00AC6128">
        <w:rPr>
          <w:noProof/>
          <w:sz w:val="24"/>
          <w:lang w:val="de-DE"/>
        </w:rPr>
        <w:t xml:space="preserve">Lösungsmöglichkeiten und Potenziale für nachhaltige zivile Antriebe, </w:t>
      </w:r>
      <w:r w:rsidR="00AC6128">
        <w:rPr>
          <w:noProof/>
          <w:sz w:val="24"/>
          <w:lang w:val="de-DE"/>
        </w:rPr>
        <w:t xml:space="preserve">sondern auch Zeithorizonte: </w:t>
      </w:r>
      <w:r w:rsidR="00AC6128" w:rsidRPr="00AC6128">
        <w:rPr>
          <w:noProof/>
          <w:sz w:val="24"/>
          <w:szCs w:val="24"/>
          <w:lang w:val="de-DE"/>
        </w:rPr>
        <w:t>In drei Etappen geht’s zum emissionsfreien Flieg</w:t>
      </w:r>
      <w:r w:rsidR="0052085E">
        <w:rPr>
          <w:noProof/>
          <w:sz w:val="24"/>
          <w:szCs w:val="24"/>
          <w:lang w:val="de-DE"/>
        </w:rPr>
        <w:t xml:space="preserve">en. </w:t>
      </w:r>
      <w:r w:rsidR="00E032F1">
        <w:rPr>
          <w:noProof/>
          <w:sz w:val="24"/>
          <w:szCs w:val="24"/>
          <w:lang w:val="de-DE"/>
        </w:rPr>
        <w:t>„</w:t>
      </w:r>
      <w:r w:rsidR="0052085E">
        <w:rPr>
          <w:noProof/>
          <w:sz w:val="24"/>
          <w:szCs w:val="24"/>
          <w:lang w:val="de-DE"/>
        </w:rPr>
        <w:t xml:space="preserve">Eine wichtige Rolle spielen </w:t>
      </w:r>
      <w:r w:rsidR="00AC6128" w:rsidRPr="00AC6128">
        <w:rPr>
          <w:noProof/>
          <w:sz w:val="24"/>
          <w:szCs w:val="24"/>
          <w:lang w:val="de-DE"/>
        </w:rPr>
        <w:t>alternative, nachhaltige Kraftstoffe</w:t>
      </w:r>
      <w:r w:rsidR="00E032F1">
        <w:rPr>
          <w:noProof/>
          <w:sz w:val="24"/>
          <w:szCs w:val="24"/>
          <w:lang w:val="de-DE"/>
        </w:rPr>
        <w:t>“, erklärt MTU-Technik-Vorstand Lars Wagner</w:t>
      </w:r>
      <w:r w:rsidR="00DF250A">
        <w:rPr>
          <w:noProof/>
          <w:sz w:val="24"/>
          <w:szCs w:val="24"/>
          <w:lang w:val="de-DE"/>
        </w:rPr>
        <w:t xml:space="preserve">. </w:t>
      </w:r>
      <w:r w:rsidR="00DF250A" w:rsidRPr="00AC6128">
        <w:rPr>
          <w:noProof/>
          <w:sz w:val="24"/>
          <w:lang w:val="de-DE"/>
        </w:rPr>
        <w:t xml:space="preserve">Der breiten Öffentlichkeit wird Claire erstmals auf der ILA in Berlin präsentiert, die vom 22. bis 26. Juni </w:t>
      </w:r>
      <w:r w:rsidR="0052085E">
        <w:rPr>
          <w:noProof/>
          <w:sz w:val="24"/>
          <w:lang w:val="de-DE"/>
        </w:rPr>
        <w:t xml:space="preserve">dieses Jahres </w:t>
      </w:r>
      <w:r w:rsidR="00DF250A" w:rsidRPr="00AC6128">
        <w:rPr>
          <w:noProof/>
          <w:sz w:val="24"/>
          <w:lang w:val="de-DE"/>
        </w:rPr>
        <w:t>stattfindet.</w:t>
      </w:r>
    </w:p>
    <w:p w14:paraId="781E8F86" w14:textId="77777777" w:rsidR="00AC6128" w:rsidRDefault="00AC6128" w:rsidP="00713DA0">
      <w:pPr>
        <w:pStyle w:val="MTUBodycopy"/>
        <w:tabs>
          <w:tab w:val="left" w:pos="8505"/>
        </w:tabs>
        <w:ind w:right="-1"/>
        <w:jc w:val="both"/>
        <w:rPr>
          <w:noProof/>
          <w:sz w:val="24"/>
          <w:lang w:val="de-DE"/>
        </w:rPr>
      </w:pPr>
    </w:p>
    <w:p w14:paraId="4774FF14" w14:textId="77777777" w:rsidR="006D696C" w:rsidRDefault="00DF250A" w:rsidP="00713DA0">
      <w:pPr>
        <w:pStyle w:val="MTUBodycopy"/>
        <w:tabs>
          <w:tab w:val="left" w:pos="8505"/>
        </w:tabs>
        <w:ind w:right="-1"/>
        <w:jc w:val="both"/>
        <w:rPr>
          <w:noProof/>
          <w:sz w:val="24"/>
          <w:lang w:val="de-DE"/>
        </w:rPr>
      </w:pPr>
      <w:r w:rsidRPr="00DF250A">
        <w:rPr>
          <w:noProof/>
          <w:sz w:val="24"/>
          <w:lang w:val="de-DE"/>
        </w:rPr>
        <w:t>Leitstern der Claire-Neuauflage</w:t>
      </w:r>
      <w:r w:rsidR="00CE789D">
        <w:rPr>
          <w:noProof/>
          <w:sz w:val="24"/>
          <w:lang w:val="de-DE"/>
        </w:rPr>
        <w:t xml:space="preserve"> – die Erstfassung stammt aus dem Jahr 2007 – ist </w:t>
      </w:r>
      <w:r w:rsidRPr="00DF250A">
        <w:rPr>
          <w:noProof/>
          <w:sz w:val="24"/>
          <w:lang w:val="de-DE"/>
        </w:rPr>
        <w:t>das Ziel des Pariser Klimaabkommens, die Temperaturerhöhung auf möglichst 1,5 Grad Celsius gegenüber der vorindustriellen Zeit zu begrenzen. Hatten sich die Ziele der Luftfahrt bisher auf die CO</w:t>
      </w:r>
      <w:r w:rsidRPr="00DF250A">
        <w:rPr>
          <w:noProof/>
          <w:sz w:val="24"/>
          <w:vertAlign w:val="subscript"/>
          <w:lang w:val="de-DE"/>
        </w:rPr>
        <w:t>2</w:t>
      </w:r>
      <w:r w:rsidRPr="00DF250A">
        <w:rPr>
          <w:noProof/>
          <w:sz w:val="24"/>
          <w:lang w:val="de-DE"/>
        </w:rPr>
        <w:t>-Emissionen fokussiert, so wird zukünftig auch der Einfluss von Stickoxid-Emissionen (NOx) und Kondensstreifen berücksichtigt</w:t>
      </w:r>
      <w:r>
        <w:rPr>
          <w:noProof/>
          <w:sz w:val="24"/>
          <w:lang w:val="de-DE"/>
        </w:rPr>
        <w:t>, denn d</w:t>
      </w:r>
      <w:r w:rsidRPr="00DF250A">
        <w:rPr>
          <w:noProof/>
          <w:sz w:val="24"/>
          <w:lang w:val="de-DE"/>
        </w:rPr>
        <w:t>iese Effekte zusammen machen die Klimawirkung der Luftfahrt aus</w:t>
      </w:r>
      <w:r>
        <w:rPr>
          <w:noProof/>
          <w:sz w:val="24"/>
          <w:lang w:val="de-DE"/>
        </w:rPr>
        <w:t xml:space="preserve">. </w:t>
      </w:r>
      <w:r w:rsidRPr="00DF250A">
        <w:rPr>
          <w:noProof/>
          <w:sz w:val="24"/>
          <w:lang w:val="de-DE"/>
        </w:rPr>
        <w:t>„Wir stellen uns</w:t>
      </w:r>
      <w:r>
        <w:rPr>
          <w:noProof/>
          <w:sz w:val="24"/>
          <w:lang w:val="de-DE"/>
        </w:rPr>
        <w:t xml:space="preserve"> dieser neuen Herausforderung“, konstatiert </w:t>
      </w:r>
      <w:r w:rsidR="00E032F1">
        <w:rPr>
          <w:noProof/>
          <w:sz w:val="24"/>
          <w:lang w:val="de-DE"/>
        </w:rPr>
        <w:t xml:space="preserve">Dr. Stefan Weber, </w:t>
      </w:r>
      <w:r w:rsidR="00E032F1" w:rsidRPr="00E032F1">
        <w:rPr>
          <w:noProof/>
          <w:sz w:val="24"/>
          <w:lang w:val="de-DE"/>
        </w:rPr>
        <w:t>Leiter Entwicklung und Technologie, bei der MTU in München</w:t>
      </w:r>
      <w:r w:rsidR="006D696C">
        <w:rPr>
          <w:noProof/>
          <w:sz w:val="24"/>
          <w:lang w:val="de-DE"/>
        </w:rPr>
        <w:t xml:space="preserve">, „und haben unsere </w:t>
      </w:r>
      <w:r w:rsidRPr="00DF250A">
        <w:rPr>
          <w:noProof/>
          <w:sz w:val="24"/>
          <w:lang w:val="de-DE"/>
        </w:rPr>
        <w:t xml:space="preserve">Technologie-Agenda konsequent </w:t>
      </w:r>
      <w:r w:rsidR="002E6DFD">
        <w:rPr>
          <w:noProof/>
          <w:sz w:val="24"/>
          <w:lang w:val="de-DE"/>
        </w:rPr>
        <w:t xml:space="preserve">an </w:t>
      </w:r>
      <w:r w:rsidRPr="00DF250A">
        <w:rPr>
          <w:noProof/>
          <w:sz w:val="24"/>
          <w:lang w:val="de-DE"/>
        </w:rPr>
        <w:t xml:space="preserve">den neuen, globalen </w:t>
      </w:r>
      <w:r w:rsidR="00E604D1">
        <w:rPr>
          <w:noProof/>
          <w:sz w:val="24"/>
          <w:lang w:val="de-DE"/>
        </w:rPr>
        <w:t>Zielsetzungen</w:t>
      </w:r>
      <w:r w:rsidRPr="00DF250A">
        <w:rPr>
          <w:noProof/>
          <w:sz w:val="24"/>
          <w:lang w:val="de-DE"/>
        </w:rPr>
        <w:t xml:space="preserve"> a</w:t>
      </w:r>
      <w:r w:rsidR="002E6DFD">
        <w:rPr>
          <w:noProof/>
          <w:sz w:val="24"/>
          <w:lang w:val="de-DE"/>
        </w:rPr>
        <w:t>usgerichtet</w:t>
      </w:r>
      <w:r w:rsidRPr="00DF250A">
        <w:rPr>
          <w:noProof/>
          <w:sz w:val="24"/>
          <w:lang w:val="de-DE"/>
        </w:rPr>
        <w:t>.</w:t>
      </w:r>
      <w:r w:rsidR="006D696C">
        <w:rPr>
          <w:noProof/>
          <w:sz w:val="24"/>
          <w:lang w:val="de-DE"/>
        </w:rPr>
        <w:t>“</w:t>
      </w:r>
    </w:p>
    <w:p w14:paraId="6E6A7A01" w14:textId="77777777" w:rsidR="006D696C" w:rsidRDefault="006D696C" w:rsidP="00713DA0">
      <w:pPr>
        <w:pStyle w:val="MTUBodycopy"/>
        <w:tabs>
          <w:tab w:val="left" w:pos="8505"/>
        </w:tabs>
        <w:ind w:right="-1"/>
        <w:jc w:val="both"/>
        <w:rPr>
          <w:noProof/>
          <w:sz w:val="24"/>
          <w:lang w:val="de-DE"/>
        </w:rPr>
      </w:pPr>
    </w:p>
    <w:p w14:paraId="05D76D1B" w14:textId="77777777" w:rsidR="008E4C4E" w:rsidRDefault="006D696C" w:rsidP="00713DA0">
      <w:pPr>
        <w:pStyle w:val="MTUBodycopy"/>
        <w:tabs>
          <w:tab w:val="left" w:pos="8505"/>
        </w:tabs>
        <w:ind w:right="-1"/>
        <w:jc w:val="both"/>
        <w:rPr>
          <w:noProof/>
          <w:sz w:val="24"/>
          <w:lang w:val="de-DE"/>
        </w:rPr>
      </w:pPr>
      <w:r>
        <w:rPr>
          <w:noProof/>
          <w:sz w:val="24"/>
          <w:lang w:val="de-DE"/>
        </w:rPr>
        <w:t>D</w:t>
      </w:r>
      <w:r w:rsidR="00E604D1">
        <w:rPr>
          <w:noProof/>
          <w:sz w:val="24"/>
          <w:lang w:val="de-DE"/>
        </w:rPr>
        <w:t xml:space="preserve">er Kurs </w:t>
      </w:r>
      <w:r>
        <w:rPr>
          <w:noProof/>
          <w:sz w:val="24"/>
          <w:lang w:val="de-DE"/>
        </w:rPr>
        <w:t xml:space="preserve">ist klar: </w:t>
      </w:r>
      <w:r w:rsidR="00DF250A" w:rsidRPr="00DF250A">
        <w:rPr>
          <w:noProof/>
          <w:sz w:val="24"/>
          <w:lang w:val="de-DE"/>
        </w:rPr>
        <w:t xml:space="preserve">Die formulierten Antriebskonzepte für morgen und übermorgen zielen auf die Senkung der Klimawirkung ab. Wichtig bleibt aber auch die Reduktion des Energieverbrauchs. Dabei gehen die Ideen und Ansätze </w:t>
      </w:r>
      <w:r w:rsidR="0052085E">
        <w:rPr>
          <w:noProof/>
          <w:sz w:val="24"/>
          <w:lang w:val="de-DE"/>
        </w:rPr>
        <w:t xml:space="preserve">der MTU </w:t>
      </w:r>
      <w:r w:rsidR="00DF250A" w:rsidRPr="00DF250A">
        <w:rPr>
          <w:noProof/>
          <w:sz w:val="24"/>
          <w:lang w:val="de-DE"/>
        </w:rPr>
        <w:t xml:space="preserve">mutig über Bestehendes hinaus, um weitere Potenziale zu heben. </w:t>
      </w:r>
      <w:r w:rsidR="00CE789D">
        <w:rPr>
          <w:noProof/>
          <w:sz w:val="24"/>
          <w:lang w:val="de-DE"/>
        </w:rPr>
        <w:t xml:space="preserve">Wagner: </w:t>
      </w:r>
      <w:r w:rsidR="00DF250A" w:rsidRPr="00DF250A">
        <w:rPr>
          <w:noProof/>
          <w:sz w:val="24"/>
          <w:lang w:val="de-DE"/>
        </w:rPr>
        <w:t xml:space="preserve">„Damit </w:t>
      </w:r>
      <w:r>
        <w:rPr>
          <w:noProof/>
          <w:sz w:val="24"/>
          <w:lang w:val="de-DE"/>
        </w:rPr>
        <w:t>wollen</w:t>
      </w:r>
      <w:r w:rsidR="002E6DFD">
        <w:rPr>
          <w:noProof/>
          <w:sz w:val="24"/>
          <w:lang w:val="de-DE"/>
        </w:rPr>
        <w:t xml:space="preserve"> </w:t>
      </w:r>
      <w:r w:rsidR="00DF250A" w:rsidRPr="00DF250A">
        <w:rPr>
          <w:noProof/>
          <w:sz w:val="24"/>
          <w:lang w:val="de-DE"/>
        </w:rPr>
        <w:t>wir weltweit einmal mehr unserer technologischen Schrittmacherfunktion gerecht</w:t>
      </w:r>
      <w:r>
        <w:rPr>
          <w:noProof/>
          <w:sz w:val="24"/>
          <w:lang w:val="de-DE"/>
        </w:rPr>
        <w:t xml:space="preserve"> werden</w:t>
      </w:r>
      <w:r w:rsidR="00CE789D">
        <w:rPr>
          <w:noProof/>
          <w:sz w:val="24"/>
          <w:lang w:val="de-DE"/>
        </w:rPr>
        <w:t>.</w:t>
      </w:r>
      <w:r w:rsidR="00DF250A" w:rsidRPr="00DF250A">
        <w:rPr>
          <w:noProof/>
          <w:sz w:val="24"/>
          <w:lang w:val="de-DE"/>
        </w:rPr>
        <w:t xml:space="preserve">“ Zwei Stoßrichtungen werden verfolgt: die evolutionäre Weiterentwicklung der Fluggasturbine auf Basis des Getriebefans (GTF) und die Entwicklung revolutionärer Antriebstechnologien. </w:t>
      </w:r>
    </w:p>
    <w:p w14:paraId="34815849" w14:textId="77777777" w:rsidR="008E4C4E" w:rsidRDefault="008E4C4E" w:rsidP="00713DA0">
      <w:pPr>
        <w:pStyle w:val="MTUBodycopy"/>
        <w:tabs>
          <w:tab w:val="left" w:pos="8505"/>
        </w:tabs>
        <w:ind w:right="-1"/>
        <w:jc w:val="both"/>
        <w:rPr>
          <w:noProof/>
          <w:sz w:val="24"/>
          <w:lang w:val="de-DE"/>
        </w:rPr>
      </w:pPr>
    </w:p>
    <w:p w14:paraId="6124BA31" w14:textId="77777777" w:rsidR="008E4C4E" w:rsidRPr="008E4C4E" w:rsidRDefault="008E4C4E" w:rsidP="00713DA0">
      <w:pPr>
        <w:pStyle w:val="MTUBodycopy"/>
        <w:tabs>
          <w:tab w:val="left" w:pos="8505"/>
        </w:tabs>
        <w:ind w:right="-1"/>
        <w:jc w:val="both"/>
        <w:rPr>
          <w:b/>
          <w:noProof/>
          <w:sz w:val="24"/>
          <w:lang w:val="de-DE"/>
        </w:rPr>
      </w:pPr>
      <w:r w:rsidRPr="008E4C4E">
        <w:rPr>
          <w:b/>
          <w:noProof/>
          <w:sz w:val="24"/>
          <w:lang w:val="de-DE"/>
        </w:rPr>
        <w:t>Evolutionäre Weiterentwicklung der Gasturbine</w:t>
      </w:r>
    </w:p>
    <w:p w14:paraId="5907C330" w14:textId="1A8C2343" w:rsidR="008E4C4E" w:rsidRDefault="00E032F1" w:rsidP="00713DA0">
      <w:pPr>
        <w:pStyle w:val="MTUBodycopy"/>
        <w:tabs>
          <w:tab w:val="left" w:pos="8505"/>
        </w:tabs>
        <w:ind w:right="-1"/>
        <w:jc w:val="both"/>
        <w:rPr>
          <w:noProof/>
          <w:sz w:val="24"/>
          <w:lang w:val="de-DE"/>
        </w:rPr>
      </w:pPr>
      <w:r>
        <w:rPr>
          <w:noProof/>
          <w:sz w:val="24"/>
          <w:lang w:val="de-DE"/>
        </w:rPr>
        <w:t>Weber: „</w:t>
      </w:r>
      <w:r w:rsidR="008E4C4E" w:rsidRPr="008E4C4E">
        <w:rPr>
          <w:noProof/>
          <w:sz w:val="24"/>
          <w:lang w:val="de-DE"/>
        </w:rPr>
        <w:t>Um das volle Potenzial auszuschöpfen, arbeite</w:t>
      </w:r>
      <w:r w:rsidR="00C9053E">
        <w:rPr>
          <w:noProof/>
          <w:sz w:val="24"/>
          <w:lang w:val="de-DE"/>
        </w:rPr>
        <w:t>n</w:t>
      </w:r>
      <w:r w:rsidR="008E4C4E" w:rsidRPr="008E4C4E">
        <w:rPr>
          <w:noProof/>
          <w:sz w:val="24"/>
          <w:lang w:val="de-DE"/>
        </w:rPr>
        <w:t xml:space="preserve"> </w:t>
      </w:r>
      <w:r>
        <w:rPr>
          <w:noProof/>
          <w:sz w:val="24"/>
          <w:lang w:val="de-DE"/>
        </w:rPr>
        <w:t xml:space="preserve">wir </w:t>
      </w:r>
      <w:r w:rsidR="008E4C4E" w:rsidRPr="008E4C4E">
        <w:rPr>
          <w:noProof/>
          <w:sz w:val="24"/>
          <w:lang w:val="de-DE"/>
        </w:rPr>
        <w:t>bereits an der zweiten Generation des Getriebefans.</w:t>
      </w:r>
      <w:r>
        <w:rPr>
          <w:noProof/>
          <w:sz w:val="24"/>
          <w:lang w:val="de-DE"/>
        </w:rPr>
        <w:t>“</w:t>
      </w:r>
      <w:r w:rsidR="008E4C4E" w:rsidRPr="008E4C4E">
        <w:rPr>
          <w:noProof/>
          <w:sz w:val="24"/>
          <w:lang w:val="de-DE"/>
        </w:rPr>
        <w:t xml:space="preserve"> Das Fan-Druckverhältnis soll weiter reduziert und damit das Nebenstrom-Verhältnis nochmals erhöht werden. Zudem l</w:t>
      </w:r>
      <w:r>
        <w:rPr>
          <w:noProof/>
          <w:sz w:val="24"/>
          <w:lang w:val="de-DE"/>
        </w:rPr>
        <w:t xml:space="preserve">asse </w:t>
      </w:r>
      <w:r w:rsidR="008E4C4E" w:rsidRPr="008E4C4E">
        <w:rPr>
          <w:noProof/>
          <w:sz w:val="24"/>
          <w:lang w:val="de-DE"/>
        </w:rPr>
        <w:t xml:space="preserve">sich der thermische Wirkungsgrad des Kerntriebwerks unter anderem durch die integrierte Auslegung von Verdichter- und </w:t>
      </w:r>
      <w:r w:rsidR="008E4C4E" w:rsidRPr="00D01324">
        <w:rPr>
          <w:noProof/>
          <w:sz w:val="24"/>
          <w:lang w:val="de-DE"/>
        </w:rPr>
        <w:t xml:space="preserve">Turbinenkomponenten </w:t>
      </w:r>
      <w:r w:rsidR="00A34769" w:rsidRPr="00D01324">
        <w:rPr>
          <w:noProof/>
          <w:sz w:val="24"/>
          <w:lang w:val="de-DE"/>
        </w:rPr>
        <w:t xml:space="preserve">weiter </w:t>
      </w:r>
      <w:r w:rsidR="008E4C4E" w:rsidRPr="00D01324">
        <w:rPr>
          <w:noProof/>
          <w:sz w:val="24"/>
          <w:lang w:val="de-DE"/>
        </w:rPr>
        <w:t>verbessern.</w:t>
      </w:r>
      <w:r w:rsidR="00654012" w:rsidRPr="00D01324">
        <w:rPr>
          <w:noProof/>
          <w:sz w:val="24"/>
          <w:lang w:val="de-DE"/>
        </w:rPr>
        <w:t xml:space="preserve"> Auch neue Werkstoffe kommen zum Einsatz.</w:t>
      </w:r>
      <w:r w:rsidR="008E4C4E" w:rsidRPr="00D01324">
        <w:rPr>
          <w:noProof/>
          <w:sz w:val="24"/>
          <w:lang w:val="de-DE"/>
        </w:rPr>
        <w:t xml:space="preserve"> </w:t>
      </w:r>
      <w:r w:rsidRPr="00D01324">
        <w:rPr>
          <w:noProof/>
          <w:sz w:val="24"/>
          <w:lang w:val="de-DE"/>
        </w:rPr>
        <w:t>„</w:t>
      </w:r>
      <w:r w:rsidR="008E4C4E" w:rsidRPr="00D01324">
        <w:rPr>
          <w:noProof/>
          <w:sz w:val="24"/>
          <w:lang w:val="de-DE"/>
        </w:rPr>
        <w:t>Leicht, extrem hitzeresistent und robust gegenüber Umwelteinflüssen müssen diese neuen Materialien sein. Dabei stehen die besten Werkstoffklassen im Fokus, etwa Einkristalle der 6. Generation oder Pulvermetalle für die Turbinen</w:t>
      </w:r>
      <w:r w:rsidRPr="00D01324">
        <w:rPr>
          <w:noProof/>
          <w:sz w:val="24"/>
          <w:lang w:val="de-DE"/>
        </w:rPr>
        <w:t>“, erläutert Dr. Claus Riegler, Leiter Technologie und Vorauslegung bei Deutschlands führendem Triebwerkshersteller</w:t>
      </w:r>
      <w:r w:rsidR="008E4C4E" w:rsidRPr="00D01324">
        <w:rPr>
          <w:noProof/>
          <w:sz w:val="24"/>
          <w:lang w:val="de-DE"/>
        </w:rPr>
        <w:t xml:space="preserve">. Angetrieben mit </w:t>
      </w:r>
      <w:r w:rsidR="00654012" w:rsidRPr="00D01324">
        <w:rPr>
          <w:noProof/>
          <w:sz w:val="24"/>
          <w:lang w:val="de-DE"/>
        </w:rPr>
        <w:t>Sustainable Aviation Fuels</w:t>
      </w:r>
      <w:r w:rsidR="008E4C4E" w:rsidRPr="00D01324">
        <w:rPr>
          <w:noProof/>
          <w:sz w:val="24"/>
          <w:lang w:val="de-DE"/>
        </w:rPr>
        <w:t xml:space="preserve"> oder Flüssigwasserstoff könnte die zweite GTF-Generation die Klimawirkung bereits </w:t>
      </w:r>
      <w:r w:rsidR="00B666FF" w:rsidRPr="00D01324">
        <w:rPr>
          <w:noProof/>
          <w:sz w:val="24"/>
          <w:lang w:val="de-DE"/>
        </w:rPr>
        <w:t xml:space="preserve">um </w:t>
      </w:r>
      <w:r w:rsidR="008E4C4E" w:rsidRPr="00D01324">
        <w:rPr>
          <w:noProof/>
          <w:sz w:val="24"/>
          <w:lang w:val="de-DE"/>
        </w:rPr>
        <w:t xml:space="preserve">bis zu 65 Prozent </w:t>
      </w:r>
      <w:r w:rsidR="00A34769" w:rsidRPr="00D01324">
        <w:rPr>
          <w:noProof/>
          <w:sz w:val="24"/>
          <w:lang w:val="de-DE"/>
        </w:rPr>
        <w:t xml:space="preserve">gegenüber einer Fluggasturbine aus dem Jahr 2000 </w:t>
      </w:r>
      <w:r w:rsidR="008E4C4E" w:rsidRPr="00D01324">
        <w:rPr>
          <w:noProof/>
          <w:sz w:val="24"/>
          <w:lang w:val="de-DE"/>
        </w:rPr>
        <w:t>verringern.</w:t>
      </w:r>
    </w:p>
    <w:p w14:paraId="19D7FD07" w14:textId="77777777" w:rsidR="008E4C4E" w:rsidRDefault="008E4C4E" w:rsidP="00713DA0">
      <w:pPr>
        <w:pStyle w:val="MTUBodycopy"/>
        <w:tabs>
          <w:tab w:val="left" w:pos="8505"/>
        </w:tabs>
        <w:ind w:right="-1"/>
        <w:jc w:val="both"/>
        <w:rPr>
          <w:noProof/>
          <w:sz w:val="24"/>
          <w:lang w:val="de-DE"/>
        </w:rPr>
      </w:pPr>
    </w:p>
    <w:p w14:paraId="0E12C14D" w14:textId="77777777" w:rsidR="008E4C4E" w:rsidRDefault="008E4C4E" w:rsidP="00713DA0">
      <w:pPr>
        <w:pStyle w:val="MTUBodycopy"/>
        <w:tabs>
          <w:tab w:val="left" w:pos="8505"/>
        </w:tabs>
        <w:ind w:right="-1"/>
        <w:jc w:val="both"/>
        <w:rPr>
          <w:noProof/>
          <w:sz w:val="24"/>
          <w:lang w:val="de-DE"/>
        </w:rPr>
      </w:pPr>
    </w:p>
    <w:p w14:paraId="008E4C97" w14:textId="77777777" w:rsidR="008E4C4E" w:rsidRDefault="008E4C4E" w:rsidP="00713DA0">
      <w:pPr>
        <w:pStyle w:val="MTUBodycopy"/>
        <w:tabs>
          <w:tab w:val="left" w:pos="8505"/>
        </w:tabs>
        <w:ind w:right="-1"/>
        <w:jc w:val="both"/>
        <w:rPr>
          <w:noProof/>
          <w:sz w:val="24"/>
          <w:lang w:val="de-DE"/>
        </w:rPr>
      </w:pPr>
    </w:p>
    <w:p w14:paraId="6E1CF75F" w14:textId="77777777" w:rsidR="008E4C4E" w:rsidRDefault="008E4C4E" w:rsidP="00713DA0">
      <w:pPr>
        <w:pStyle w:val="MTUBodycopy"/>
        <w:tabs>
          <w:tab w:val="left" w:pos="8505"/>
        </w:tabs>
        <w:ind w:right="-1"/>
        <w:jc w:val="both"/>
        <w:rPr>
          <w:noProof/>
          <w:sz w:val="24"/>
          <w:lang w:val="de-DE"/>
        </w:rPr>
      </w:pPr>
    </w:p>
    <w:p w14:paraId="684AF265" w14:textId="77777777" w:rsidR="008E4C4E" w:rsidRPr="00D01324" w:rsidRDefault="008E4C4E" w:rsidP="00713DA0">
      <w:pPr>
        <w:pStyle w:val="MTUBodycopy"/>
        <w:tabs>
          <w:tab w:val="left" w:pos="8505"/>
        </w:tabs>
        <w:ind w:right="-1"/>
        <w:jc w:val="both"/>
        <w:rPr>
          <w:b/>
          <w:noProof/>
          <w:sz w:val="24"/>
          <w:lang w:val="de-DE"/>
        </w:rPr>
      </w:pPr>
      <w:r w:rsidRPr="00D01324">
        <w:rPr>
          <w:b/>
          <w:noProof/>
          <w:sz w:val="24"/>
          <w:lang w:val="de-DE"/>
        </w:rPr>
        <w:t>Revolutionäre Antriebskonzepte</w:t>
      </w:r>
    </w:p>
    <w:p w14:paraId="1E41EDE0" w14:textId="08D6B61C" w:rsidR="00DF250A" w:rsidRPr="00D01324" w:rsidRDefault="00DF250A" w:rsidP="00713DA0">
      <w:pPr>
        <w:pStyle w:val="MTUBodycopy"/>
        <w:tabs>
          <w:tab w:val="left" w:pos="8505"/>
        </w:tabs>
        <w:ind w:right="-1"/>
        <w:jc w:val="both"/>
        <w:rPr>
          <w:noProof/>
          <w:sz w:val="24"/>
          <w:lang w:val="de-DE"/>
        </w:rPr>
      </w:pPr>
      <w:r w:rsidRPr="00D01324">
        <w:rPr>
          <w:noProof/>
          <w:sz w:val="24"/>
          <w:lang w:val="de-DE"/>
        </w:rPr>
        <w:t>„Wir wissen, dass eine evolutionäre Weiterentwicklung der Fluggasturbine allein nicht ausreich</w:t>
      </w:r>
      <w:r w:rsidR="002E6DFD" w:rsidRPr="00D01324">
        <w:rPr>
          <w:noProof/>
          <w:sz w:val="24"/>
          <w:lang w:val="de-DE"/>
        </w:rPr>
        <w:t>t</w:t>
      </w:r>
      <w:r w:rsidRPr="00D01324">
        <w:rPr>
          <w:noProof/>
          <w:sz w:val="24"/>
          <w:lang w:val="de-DE"/>
        </w:rPr>
        <w:t xml:space="preserve">, um die ambitionierten Klimaziele zu erreichen.  </w:t>
      </w:r>
      <w:r w:rsidR="00916D04" w:rsidRPr="00D01324">
        <w:rPr>
          <w:noProof/>
          <w:sz w:val="24"/>
          <w:lang w:val="de-DE"/>
        </w:rPr>
        <w:t>N</w:t>
      </w:r>
      <w:r w:rsidRPr="00D01324">
        <w:rPr>
          <w:noProof/>
          <w:sz w:val="24"/>
          <w:lang w:val="de-DE"/>
        </w:rPr>
        <w:t>eue revolutionäre Antriebskonzepte sind gefragt“</w:t>
      </w:r>
      <w:r w:rsidR="00CE789D" w:rsidRPr="00D01324">
        <w:rPr>
          <w:noProof/>
          <w:sz w:val="24"/>
          <w:lang w:val="de-DE"/>
        </w:rPr>
        <w:t xml:space="preserve">, </w:t>
      </w:r>
      <w:r w:rsidR="00B666FF" w:rsidRPr="00D01324">
        <w:rPr>
          <w:noProof/>
          <w:sz w:val="24"/>
          <w:lang w:val="de-DE"/>
        </w:rPr>
        <w:t>sagt</w:t>
      </w:r>
      <w:r w:rsidR="00CE789D" w:rsidRPr="00D01324">
        <w:rPr>
          <w:noProof/>
          <w:sz w:val="24"/>
          <w:lang w:val="de-DE"/>
        </w:rPr>
        <w:t xml:space="preserve"> Weber</w:t>
      </w:r>
      <w:r w:rsidR="00E032F1" w:rsidRPr="00D01324">
        <w:rPr>
          <w:noProof/>
          <w:sz w:val="24"/>
          <w:lang w:val="de-DE"/>
        </w:rPr>
        <w:t>.</w:t>
      </w:r>
      <w:r w:rsidR="00347B69" w:rsidRPr="00D01324">
        <w:rPr>
          <w:noProof/>
          <w:sz w:val="24"/>
          <w:lang w:val="de-DE"/>
        </w:rPr>
        <w:t xml:space="preserve"> </w:t>
      </w:r>
      <w:r w:rsidR="00B666FF" w:rsidRPr="00D01324">
        <w:rPr>
          <w:noProof/>
          <w:sz w:val="24"/>
          <w:lang w:val="de-DE"/>
        </w:rPr>
        <w:t>Auch d</w:t>
      </w:r>
      <w:r w:rsidRPr="00D01324">
        <w:rPr>
          <w:noProof/>
          <w:sz w:val="24"/>
          <w:lang w:val="de-DE"/>
        </w:rPr>
        <w:t xml:space="preserve">aran arbeitet die MTU mit Hochdruck: Die beiden favorisierten </w:t>
      </w:r>
      <w:r w:rsidR="0052085E" w:rsidRPr="00D01324">
        <w:rPr>
          <w:noProof/>
          <w:sz w:val="24"/>
          <w:lang w:val="de-DE"/>
        </w:rPr>
        <w:t xml:space="preserve">revolutionären </w:t>
      </w:r>
      <w:r w:rsidRPr="00D01324">
        <w:rPr>
          <w:noProof/>
          <w:sz w:val="24"/>
          <w:lang w:val="de-DE"/>
        </w:rPr>
        <w:t>Konzepte sind der gasturbinenbasierte Water-Enhanced Turbofan (WET</w:t>
      </w:r>
      <w:r w:rsidR="00D01324" w:rsidRPr="00D01324">
        <w:rPr>
          <w:noProof/>
          <w:sz w:val="24"/>
          <w:lang w:val="de-DE"/>
        </w:rPr>
        <w:t xml:space="preserve"> </w:t>
      </w:r>
      <w:r w:rsidRPr="00D01324">
        <w:rPr>
          <w:noProof/>
          <w:sz w:val="24"/>
          <w:lang w:val="de-DE"/>
        </w:rPr>
        <w:t xml:space="preserve">Engine) sowie die Fliegende Brennstoffzelle. Das </w:t>
      </w:r>
      <w:r w:rsidR="002E6DFD" w:rsidRPr="00D01324">
        <w:rPr>
          <w:noProof/>
          <w:sz w:val="24"/>
          <w:lang w:val="de-DE"/>
        </w:rPr>
        <w:t>Brennstoffzellenk</w:t>
      </w:r>
      <w:r w:rsidRPr="00D01324">
        <w:rPr>
          <w:noProof/>
          <w:sz w:val="24"/>
          <w:lang w:val="de-DE"/>
        </w:rPr>
        <w:t xml:space="preserve">onzept der MTU heißt Flying Fuel Cell und steht für eine vollständige Elektrifizierung des Antriebsstrangs, denn damit können Flugzeuge nahezu emissionsfrei betrieben werden. </w:t>
      </w:r>
    </w:p>
    <w:p w14:paraId="624F7467" w14:textId="77777777" w:rsidR="00CE789D" w:rsidRPr="00D01324" w:rsidRDefault="00CE789D" w:rsidP="00713DA0">
      <w:pPr>
        <w:pStyle w:val="MTUBodycopy"/>
        <w:tabs>
          <w:tab w:val="left" w:pos="8505"/>
        </w:tabs>
        <w:ind w:right="-1"/>
        <w:jc w:val="both"/>
        <w:rPr>
          <w:noProof/>
          <w:sz w:val="24"/>
          <w:lang w:val="de-DE"/>
        </w:rPr>
      </w:pPr>
    </w:p>
    <w:p w14:paraId="1D317EF1" w14:textId="301517BB" w:rsidR="00DF250A" w:rsidRDefault="00DF250A" w:rsidP="00713DA0">
      <w:pPr>
        <w:pStyle w:val="MTUBodycopy"/>
        <w:tabs>
          <w:tab w:val="left" w:pos="8505"/>
        </w:tabs>
        <w:ind w:right="-1"/>
        <w:jc w:val="both"/>
        <w:rPr>
          <w:noProof/>
          <w:sz w:val="24"/>
          <w:lang w:val="de-DE"/>
        </w:rPr>
      </w:pPr>
      <w:r w:rsidRPr="00D01324">
        <w:rPr>
          <w:noProof/>
          <w:sz w:val="24"/>
          <w:lang w:val="de-DE"/>
        </w:rPr>
        <w:t xml:space="preserve">Eine wichtige Rolle bei allen Bemühungen spielen nachhaltige, alternative Kraftstoffe </w:t>
      </w:r>
      <w:r w:rsidR="00725D46" w:rsidRPr="00D01324">
        <w:rPr>
          <w:noProof/>
          <w:sz w:val="24"/>
          <w:lang w:val="de-DE"/>
        </w:rPr>
        <w:t xml:space="preserve">- </w:t>
      </w:r>
      <w:r w:rsidRPr="00D01324">
        <w:rPr>
          <w:noProof/>
          <w:sz w:val="24"/>
          <w:lang w:val="de-DE"/>
        </w:rPr>
        <w:t>Sustainable Aviation Fuels</w:t>
      </w:r>
      <w:r w:rsidR="00725D46" w:rsidRPr="00D01324">
        <w:rPr>
          <w:noProof/>
          <w:sz w:val="24"/>
          <w:lang w:val="de-DE"/>
        </w:rPr>
        <w:t xml:space="preserve"> (</w:t>
      </w:r>
      <w:r w:rsidRPr="00D01324">
        <w:rPr>
          <w:noProof/>
          <w:sz w:val="24"/>
          <w:lang w:val="de-DE"/>
        </w:rPr>
        <w:t>SAF</w:t>
      </w:r>
      <w:r w:rsidR="00D01324" w:rsidRPr="00D01324">
        <w:rPr>
          <w:noProof/>
          <w:sz w:val="24"/>
          <w:lang w:val="de-DE"/>
        </w:rPr>
        <w:t>s</w:t>
      </w:r>
      <w:r w:rsidRPr="00D01324">
        <w:rPr>
          <w:noProof/>
          <w:sz w:val="24"/>
          <w:lang w:val="de-DE"/>
        </w:rPr>
        <w:t xml:space="preserve">) und Wasserstoff. „SAF eröffnen nicht nur den Weg in eine klimaneutrale Luftfahrt und sind dafür zwingend notwendig, sondern können </w:t>
      </w:r>
      <w:r w:rsidR="00916D04" w:rsidRPr="00D01324">
        <w:rPr>
          <w:noProof/>
          <w:sz w:val="24"/>
          <w:lang w:val="de-DE"/>
        </w:rPr>
        <w:t xml:space="preserve">und müssen </w:t>
      </w:r>
      <w:r w:rsidRPr="00D01324">
        <w:rPr>
          <w:noProof/>
          <w:sz w:val="24"/>
          <w:lang w:val="de-DE"/>
        </w:rPr>
        <w:t>schon jetzt zu einer unmittelbaren und signifikanten Reduktion der Klimawirkung beitragen“, informiert</w:t>
      </w:r>
      <w:r w:rsidR="00CE789D" w:rsidRPr="00D01324">
        <w:rPr>
          <w:noProof/>
          <w:sz w:val="24"/>
          <w:lang w:val="de-DE"/>
        </w:rPr>
        <w:t xml:space="preserve"> </w:t>
      </w:r>
      <w:r w:rsidR="00E604D1" w:rsidRPr="00D01324">
        <w:rPr>
          <w:noProof/>
          <w:sz w:val="24"/>
          <w:lang w:val="de-DE"/>
        </w:rPr>
        <w:t>Rieg</w:t>
      </w:r>
      <w:r w:rsidR="00B666FF" w:rsidRPr="00D01324">
        <w:rPr>
          <w:noProof/>
          <w:sz w:val="24"/>
          <w:lang w:val="de-DE"/>
        </w:rPr>
        <w:t>l</w:t>
      </w:r>
      <w:r w:rsidR="00E604D1" w:rsidRPr="00D01324">
        <w:rPr>
          <w:noProof/>
          <w:sz w:val="24"/>
          <w:lang w:val="de-DE"/>
        </w:rPr>
        <w:t>er</w:t>
      </w:r>
      <w:r w:rsidR="00B666FF" w:rsidRPr="00D01324">
        <w:rPr>
          <w:noProof/>
          <w:sz w:val="24"/>
          <w:lang w:val="de-DE"/>
        </w:rPr>
        <w:t xml:space="preserve">. </w:t>
      </w:r>
      <w:r w:rsidRPr="00D01324">
        <w:rPr>
          <w:noProof/>
          <w:sz w:val="24"/>
          <w:lang w:val="de-DE"/>
        </w:rPr>
        <w:t>SAF sind sofort drop-in einsetzbar – also ohne Anpassungen an Flugzeug und Antrieb. Die Herstellverfahren sind zwar entwickelt und zugelassen, jedoch nur vereinzelte Anlagen im Industriemaßstab verfügbar. „</w:t>
      </w:r>
      <w:r w:rsidR="00654012" w:rsidRPr="00D01324">
        <w:rPr>
          <w:noProof/>
          <w:sz w:val="24"/>
          <w:lang w:val="de-DE"/>
        </w:rPr>
        <w:t xml:space="preserve">Wir brauchen diese Kraftstoffe jetzt. </w:t>
      </w:r>
      <w:r w:rsidRPr="00D01324">
        <w:rPr>
          <w:noProof/>
          <w:sz w:val="24"/>
          <w:lang w:val="de-DE"/>
        </w:rPr>
        <w:t xml:space="preserve">Die </w:t>
      </w:r>
      <w:r w:rsidR="00724FFC" w:rsidRPr="00D01324">
        <w:rPr>
          <w:noProof/>
          <w:sz w:val="24"/>
          <w:lang w:val="de-DE"/>
        </w:rPr>
        <w:t xml:space="preserve">entsprechenden </w:t>
      </w:r>
      <w:r w:rsidRPr="00D01324">
        <w:rPr>
          <w:noProof/>
          <w:sz w:val="24"/>
          <w:lang w:val="de-DE"/>
        </w:rPr>
        <w:t>Produktionskapazitäten müssen kurzfristig geschaffen werden. Dafür setzen wir uns ein“</w:t>
      </w:r>
      <w:r w:rsidR="00CE789D" w:rsidRPr="00D01324">
        <w:rPr>
          <w:noProof/>
          <w:sz w:val="24"/>
          <w:lang w:val="de-DE"/>
        </w:rPr>
        <w:t xml:space="preserve">, erklärt </w:t>
      </w:r>
      <w:r w:rsidR="00347B69" w:rsidRPr="00D01324">
        <w:rPr>
          <w:noProof/>
          <w:sz w:val="24"/>
          <w:lang w:val="de-DE"/>
        </w:rPr>
        <w:t>MTU-</w:t>
      </w:r>
      <w:r w:rsidR="00CE789D" w:rsidRPr="00D01324">
        <w:rPr>
          <w:noProof/>
          <w:sz w:val="24"/>
          <w:lang w:val="de-DE"/>
        </w:rPr>
        <w:t xml:space="preserve">Technik-Vorstand </w:t>
      </w:r>
      <w:r w:rsidR="00AA3769" w:rsidRPr="00D01324">
        <w:rPr>
          <w:noProof/>
          <w:sz w:val="24"/>
          <w:lang w:val="de-DE"/>
        </w:rPr>
        <w:t xml:space="preserve">Wagner </w:t>
      </w:r>
      <w:r w:rsidR="00CE789D" w:rsidRPr="00D01324">
        <w:rPr>
          <w:noProof/>
          <w:sz w:val="24"/>
          <w:lang w:val="de-DE"/>
        </w:rPr>
        <w:t>mit Nachdruck.</w:t>
      </w:r>
      <w:r w:rsidRPr="00DF250A">
        <w:rPr>
          <w:noProof/>
          <w:sz w:val="24"/>
          <w:lang w:val="de-DE"/>
        </w:rPr>
        <w:t xml:space="preserve"> </w:t>
      </w:r>
    </w:p>
    <w:p w14:paraId="0EDFB021" w14:textId="77777777" w:rsidR="00CE789D" w:rsidRPr="00DF250A" w:rsidRDefault="00CE789D" w:rsidP="00713DA0">
      <w:pPr>
        <w:pStyle w:val="MTUBodycopy"/>
        <w:tabs>
          <w:tab w:val="left" w:pos="8505"/>
        </w:tabs>
        <w:ind w:right="-1"/>
        <w:jc w:val="both"/>
        <w:rPr>
          <w:noProof/>
          <w:sz w:val="24"/>
          <w:lang w:val="de-DE"/>
        </w:rPr>
      </w:pPr>
    </w:p>
    <w:p w14:paraId="3674ADE4" w14:textId="77777777" w:rsidR="00347B69" w:rsidRPr="00347B69" w:rsidRDefault="00347B69" w:rsidP="00713DA0">
      <w:pPr>
        <w:pStyle w:val="MTUBodycopy"/>
        <w:tabs>
          <w:tab w:val="left" w:pos="8505"/>
        </w:tabs>
        <w:ind w:right="-1"/>
        <w:jc w:val="both"/>
        <w:rPr>
          <w:b/>
          <w:noProof/>
          <w:sz w:val="24"/>
          <w:lang w:val="de-DE"/>
        </w:rPr>
      </w:pPr>
      <w:r w:rsidRPr="00347B69">
        <w:rPr>
          <w:b/>
          <w:noProof/>
          <w:sz w:val="24"/>
          <w:lang w:val="de-DE"/>
        </w:rPr>
        <w:t xml:space="preserve">In drei Etappen zur Emissionsfreiheit am Himmel </w:t>
      </w:r>
    </w:p>
    <w:p w14:paraId="353FDDBE" w14:textId="2B11FC00" w:rsidR="002E372F" w:rsidRDefault="00DF250A" w:rsidP="00713DA0">
      <w:pPr>
        <w:pStyle w:val="MTUBodycopy"/>
        <w:tabs>
          <w:tab w:val="left" w:pos="8505"/>
        </w:tabs>
        <w:ind w:right="-1"/>
        <w:jc w:val="both"/>
        <w:rPr>
          <w:noProof/>
          <w:sz w:val="24"/>
          <w:lang w:val="de-DE"/>
        </w:rPr>
      </w:pPr>
      <w:r w:rsidRPr="00DF250A">
        <w:rPr>
          <w:noProof/>
          <w:sz w:val="24"/>
          <w:lang w:val="de-DE"/>
        </w:rPr>
        <w:t>Und so sieht die Claire</w:t>
      </w:r>
      <w:r w:rsidR="00A34769">
        <w:rPr>
          <w:noProof/>
          <w:sz w:val="24"/>
          <w:lang w:val="de-DE"/>
        </w:rPr>
        <w:t xml:space="preserve"> </w:t>
      </w:r>
      <w:r w:rsidRPr="00DF250A">
        <w:rPr>
          <w:noProof/>
          <w:sz w:val="24"/>
          <w:lang w:val="de-DE"/>
        </w:rPr>
        <w:t>Technologie</w:t>
      </w:r>
      <w:r w:rsidR="00A34769">
        <w:rPr>
          <w:noProof/>
          <w:sz w:val="24"/>
          <w:lang w:val="de-DE"/>
        </w:rPr>
        <w:t>-A</w:t>
      </w:r>
      <w:r w:rsidRPr="00DF250A">
        <w:rPr>
          <w:noProof/>
          <w:sz w:val="24"/>
          <w:lang w:val="de-DE"/>
        </w:rPr>
        <w:t xml:space="preserve">genda im Einzelnen aus: Die erste Etappe wird durch den Getriebefan bestimmt, der seit 2016 im Serieneinsatz ist und in Kombination mit SAF die Klimawirkung bereits heute signifikant reduzieren kann. </w:t>
      </w:r>
    </w:p>
    <w:p w14:paraId="6E2A9AA9" w14:textId="77777777" w:rsidR="002E372F" w:rsidRDefault="002E372F" w:rsidP="00713DA0">
      <w:pPr>
        <w:pStyle w:val="MTUBodycopy"/>
        <w:tabs>
          <w:tab w:val="left" w:pos="8505"/>
        </w:tabs>
        <w:ind w:right="-1"/>
        <w:jc w:val="both"/>
        <w:rPr>
          <w:noProof/>
          <w:sz w:val="24"/>
          <w:lang w:val="de-DE"/>
        </w:rPr>
      </w:pPr>
    </w:p>
    <w:p w14:paraId="737C4106" w14:textId="6BFD4CE3" w:rsidR="002E372F" w:rsidRDefault="00DF250A" w:rsidP="00713DA0">
      <w:pPr>
        <w:pStyle w:val="MTUBodycopy"/>
        <w:tabs>
          <w:tab w:val="left" w:pos="8505"/>
        </w:tabs>
        <w:ind w:right="-1"/>
        <w:jc w:val="both"/>
        <w:rPr>
          <w:noProof/>
          <w:sz w:val="24"/>
          <w:lang w:val="de-DE"/>
        </w:rPr>
      </w:pPr>
      <w:r w:rsidRPr="00DF250A">
        <w:rPr>
          <w:noProof/>
          <w:sz w:val="24"/>
          <w:lang w:val="de-DE"/>
        </w:rPr>
        <w:t>Im zweiten Schritt sollen neben dem GTF der nächsten Generation bis zum Jahr 2035 auch der Water-Enhanced Turbofan</w:t>
      </w:r>
      <w:r w:rsidR="00F95AAD">
        <w:rPr>
          <w:noProof/>
          <w:sz w:val="24"/>
          <w:lang w:val="de-DE"/>
        </w:rPr>
        <w:t xml:space="preserve"> - </w:t>
      </w:r>
      <w:r w:rsidR="00F95AAD" w:rsidRPr="00F95AAD">
        <w:rPr>
          <w:noProof/>
          <w:sz w:val="24"/>
          <w:lang w:val="de-DE"/>
        </w:rPr>
        <w:t>angetrieben mit SAF oder Wasserstoff</w:t>
      </w:r>
      <w:r w:rsidR="00F95AAD">
        <w:rPr>
          <w:noProof/>
          <w:sz w:val="24"/>
          <w:lang w:val="de-DE"/>
        </w:rPr>
        <w:t xml:space="preserve"> </w:t>
      </w:r>
      <w:r w:rsidR="00AA3769">
        <w:rPr>
          <w:noProof/>
          <w:sz w:val="24"/>
          <w:lang w:val="de-DE"/>
        </w:rPr>
        <w:t>–</w:t>
      </w:r>
      <w:r w:rsidR="00F95AAD">
        <w:rPr>
          <w:noProof/>
          <w:sz w:val="24"/>
          <w:lang w:val="de-DE"/>
        </w:rPr>
        <w:t xml:space="preserve"> </w:t>
      </w:r>
      <w:r w:rsidR="00AA3769">
        <w:rPr>
          <w:noProof/>
          <w:sz w:val="24"/>
          <w:lang w:val="de-DE"/>
        </w:rPr>
        <w:t xml:space="preserve">in allen Schubklassen </w:t>
      </w:r>
      <w:r w:rsidRPr="00DF250A">
        <w:rPr>
          <w:noProof/>
          <w:sz w:val="24"/>
          <w:lang w:val="de-DE"/>
        </w:rPr>
        <w:t xml:space="preserve">und die Fliegende Brennstoffzelle für kürzere Strecken im Regionalverkehr einsatzbereit sein. Auch ein </w:t>
      </w:r>
      <w:r w:rsidRPr="00D01324">
        <w:rPr>
          <w:noProof/>
          <w:sz w:val="24"/>
          <w:lang w:val="de-DE"/>
        </w:rPr>
        <w:t xml:space="preserve">Wasserstoff betriebener GTF </w:t>
      </w:r>
      <w:r w:rsidR="00CE789D" w:rsidRPr="00D01324">
        <w:rPr>
          <w:noProof/>
          <w:sz w:val="24"/>
          <w:lang w:val="de-DE"/>
        </w:rPr>
        <w:t xml:space="preserve">ist </w:t>
      </w:r>
      <w:r w:rsidRPr="00D01324">
        <w:rPr>
          <w:noProof/>
          <w:sz w:val="24"/>
          <w:lang w:val="de-DE"/>
        </w:rPr>
        <w:t xml:space="preserve">in dieser Phase </w:t>
      </w:r>
      <w:r w:rsidR="00E74AE7" w:rsidRPr="00D01324">
        <w:rPr>
          <w:noProof/>
          <w:sz w:val="24"/>
          <w:lang w:val="de-DE"/>
        </w:rPr>
        <w:t>vorstellbar</w:t>
      </w:r>
      <w:r w:rsidR="00CE789D" w:rsidRPr="00D01324">
        <w:rPr>
          <w:noProof/>
          <w:sz w:val="24"/>
          <w:lang w:val="de-DE"/>
        </w:rPr>
        <w:t xml:space="preserve">. </w:t>
      </w:r>
      <w:r w:rsidR="00916D04" w:rsidRPr="00D01324">
        <w:rPr>
          <w:noProof/>
          <w:sz w:val="24"/>
          <w:lang w:val="de-DE"/>
        </w:rPr>
        <w:t>Riegler</w:t>
      </w:r>
      <w:r w:rsidR="00E74AE7" w:rsidRPr="00D01324">
        <w:rPr>
          <w:noProof/>
          <w:sz w:val="24"/>
          <w:lang w:val="de-DE"/>
        </w:rPr>
        <w:t xml:space="preserve">: „Diese Lösungen versprechen eine </w:t>
      </w:r>
      <w:r w:rsidR="00724FFC" w:rsidRPr="00D01324">
        <w:rPr>
          <w:noProof/>
          <w:sz w:val="24"/>
          <w:lang w:val="de-DE"/>
        </w:rPr>
        <w:t xml:space="preserve">erhebliche </w:t>
      </w:r>
      <w:r w:rsidR="00E74AE7" w:rsidRPr="00D01324">
        <w:rPr>
          <w:noProof/>
          <w:sz w:val="24"/>
          <w:lang w:val="de-DE"/>
        </w:rPr>
        <w:t>Verringerung der Klimawirkung.“</w:t>
      </w:r>
      <w:r w:rsidR="00724FFC" w:rsidRPr="00D01324">
        <w:rPr>
          <w:noProof/>
          <w:sz w:val="24"/>
          <w:lang w:val="de-DE"/>
        </w:rPr>
        <w:t xml:space="preserve"> Der optimierte GTF komme auf 65, die WET Engine auf 80 und die FFC auf 95 Prozent.</w:t>
      </w:r>
      <w:r w:rsidR="00724FFC">
        <w:rPr>
          <w:noProof/>
          <w:sz w:val="24"/>
          <w:lang w:val="de-DE"/>
        </w:rPr>
        <w:t xml:space="preserve"> </w:t>
      </w:r>
      <w:r w:rsidR="00E74AE7">
        <w:rPr>
          <w:noProof/>
          <w:sz w:val="24"/>
          <w:lang w:val="de-DE"/>
        </w:rPr>
        <w:t xml:space="preserve"> </w:t>
      </w:r>
    </w:p>
    <w:p w14:paraId="00D7784C" w14:textId="77777777" w:rsidR="002E372F" w:rsidRDefault="002E372F" w:rsidP="00713DA0">
      <w:pPr>
        <w:pStyle w:val="MTUBodycopy"/>
        <w:tabs>
          <w:tab w:val="left" w:pos="8505"/>
        </w:tabs>
        <w:ind w:right="-1"/>
        <w:jc w:val="both"/>
        <w:rPr>
          <w:noProof/>
          <w:sz w:val="24"/>
          <w:lang w:val="de-DE"/>
        </w:rPr>
      </w:pPr>
    </w:p>
    <w:p w14:paraId="652EAB7D" w14:textId="7B40E525" w:rsidR="002E372F" w:rsidRPr="002E372F" w:rsidRDefault="002E372F" w:rsidP="002E372F">
      <w:pPr>
        <w:pStyle w:val="MTUBodycopy"/>
        <w:tabs>
          <w:tab w:val="left" w:pos="8505"/>
        </w:tabs>
        <w:ind w:right="-1"/>
        <w:jc w:val="both"/>
        <w:rPr>
          <w:noProof/>
          <w:sz w:val="24"/>
          <w:lang w:val="de-DE"/>
        </w:rPr>
      </w:pPr>
      <w:r w:rsidRPr="002E372F">
        <w:rPr>
          <w:noProof/>
          <w:sz w:val="24"/>
          <w:lang w:val="de-DE"/>
        </w:rPr>
        <w:t xml:space="preserve">2050 markiert die dritte Claire-Etappe. </w:t>
      </w:r>
      <w:r>
        <w:rPr>
          <w:noProof/>
          <w:sz w:val="24"/>
          <w:lang w:val="de-DE"/>
        </w:rPr>
        <w:t>D</w:t>
      </w:r>
      <w:r w:rsidRPr="002E372F">
        <w:rPr>
          <w:noProof/>
          <w:sz w:val="24"/>
          <w:lang w:val="de-DE"/>
        </w:rPr>
        <w:t>ie MTU</w:t>
      </w:r>
      <w:r>
        <w:rPr>
          <w:noProof/>
          <w:sz w:val="24"/>
          <w:lang w:val="de-DE"/>
        </w:rPr>
        <w:t xml:space="preserve"> hat</w:t>
      </w:r>
      <w:r w:rsidRPr="002E372F">
        <w:rPr>
          <w:noProof/>
          <w:sz w:val="24"/>
          <w:lang w:val="de-DE"/>
        </w:rPr>
        <w:t xml:space="preserve"> sich das Ziel gesteckt, die Gesamteffizienz sowohl für den Getriebefan als auch für die WET</w:t>
      </w:r>
      <w:r w:rsidR="003C45D5">
        <w:rPr>
          <w:noProof/>
          <w:sz w:val="24"/>
          <w:lang w:val="de-DE"/>
        </w:rPr>
        <w:t xml:space="preserve"> </w:t>
      </w:r>
      <w:r w:rsidRPr="002E372F">
        <w:rPr>
          <w:noProof/>
          <w:sz w:val="24"/>
          <w:lang w:val="de-DE"/>
        </w:rPr>
        <w:t>Engine weiter zu verbessern. Mit dem Einsatz von near drop-in Kraftstoffen, also SAF, die chemisch angepasst werden, ließe sich die Klimawirkung maximal reduzieren. Wird die WET</w:t>
      </w:r>
      <w:r w:rsidR="003C45D5">
        <w:rPr>
          <w:noProof/>
          <w:sz w:val="24"/>
          <w:lang w:val="de-DE"/>
        </w:rPr>
        <w:t xml:space="preserve"> </w:t>
      </w:r>
      <w:r w:rsidRPr="002E372F">
        <w:rPr>
          <w:noProof/>
          <w:sz w:val="24"/>
          <w:lang w:val="de-DE"/>
        </w:rPr>
        <w:t xml:space="preserve">Engine mit Wasserstoff </w:t>
      </w:r>
      <w:r w:rsidR="00D01324">
        <w:rPr>
          <w:noProof/>
          <w:sz w:val="24"/>
          <w:lang w:val="de-DE"/>
        </w:rPr>
        <w:t>be</w:t>
      </w:r>
      <w:r w:rsidRPr="002E372F">
        <w:rPr>
          <w:noProof/>
          <w:sz w:val="24"/>
          <w:lang w:val="de-DE"/>
        </w:rPr>
        <w:t xml:space="preserve">trieben, hätte das nicht nur weitere Vorteile hinsichtlich </w:t>
      </w:r>
      <w:r w:rsidR="00654012">
        <w:rPr>
          <w:noProof/>
          <w:sz w:val="24"/>
          <w:lang w:val="de-DE"/>
        </w:rPr>
        <w:t xml:space="preserve">klimarelevanter </w:t>
      </w:r>
      <w:r w:rsidRPr="002E372F">
        <w:rPr>
          <w:noProof/>
          <w:sz w:val="24"/>
          <w:lang w:val="de-DE"/>
        </w:rPr>
        <w:t>Emissionen, sondern zusätzlich das Potenzial, Gewicht und den Luftwiderstand des Antriebs durch kompaktere Bauweisen zu reduzieren.</w:t>
      </w:r>
      <w:r>
        <w:rPr>
          <w:noProof/>
          <w:sz w:val="24"/>
          <w:lang w:val="de-DE"/>
        </w:rPr>
        <w:t xml:space="preserve"> </w:t>
      </w:r>
    </w:p>
    <w:p w14:paraId="4A75B6DF" w14:textId="77777777" w:rsidR="002E372F" w:rsidRPr="002E372F" w:rsidRDefault="002E372F" w:rsidP="002E372F">
      <w:pPr>
        <w:pStyle w:val="MTUBodycopy"/>
        <w:tabs>
          <w:tab w:val="left" w:pos="8505"/>
        </w:tabs>
        <w:ind w:right="-1"/>
        <w:jc w:val="both"/>
        <w:rPr>
          <w:noProof/>
          <w:sz w:val="24"/>
          <w:lang w:val="de-DE"/>
        </w:rPr>
      </w:pPr>
    </w:p>
    <w:p w14:paraId="20F573DD" w14:textId="7C1DA6B0" w:rsidR="002E372F" w:rsidRDefault="002E372F" w:rsidP="002E372F">
      <w:pPr>
        <w:pStyle w:val="MTUBodycopy"/>
        <w:tabs>
          <w:tab w:val="left" w:pos="8505"/>
        </w:tabs>
        <w:ind w:right="-1"/>
        <w:jc w:val="both"/>
        <w:rPr>
          <w:noProof/>
          <w:sz w:val="24"/>
          <w:lang w:val="de-DE"/>
        </w:rPr>
      </w:pPr>
      <w:r w:rsidRPr="00D01324">
        <w:rPr>
          <w:noProof/>
          <w:sz w:val="24"/>
          <w:lang w:val="de-DE"/>
        </w:rPr>
        <w:t xml:space="preserve">Mit verbesserter Effizienz soll die Flying Fuel Cell ab 2050 </w:t>
      </w:r>
      <w:r w:rsidR="00AA3769" w:rsidRPr="00D01324">
        <w:rPr>
          <w:noProof/>
          <w:sz w:val="24"/>
          <w:lang w:val="de-DE"/>
        </w:rPr>
        <w:t xml:space="preserve">auch </w:t>
      </w:r>
      <w:r w:rsidRPr="00D01324">
        <w:rPr>
          <w:noProof/>
          <w:sz w:val="24"/>
          <w:lang w:val="de-DE"/>
        </w:rPr>
        <w:t xml:space="preserve">auf der Kurz- und Mittelstrecke zum Einsatz kommen und damit die Klimawirkung </w:t>
      </w:r>
      <w:r w:rsidR="00A34769" w:rsidRPr="00D01324">
        <w:rPr>
          <w:noProof/>
          <w:sz w:val="24"/>
          <w:lang w:val="de-DE"/>
        </w:rPr>
        <w:t xml:space="preserve">des zivilen Luftverkehrs </w:t>
      </w:r>
      <w:r w:rsidRPr="00D01324">
        <w:rPr>
          <w:noProof/>
          <w:sz w:val="24"/>
          <w:lang w:val="de-DE"/>
        </w:rPr>
        <w:t xml:space="preserve">weiter verringern. Die </w:t>
      </w:r>
      <w:r w:rsidRPr="00D01324">
        <w:rPr>
          <w:noProof/>
          <w:sz w:val="24"/>
          <w:lang w:val="de-DE"/>
        </w:rPr>
        <w:lastRenderedPageBreak/>
        <w:t>MTU-Expert:innen wollen hierzu die Effizienz der einzelnen Komponenten weiter steigern, um damit die Emissionsfreiheit in greifbare Nähe zu rücken.</w:t>
      </w:r>
    </w:p>
    <w:p w14:paraId="4E8B97E3" w14:textId="77777777" w:rsidR="00CE789D" w:rsidRPr="00DF250A" w:rsidRDefault="00CE789D" w:rsidP="00713DA0">
      <w:pPr>
        <w:pStyle w:val="MTUBodycopy"/>
        <w:tabs>
          <w:tab w:val="left" w:pos="8505"/>
        </w:tabs>
        <w:ind w:right="-1"/>
        <w:jc w:val="both"/>
        <w:rPr>
          <w:noProof/>
          <w:sz w:val="24"/>
          <w:lang w:val="de-DE"/>
        </w:rPr>
      </w:pPr>
    </w:p>
    <w:p w14:paraId="5C4EB16F" w14:textId="6DD8FD7D" w:rsidR="009A7CC8" w:rsidRDefault="00DF250A" w:rsidP="00713DA0">
      <w:pPr>
        <w:pStyle w:val="MTUBodycopy"/>
        <w:tabs>
          <w:tab w:val="left" w:pos="8505"/>
        </w:tabs>
        <w:ind w:right="-1"/>
        <w:jc w:val="both"/>
        <w:rPr>
          <w:noProof/>
          <w:sz w:val="24"/>
          <w:lang w:val="de-DE"/>
        </w:rPr>
      </w:pPr>
      <w:r w:rsidRPr="00DF250A">
        <w:rPr>
          <w:noProof/>
          <w:sz w:val="24"/>
          <w:lang w:val="de-DE"/>
        </w:rPr>
        <w:t xml:space="preserve">Für die MTU steht fest: „Mit Blick auf das Ziel des Pariser Klimaabkommens müssen Antriebe und Energieträger, die klimaneutrales Fliegen ermöglichen, bereits deutlich vor 2050 in den Markt gebracht werden“, </w:t>
      </w:r>
      <w:r w:rsidR="00347B69">
        <w:rPr>
          <w:noProof/>
          <w:sz w:val="24"/>
          <w:lang w:val="de-DE"/>
        </w:rPr>
        <w:t xml:space="preserve">erklärt </w:t>
      </w:r>
      <w:r w:rsidR="00CE789D">
        <w:rPr>
          <w:noProof/>
          <w:sz w:val="24"/>
          <w:lang w:val="de-DE"/>
        </w:rPr>
        <w:t>Wagner</w:t>
      </w:r>
      <w:r w:rsidRPr="00DF250A">
        <w:rPr>
          <w:noProof/>
          <w:sz w:val="24"/>
          <w:lang w:val="de-DE"/>
        </w:rPr>
        <w:t xml:space="preserve">. </w:t>
      </w:r>
      <w:r w:rsidR="00E604D1">
        <w:rPr>
          <w:noProof/>
          <w:sz w:val="24"/>
          <w:lang w:val="de-DE"/>
        </w:rPr>
        <w:t xml:space="preserve">Weber ergänzt: </w:t>
      </w:r>
      <w:r w:rsidRPr="00DF250A">
        <w:rPr>
          <w:noProof/>
          <w:sz w:val="24"/>
          <w:lang w:val="de-DE"/>
        </w:rPr>
        <w:t xml:space="preserve">„Zusammen mit unseren Partnern aus Industrie, Wissenschaft und Forschung wollen wir die Klimawirkung der Luftfahrt </w:t>
      </w:r>
      <w:r w:rsidR="00C44F0E">
        <w:rPr>
          <w:noProof/>
          <w:sz w:val="24"/>
          <w:lang w:val="de-DE"/>
        </w:rPr>
        <w:t>sofort</w:t>
      </w:r>
      <w:r w:rsidRPr="00DF250A">
        <w:rPr>
          <w:noProof/>
          <w:sz w:val="24"/>
          <w:lang w:val="de-DE"/>
        </w:rPr>
        <w:t xml:space="preserve"> verringern.“  </w:t>
      </w:r>
    </w:p>
    <w:p w14:paraId="7AC33298" w14:textId="77777777" w:rsidR="002619FB" w:rsidRDefault="002619FB" w:rsidP="00713DA0">
      <w:pPr>
        <w:ind w:right="-1"/>
        <w:jc w:val="both"/>
        <w:rPr>
          <w:rFonts w:ascii="CorpoS" w:hAnsi="CorpoS"/>
          <w:noProof/>
          <w:lang w:val="de-DE" w:eastAsia="zh-CN"/>
        </w:rPr>
      </w:pPr>
      <w:bookmarkStart w:id="0" w:name="_GoBack"/>
      <w:bookmarkEnd w:id="0"/>
    </w:p>
    <w:p w14:paraId="2D78E4D6" w14:textId="77777777" w:rsidR="001A1A57" w:rsidRPr="003C3D7B" w:rsidRDefault="001A1A57" w:rsidP="00C901C5">
      <w:pPr>
        <w:ind w:right="141"/>
        <w:jc w:val="both"/>
        <w:rPr>
          <w:rFonts w:ascii="CorpoS" w:hAnsi="CorpoS"/>
          <w:noProof/>
          <w:lang w:val="de-DE"/>
        </w:rPr>
      </w:pPr>
    </w:p>
    <w:p w14:paraId="11EFA3B6" w14:textId="77777777" w:rsidR="008A1E29" w:rsidRPr="003C3D7B" w:rsidRDefault="008A1E29" w:rsidP="00C901C5">
      <w:pPr>
        <w:ind w:right="141"/>
        <w:jc w:val="both"/>
        <w:rPr>
          <w:rFonts w:ascii="CorpoS" w:hAnsi="CorpoS"/>
          <w:b/>
          <w:noProof/>
          <w:sz w:val="20"/>
          <w:u w:val="single"/>
          <w:lang w:val="de-DE"/>
        </w:rPr>
      </w:pPr>
      <w:r w:rsidRPr="003C3D7B">
        <w:rPr>
          <w:rFonts w:ascii="CorpoS" w:hAnsi="CorpoS"/>
          <w:b/>
          <w:noProof/>
          <w:sz w:val="20"/>
          <w:u w:val="single"/>
          <w:lang w:val="de-DE"/>
        </w:rPr>
        <w:t>Über die MTU Aero Engines</w:t>
      </w:r>
    </w:p>
    <w:p w14:paraId="316838E9" w14:textId="77777777" w:rsidR="008C518C" w:rsidRPr="003C3D7B" w:rsidRDefault="008C518C" w:rsidP="00713DA0">
      <w:pPr>
        <w:tabs>
          <w:tab w:val="left" w:pos="9356"/>
        </w:tabs>
        <w:ind w:right="-1"/>
        <w:jc w:val="both"/>
        <w:rPr>
          <w:rFonts w:ascii="CorpoS" w:hAnsi="CorpoS"/>
          <w:noProof/>
          <w:sz w:val="20"/>
          <w:lang w:val="de-DE"/>
        </w:rPr>
      </w:pPr>
      <w:r w:rsidRPr="003C3D7B">
        <w:rPr>
          <w:rFonts w:ascii="CorpoS" w:hAnsi="CorpoS"/>
          <w:noProof/>
          <w:sz w:val="20"/>
          <w:lang w:val="de-DE"/>
        </w:rPr>
        <w:t>Die MTU Aero Engines AG ist Deutschlands führender Triebwerkshersteller. Die Kernkompetenzen der MTU liegen bei Niederdruckturbinen, Hochdruckverdichtern, Turbinenzwischengehäusen sowie Herstell- und Reparaturverfahren. Im zivilen Neugeschäft spielt das Unternehmen eine Schlüsselrolle mit der Entwicklung, Fertigung und dem Vertrieb von Hightech-Komponenten im Rahmen internationaler Partnerschaften. MTU-Bauteile kommen bei einem Drittel der weltweiten Verkehrsflugzeuge zum Einsatz. Im Bereich der zivilen Instandhaltung zählt da</w:t>
      </w:r>
      <w:r w:rsidR="00052CED" w:rsidRPr="003C3D7B">
        <w:rPr>
          <w:rFonts w:ascii="CorpoS" w:hAnsi="CorpoS"/>
          <w:noProof/>
          <w:sz w:val="20"/>
          <w:lang w:val="de-DE"/>
        </w:rPr>
        <w:t>s Unternehmen zu den Top 3</w:t>
      </w:r>
      <w:r w:rsidRPr="003C3D7B">
        <w:rPr>
          <w:rFonts w:ascii="CorpoS" w:hAnsi="CorpoS"/>
          <w:noProof/>
          <w:sz w:val="20"/>
          <w:lang w:val="de-DE"/>
        </w:rPr>
        <w:t xml:space="preserve"> der weltweiten Dienstleister für Luftfahrtantriebe und Industriegasturbinen. Die Aktivitäten sind unter dem Dach der MTU Maintenance zusammengefasst. Auf dem militärischen Gebiet ist die MTU Aero Engines der Systempartner für fast alle Luftfahrtantriebe der Bundeswehr. Die MTU unterhält Standorte weltweit; Unternehmenssitz i</w:t>
      </w:r>
      <w:r w:rsidR="009B5CF5" w:rsidRPr="003C3D7B">
        <w:rPr>
          <w:rFonts w:ascii="CorpoS" w:hAnsi="CorpoS"/>
          <w:noProof/>
          <w:sz w:val="20"/>
          <w:lang w:val="de-DE"/>
        </w:rPr>
        <w:t>s</w:t>
      </w:r>
      <w:r w:rsidR="00952A6E" w:rsidRPr="003C3D7B">
        <w:rPr>
          <w:rFonts w:ascii="CorpoS" w:hAnsi="CorpoS"/>
          <w:noProof/>
          <w:sz w:val="20"/>
          <w:lang w:val="de-DE"/>
        </w:rPr>
        <w:t>t München. Im Geschäftsjahr 20</w:t>
      </w:r>
      <w:r w:rsidR="00C93DED">
        <w:rPr>
          <w:rFonts w:ascii="CorpoS" w:hAnsi="CorpoS"/>
          <w:noProof/>
          <w:sz w:val="20"/>
          <w:lang w:val="de-DE"/>
        </w:rPr>
        <w:t>2</w:t>
      </w:r>
      <w:r w:rsidR="00623ED2">
        <w:rPr>
          <w:rFonts w:ascii="CorpoS" w:hAnsi="CorpoS"/>
          <w:noProof/>
          <w:sz w:val="20"/>
          <w:lang w:val="de-DE"/>
        </w:rPr>
        <w:t>1</w:t>
      </w:r>
      <w:r w:rsidRPr="003C3D7B">
        <w:rPr>
          <w:rFonts w:ascii="CorpoS" w:hAnsi="CorpoS"/>
          <w:noProof/>
          <w:sz w:val="20"/>
          <w:lang w:val="de-DE"/>
        </w:rPr>
        <w:t xml:space="preserve"> haben </w:t>
      </w:r>
      <w:r w:rsidR="002B00EF">
        <w:rPr>
          <w:rFonts w:ascii="CorpoS" w:hAnsi="CorpoS"/>
          <w:noProof/>
          <w:sz w:val="20"/>
          <w:lang w:val="de-DE"/>
        </w:rPr>
        <w:t>über</w:t>
      </w:r>
      <w:r w:rsidRPr="003C3D7B">
        <w:rPr>
          <w:rFonts w:ascii="CorpoS" w:hAnsi="CorpoS"/>
          <w:noProof/>
          <w:sz w:val="20"/>
          <w:lang w:val="de-DE"/>
        </w:rPr>
        <w:t xml:space="preserve"> </w:t>
      </w:r>
      <w:r w:rsidR="004429FD" w:rsidRPr="003C3D7B">
        <w:rPr>
          <w:rFonts w:ascii="CorpoS" w:hAnsi="CorpoS"/>
          <w:noProof/>
          <w:sz w:val="20"/>
          <w:lang w:val="de-DE"/>
        </w:rPr>
        <w:t>10</w:t>
      </w:r>
      <w:r w:rsidRPr="003C3D7B">
        <w:rPr>
          <w:rFonts w:ascii="CorpoS" w:hAnsi="CorpoS"/>
          <w:noProof/>
          <w:sz w:val="20"/>
          <w:lang w:val="de-DE"/>
        </w:rPr>
        <w:t>.000 Mitarbeiter</w:t>
      </w:r>
      <w:r w:rsidR="0045750D">
        <w:rPr>
          <w:rFonts w:ascii="CorpoS" w:hAnsi="CorpoS"/>
          <w:noProof/>
          <w:sz w:val="20"/>
          <w:lang w:val="de-DE"/>
        </w:rPr>
        <w:t>:innen</w:t>
      </w:r>
      <w:r w:rsidRPr="003C3D7B">
        <w:rPr>
          <w:rFonts w:ascii="CorpoS" w:hAnsi="CorpoS"/>
          <w:noProof/>
          <w:sz w:val="20"/>
          <w:lang w:val="de-DE"/>
        </w:rPr>
        <w:t xml:space="preserve"> eine</w:t>
      </w:r>
      <w:r w:rsidR="009B5CF5" w:rsidRPr="003C3D7B">
        <w:rPr>
          <w:rFonts w:ascii="CorpoS" w:hAnsi="CorpoS"/>
          <w:noProof/>
          <w:sz w:val="20"/>
          <w:lang w:val="de-DE"/>
        </w:rPr>
        <w:t xml:space="preserve">n Umsatz </w:t>
      </w:r>
      <w:r w:rsidR="00C93DED">
        <w:rPr>
          <w:rFonts w:ascii="CorpoS" w:hAnsi="CorpoS"/>
          <w:noProof/>
          <w:sz w:val="20"/>
          <w:lang w:val="de-DE"/>
        </w:rPr>
        <w:t xml:space="preserve">von </w:t>
      </w:r>
      <w:r w:rsidR="00A909D7">
        <w:rPr>
          <w:rFonts w:ascii="CorpoS" w:hAnsi="CorpoS"/>
          <w:noProof/>
          <w:sz w:val="20"/>
          <w:lang w:val="de-DE"/>
        </w:rPr>
        <w:t xml:space="preserve">knapp </w:t>
      </w:r>
      <w:r w:rsidR="00C93DED">
        <w:rPr>
          <w:rFonts w:ascii="CorpoS" w:hAnsi="CorpoS"/>
          <w:noProof/>
          <w:sz w:val="20"/>
          <w:lang w:val="de-DE"/>
        </w:rPr>
        <w:t>4</w:t>
      </w:r>
      <w:r w:rsidR="00637C2B">
        <w:rPr>
          <w:rFonts w:ascii="CorpoS" w:hAnsi="CorpoS"/>
          <w:noProof/>
          <w:sz w:val="20"/>
          <w:lang w:val="de-DE"/>
        </w:rPr>
        <w:t>,2</w:t>
      </w:r>
      <w:r w:rsidRPr="003C3D7B">
        <w:rPr>
          <w:rFonts w:ascii="CorpoS" w:hAnsi="CorpoS"/>
          <w:noProof/>
          <w:sz w:val="20"/>
          <w:lang w:val="de-DE"/>
        </w:rPr>
        <w:t xml:space="preserve"> Milliarden Euro erwirtschaftet.</w:t>
      </w:r>
    </w:p>
    <w:p w14:paraId="4E8BB513" w14:textId="77777777" w:rsidR="00347B69" w:rsidRDefault="00347B69" w:rsidP="005A006F">
      <w:pPr>
        <w:ind w:right="283"/>
        <w:rPr>
          <w:rFonts w:ascii="CorpoS" w:hAnsi="CorpoS"/>
          <w:noProof/>
          <w:sz w:val="20"/>
          <w:lang w:val="de-DE"/>
        </w:rPr>
      </w:pPr>
    </w:p>
    <w:p w14:paraId="60AE84C0" w14:textId="77777777" w:rsidR="00347B69" w:rsidRDefault="00347B69" w:rsidP="005A006F">
      <w:pPr>
        <w:ind w:right="283"/>
        <w:rPr>
          <w:rFonts w:ascii="CorpoS" w:hAnsi="CorpoS"/>
          <w:noProof/>
          <w:sz w:val="20"/>
          <w:lang w:val="de-DE"/>
        </w:rPr>
      </w:pPr>
    </w:p>
    <w:p w14:paraId="22279457" w14:textId="77777777" w:rsidR="00B82EB7" w:rsidRPr="003C3D7B" w:rsidRDefault="00B82EB7" w:rsidP="00B82EB7">
      <w:pPr>
        <w:rPr>
          <w:rFonts w:ascii="CorpoS" w:hAnsi="CorpoS"/>
          <w:noProof/>
          <w:sz w:val="20"/>
          <w:u w:val="single"/>
          <w:lang w:val="de-DE"/>
        </w:rPr>
      </w:pPr>
      <w:r w:rsidRPr="003C3D7B">
        <w:rPr>
          <w:rFonts w:ascii="CorpoS" w:hAnsi="CorpoS"/>
          <w:noProof/>
          <w:sz w:val="20"/>
          <w:u w:val="single"/>
          <w:lang w:val="de-DE"/>
        </w:rPr>
        <w:t>Ihre Ansprechpartnerin:</w:t>
      </w:r>
    </w:p>
    <w:p w14:paraId="6372983B" w14:textId="77777777" w:rsidR="00B82EB7" w:rsidRPr="003C3D7B" w:rsidRDefault="00B82EB7" w:rsidP="00B82EB7">
      <w:pPr>
        <w:ind w:right="-851"/>
        <w:rPr>
          <w:rFonts w:ascii="CorpoS" w:hAnsi="CorpoS"/>
          <w:noProof/>
          <w:sz w:val="20"/>
          <w:lang w:val="de-DE"/>
        </w:rPr>
      </w:pPr>
      <w:r w:rsidRPr="003C3D7B">
        <w:rPr>
          <w:rFonts w:ascii="CorpoS" w:hAnsi="CorpoS"/>
          <w:noProof/>
          <w:sz w:val="20"/>
          <w:lang w:val="de-DE"/>
        </w:rPr>
        <w:t>Martina Vollmuth</w:t>
      </w:r>
    </w:p>
    <w:p w14:paraId="3E470C57" w14:textId="77777777" w:rsidR="00B82EB7" w:rsidRPr="003C3D7B" w:rsidRDefault="00B82EB7" w:rsidP="00B82EB7">
      <w:pPr>
        <w:ind w:right="-851"/>
        <w:rPr>
          <w:rFonts w:ascii="CorpoS" w:hAnsi="CorpoS"/>
          <w:noProof/>
          <w:sz w:val="20"/>
          <w:lang w:val="de-DE"/>
        </w:rPr>
      </w:pPr>
      <w:r w:rsidRPr="003C3D7B">
        <w:rPr>
          <w:rFonts w:ascii="CorpoS" w:hAnsi="CorpoS"/>
          <w:noProof/>
          <w:sz w:val="20"/>
          <w:lang w:val="de-DE"/>
        </w:rPr>
        <w:t>Press</w:t>
      </w:r>
      <w:r w:rsidR="003372FB">
        <w:rPr>
          <w:rFonts w:ascii="CorpoS" w:hAnsi="CorpoS"/>
          <w:noProof/>
          <w:sz w:val="20"/>
          <w:lang w:val="de-DE"/>
        </w:rPr>
        <w:t>esprecherin Technologie</w:t>
      </w:r>
    </w:p>
    <w:p w14:paraId="46B13794" w14:textId="77777777" w:rsidR="00B82EB7" w:rsidRPr="003C3D7B" w:rsidRDefault="00B82EB7" w:rsidP="00B82EB7">
      <w:pPr>
        <w:ind w:right="-851"/>
        <w:rPr>
          <w:rFonts w:ascii="CorpoS" w:hAnsi="CorpoS"/>
          <w:noProof/>
          <w:sz w:val="20"/>
          <w:lang w:val="de-DE"/>
        </w:rPr>
      </w:pPr>
      <w:r w:rsidRPr="003C3D7B">
        <w:rPr>
          <w:rFonts w:ascii="CorpoS" w:hAnsi="CorpoS"/>
          <w:noProof/>
          <w:sz w:val="20"/>
          <w:lang w:val="de-DE"/>
        </w:rPr>
        <w:t>Tel.: +49 (0)89 14 89-53 33</w:t>
      </w:r>
    </w:p>
    <w:p w14:paraId="17ADF7AB" w14:textId="77777777" w:rsidR="00B82EB7" w:rsidRPr="003C3D7B" w:rsidRDefault="00B82EB7" w:rsidP="00B82EB7">
      <w:pPr>
        <w:rPr>
          <w:rFonts w:ascii="CorpoS" w:hAnsi="CorpoS"/>
          <w:noProof/>
          <w:sz w:val="20"/>
          <w:u w:val="single"/>
          <w:lang w:val="de-DE"/>
        </w:rPr>
      </w:pPr>
      <w:r w:rsidRPr="003C3D7B">
        <w:rPr>
          <w:rFonts w:ascii="CorpoS" w:hAnsi="CorpoS"/>
          <w:noProof/>
          <w:sz w:val="20"/>
          <w:lang w:val="de-DE"/>
        </w:rPr>
        <w:t>Mobil: +49 (0) 176-1001 7133</w:t>
      </w:r>
    </w:p>
    <w:p w14:paraId="080318DE" w14:textId="77777777" w:rsidR="00B82EB7" w:rsidRPr="003C3D7B" w:rsidRDefault="003372FB" w:rsidP="00B82EB7">
      <w:pPr>
        <w:rPr>
          <w:rFonts w:ascii="CorpoS" w:hAnsi="CorpoS"/>
          <w:noProof/>
          <w:sz w:val="20"/>
          <w:u w:val="single"/>
          <w:lang w:val="de-DE"/>
        </w:rPr>
      </w:pPr>
      <w:r>
        <w:rPr>
          <w:rFonts w:ascii="CorpoS" w:hAnsi="CorpoS"/>
          <w:noProof/>
          <w:sz w:val="20"/>
          <w:lang w:val="de-DE"/>
        </w:rPr>
        <w:t xml:space="preserve">E-Mail: </w:t>
      </w:r>
      <w:hyperlink r:id="rId7" w:history="1">
        <w:r w:rsidRPr="009E4C75">
          <w:rPr>
            <w:rStyle w:val="Hyperlink"/>
            <w:rFonts w:ascii="CorpoS" w:hAnsi="CorpoS"/>
            <w:noProof/>
            <w:sz w:val="20"/>
            <w:lang w:val="de-DE"/>
          </w:rPr>
          <w:t>martina.vollmuth@mtu.de</w:t>
        </w:r>
      </w:hyperlink>
    </w:p>
    <w:p w14:paraId="79DDA388" w14:textId="77777777" w:rsidR="00B82EB7" w:rsidRPr="003C3D7B" w:rsidRDefault="00B82EB7" w:rsidP="00B82EB7">
      <w:pPr>
        <w:rPr>
          <w:rFonts w:ascii="CorpoS" w:hAnsi="CorpoS"/>
          <w:noProof/>
          <w:sz w:val="20"/>
          <w:u w:val="single"/>
          <w:lang w:val="de-DE"/>
        </w:rPr>
      </w:pPr>
    </w:p>
    <w:p w14:paraId="46D7A306" w14:textId="77777777" w:rsidR="00CA6EF8" w:rsidRPr="003C3D7B" w:rsidRDefault="00CA6EF8" w:rsidP="00DD64E9">
      <w:pPr>
        <w:rPr>
          <w:rFonts w:ascii="CorpoS" w:hAnsi="CorpoS"/>
          <w:noProof/>
          <w:sz w:val="20"/>
          <w:lang w:val="de-DE"/>
        </w:rPr>
      </w:pPr>
    </w:p>
    <w:p w14:paraId="5995F884" w14:textId="77777777" w:rsidR="003C2EDE" w:rsidRPr="003372FB" w:rsidRDefault="008A1E29" w:rsidP="00051E60">
      <w:pPr>
        <w:pStyle w:val="MTUBodycopy"/>
        <w:tabs>
          <w:tab w:val="left" w:pos="8505"/>
        </w:tabs>
        <w:ind w:right="1984"/>
        <w:jc w:val="both"/>
        <w:rPr>
          <w:i/>
          <w:noProof/>
          <w:lang w:val="de-DE"/>
        </w:rPr>
      </w:pPr>
      <w:r w:rsidRPr="003C3D7B">
        <w:rPr>
          <w:i/>
          <w:noProof/>
          <w:lang w:val="de-DE"/>
        </w:rPr>
        <w:t xml:space="preserve">Alle Presse-Infos und Bilder unter </w:t>
      </w:r>
      <w:hyperlink r:id="rId8" w:history="1">
        <w:r w:rsidR="003C2EDE" w:rsidRPr="003C3D7B">
          <w:rPr>
            <w:rStyle w:val="Hyperlink"/>
            <w:i/>
            <w:noProof/>
            <w:lang w:val="de-DE"/>
          </w:rPr>
          <w:t>http://www.mtu.de</w:t>
        </w:r>
      </w:hyperlink>
    </w:p>
    <w:sectPr w:rsidR="003C2EDE" w:rsidRPr="003372FB" w:rsidSect="00C51043">
      <w:headerReference w:type="default" r:id="rId9"/>
      <w:footerReference w:type="default" r:id="rId10"/>
      <w:headerReference w:type="first" r:id="rId11"/>
      <w:footerReference w:type="first" r:id="rId12"/>
      <w:type w:val="continuous"/>
      <w:pgSz w:w="11907" w:h="16840" w:code="9"/>
      <w:pgMar w:top="2835" w:right="1134" w:bottom="1701" w:left="1418" w:header="567" w:footer="62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35B4A" w14:textId="77777777" w:rsidR="000828A0" w:rsidRDefault="000828A0">
      <w:r>
        <w:separator/>
      </w:r>
    </w:p>
  </w:endnote>
  <w:endnote w:type="continuationSeparator" w:id="0">
    <w:p w14:paraId="70E564D3" w14:textId="77777777" w:rsidR="000828A0" w:rsidRDefault="00082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rpoS">
    <w:altName w:val="Calibri"/>
    <w:panose1 w:val="00000000000000000000"/>
    <w:charset w:val="00"/>
    <w:family w:val="auto"/>
    <w:pitch w:val="variable"/>
    <w:sig w:usb0="800000AF" w:usb1="0000204A"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rpoSLig">
    <w:panose1 w:val="00000000000000000000"/>
    <w:charset w:val="00"/>
    <w:family w:val="auto"/>
    <w:pitch w:val="variable"/>
    <w:sig w:usb0="800000AF" w:usb1="0000204A" w:usb2="00000000" w:usb3="00000000" w:csb0="00000001" w:csb1="00000000"/>
  </w:font>
  <w:font w:name="CorpoSRe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60488" w14:textId="77777777" w:rsidR="00051E60" w:rsidRDefault="00051E60">
    <w:pPr>
      <w:pStyle w:val="Fuzeile"/>
      <w:spacing w:line="160" w:lineRule="exact"/>
      <w:rPr>
        <w:rFonts w:ascii="CorpoSReg" w:hAnsi="CorpoSReg"/>
        <w:color w:val="008080"/>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39E84" w14:textId="77777777" w:rsidR="00051E60" w:rsidRDefault="00051E60">
    <w:pPr>
      <w:pStyle w:val="Fuzeile"/>
      <w:spacing w:line="160" w:lineRule="exact"/>
      <w:rPr>
        <w:rFonts w:ascii="CorpoS" w:hAnsi="CorpoS"/>
        <w:color w:val="000000"/>
        <w:sz w:val="15"/>
      </w:rPr>
    </w:pPr>
    <w:r>
      <w:rPr>
        <w:rFonts w:ascii="CorpoS" w:hAnsi="CorpoS"/>
        <w:color w:val="000000"/>
        <w:sz w:val="15"/>
      </w:rPr>
      <w:t>MTU Aero Engines AG</w:t>
    </w:r>
  </w:p>
  <w:p w14:paraId="3254D96A" w14:textId="77777777" w:rsidR="00051E60" w:rsidRDefault="00051E60">
    <w:pPr>
      <w:pStyle w:val="Fuzeile"/>
      <w:spacing w:line="160" w:lineRule="exact"/>
      <w:rPr>
        <w:rFonts w:ascii="CorpoS" w:hAnsi="CorpoS"/>
        <w:color w:val="000000"/>
        <w:sz w:val="15"/>
      </w:rPr>
    </w:pPr>
    <w:r>
      <w:rPr>
        <w:rFonts w:ascii="CorpoS" w:hAnsi="CorpoS"/>
        <w:color w:val="000000"/>
        <w:sz w:val="15"/>
      </w:rPr>
      <w:t>Corporate Communications</w:t>
    </w:r>
  </w:p>
  <w:p w14:paraId="7C257878" w14:textId="77777777" w:rsidR="00051E60" w:rsidRPr="00C86FCD" w:rsidRDefault="00051E60">
    <w:pPr>
      <w:pStyle w:val="Fuzeile"/>
      <w:spacing w:line="160" w:lineRule="exact"/>
      <w:rPr>
        <w:rFonts w:ascii="CorpoS" w:hAnsi="CorpoS"/>
        <w:color w:val="000000"/>
        <w:sz w:val="15"/>
        <w:lang w:val="de-DE"/>
      </w:rPr>
    </w:pPr>
    <w:proofErr w:type="spellStart"/>
    <w:r w:rsidRPr="00C86FCD">
      <w:rPr>
        <w:rFonts w:ascii="CorpoS" w:hAnsi="CorpoS"/>
        <w:color w:val="000000"/>
        <w:sz w:val="15"/>
        <w:lang w:val="de-DE"/>
      </w:rPr>
      <w:t>and</w:t>
    </w:r>
    <w:proofErr w:type="spellEnd"/>
    <w:r w:rsidRPr="00C86FCD">
      <w:rPr>
        <w:rFonts w:ascii="CorpoS" w:hAnsi="CorpoS"/>
        <w:color w:val="000000"/>
        <w:sz w:val="15"/>
        <w:lang w:val="de-DE"/>
      </w:rPr>
      <w:t xml:space="preserve"> Public </w:t>
    </w:r>
    <w:proofErr w:type="spellStart"/>
    <w:r w:rsidRPr="00C86FCD">
      <w:rPr>
        <w:rFonts w:ascii="CorpoS" w:hAnsi="CorpoS"/>
        <w:color w:val="000000"/>
        <w:sz w:val="15"/>
        <w:lang w:val="de-DE"/>
      </w:rPr>
      <w:t>Affairs</w:t>
    </w:r>
    <w:proofErr w:type="spellEnd"/>
  </w:p>
  <w:p w14:paraId="448B7FF1" w14:textId="77777777" w:rsidR="00051E60" w:rsidRPr="00C86FCD" w:rsidRDefault="00051E60">
    <w:pPr>
      <w:pStyle w:val="Fuzeile"/>
      <w:spacing w:line="160" w:lineRule="exact"/>
      <w:rPr>
        <w:rFonts w:ascii="CorpoS" w:hAnsi="CorpoS"/>
        <w:color w:val="000000"/>
        <w:sz w:val="15"/>
        <w:lang w:val="de-DE"/>
      </w:rPr>
    </w:pPr>
    <w:r w:rsidRPr="00C86FCD">
      <w:rPr>
        <w:rFonts w:ascii="CorpoS" w:hAnsi="CorpoS"/>
        <w:color w:val="000000"/>
        <w:sz w:val="15"/>
        <w:lang w:val="de-DE"/>
      </w:rPr>
      <w:t>Dachauer Straße 665</w:t>
    </w:r>
  </w:p>
  <w:p w14:paraId="36B80D34" w14:textId="77777777" w:rsidR="00051E60" w:rsidRDefault="00051E60">
    <w:pPr>
      <w:pStyle w:val="Fuzeile"/>
      <w:spacing w:line="160" w:lineRule="exact"/>
      <w:rPr>
        <w:rFonts w:ascii="CorpoS" w:hAnsi="CorpoS"/>
        <w:color w:val="000000"/>
        <w:sz w:val="15"/>
        <w:lang w:val="de-DE"/>
      </w:rPr>
    </w:pPr>
    <w:r>
      <w:rPr>
        <w:rFonts w:ascii="CorpoS" w:hAnsi="CorpoS"/>
        <w:color w:val="000000"/>
        <w:sz w:val="15"/>
        <w:lang w:val="de-DE"/>
      </w:rPr>
      <w:t>80995 München • Germany</w:t>
    </w:r>
  </w:p>
  <w:p w14:paraId="4DDF56C3" w14:textId="77777777" w:rsidR="00051E60" w:rsidRPr="00C86FCD" w:rsidRDefault="00051E60">
    <w:pPr>
      <w:pStyle w:val="Fuzeile"/>
      <w:rPr>
        <w:lang w:val="en-US"/>
      </w:rPr>
    </w:pPr>
    <w:r w:rsidRPr="00C86FCD">
      <w:rPr>
        <w:rFonts w:ascii="CorpoS" w:hAnsi="CorpoS"/>
        <w:color w:val="000000"/>
        <w:sz w:val="15"/>
        <w:lang w:val="en-US"/>
      </w:rPr>
      <w:t>www.mtu.de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61901C" w14:textId="77777777" w:rsidR="000828A0" w:rsidRDefault="000828A0">
      <w:r>
        <w:separator/>
      </w:r>
    </w:p>
  </w:footnote>
  <w:footnote w:type="continuationSeparator" w:id="0">
    <w:p w14:paraId="577C9D05" w14:textId="77777777" w:rsidR="000828A0" w:rsidRDefault="00082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66312" w14:textId="77777777" w:rsidR="00051E60" w:rsidRDefault="00754703">
    <w:pPr>
      <w:pStyle w:val="Kopfzeile"/>
      <w:tabs>
        <w:tab w:val="clear" w:pos="4320"/>
        <w:tab w:val="clear" w:pos="8640"/>
        <w:tab w:val="left" w:pos="6521"/>
      </w:tabs>
      <w:rPr>
        <w:b/>
        <w:i/>
        <w:sz w:val="28"/>
      </w:rPr>
    </w:pPr>
    <w:r>
      <w:rPr>
        <w:noProof/>
        <w:lang w:val="de-DE" w:eastAsia="zh-CN"/>
      </w:rPr>
      <w:drawing>
        <wp:anchor distT="0" distB="0" distL="114300" distR="114300" simplePos="0" relativeHeight="251659264" behindDoc="0" locked="0" layoutInCell="1" allowOverlap="1" wp14:anchorId="2F2C0566" wp14:editId="46D7D40D">
          <wp:simplePos x="0" y="0"/>
          <wp:positionH relativeFrom="column">
            <wp:posOffset>0</wp:posOffset>
          </wp:positionH>
          <wp:positionV relativeFrom="paragraph">
            <wp:posOffset>6985</wp:posOffset>
          </wp:positionV>
          <wp:extent cx="1616710" cy="789940"/>
          <wp:effectExtent l="0" t="0" r="0" b="0"/>
          <wp:wrapNone/>
          <wp:docPr id="41" name="Bild 15" descr="MTUBLKL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TUBLKL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710" cy="789940"/>
                  </a:xfrm>
                  <a:prstGeom prst="rect">
                    <a:avLst/>
                  </a:prstGeom>
                  <a:noFill/>
                  <a:ln>
                    <a:noFill/>
                  </a:ln>
                </pic:spPr>
              </pic:pic>
            </a:graphicData>
          </a:graphic>
          <wp14:sizeRelH relativeFrom="page">
            <wp14:pctWidth>0</wp14:pctWidth>
          </wp14:sizeRelH>
          <wp14:sizeRelV relativeFrom="page">
            <wp14:pctHeight>0</wp14:pctHeight>
          </wp14:sizeRelV>
        </wp:anchor>
      </w:drawing>
    </w:r>
    <w:r w:rsidR="00051E60">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8774C" w14:textId="77777777" w:rsidR="00051E60" w:rsidRPr="00A775D8" w:rsidRDefault="00754703" w:rsidP="00A775D8">
    <w:pPr>
      <w:pStyle w:val="Kopfzeile"/>
      <w:rPr>
        <w:sz w:val="2"/>
        <w:lang w:val="de-DE"/>
      </w:rPr>
    </w:pPr>
    <w:r>
      <w:rPr>
        <w:noProof/>
        <w:sz w:val="20"/>
        <w:lang w:val="de-DE" w:eastAsia="zh-CN"/>
      </w:rPr>
      <w:drawing>
        <wp:anchor distT="0" distB="0" distL="114300" distR="114300" simplePos="0" relativeHeight="251658240" behindDoc="0" locked="0" layoutInCell="1" allowOverlap="1" wp14:anchorId="60EEC0D3" wp14:editId="42685125">
          <wp:simplePos x="0" y="0"/>
          <wp:positionH relativeFrom="column">
            <wp:posOffset>0</wp:posOffset>
          </wp:positionH>
          <wp:positionV relativeFrom="paragraph">
            <wp:posOffset>6985</wp:posOffset>
          </wp:positionV>
          <wp:extent cx="1630680" cy="792480"/>
          <wp:effectExtent l="0" t="0" r="0" b="0"/>
          <wp:wrapNone/>
          <wp:docPr id="42" name="Bild 12" descr="MTUA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TUA_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680" cy="792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F572C2" w14:textId="77777777" w:rsidR="00051E60" w:rsidRPr="00507889" w:rsidRDefault="00754703" w:rsidP="00354BD1">
    <w:pPr>
      <w:pStyle w:val="Kopfzeile"/>
      <w:tabs>
        <w:tab w:val="clear" w:pos="4320"/>
        <w:tab w:val="clear" w:pos="8640"/>
        <w:tab w:val="left" w:pos="6521"/>
        <w:tab w:val="left" w:pos="6964"/>
      </w:tabs>
      <w:rPr>
        <w:b/>
        <w:i/>
        <w:sz w:val="28"/>
        <w:lang w:val="de-DE"/>
      </w:rPr>
    </w:pPr>
    <w:r>
      <w:rPr>
        <w:noProof/>
        <w:lang w:val="de-DE" w:eastAsia="zh-CN"/>
      </w:rPr>
      <mc:AlternateContent>
        <mc:Choice Requires="wps">
          <w:drawing>
            <wp:anchor distT="0" distB="0" distL="114300" distR="114300" simplePos="0" relativeHeight="251657216" behindDoc="0" locked="0" layoutInCell="1" allowOverlap="1" wp14:anchorId="36FDC0E6" wp14:editId="3FDE03D5">
              <wp:simplePos x="0" y="0"/>
              <wp:positionH relativeFrom="column">
                <wp:posOffset>3265805</wp:posOffset>
              </wp:positionH>
              <wp:positionV relativeFrom="paragraph">
                <wp:posOffset>178435</wp:posOffset>
              </wp:positionV>
              <wp:extent cx="2473960" cy="81661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960" cy="816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4C5DF" w14:textId="77777777" w:rsidR="00051E60" w:rsidRPr="004F201A" w:rsidRDefault="00051E60" w:rsidP="00B57AE5">
                          <w:pPr>
                            <w:tabs>
                              <w:tab w:val="right" w:pos="2268"/>
                            </w:tabs>
                            <w:rPr>
                              <w:rFonts w:ascii="CorpoSLig" w:hAnsi="CorpoSLig"/>
                              <w:b/>
                              <w:sz w:val="32"/>
                              <w:szCs w:val="32"/>
                            </w:rPr>
                          </w:pPr>
                          <w:r>
                            <w:rPr>
                              <w:rFonts w:ascii="CorpoSLig" w:hAnsi="CorpoSLig"/>
                              <w:b/>
                              <w:sz w:val="32"/>
                              <w:szCs w:val="32"/>
                            </w:rPr>
                            <w:tab/>
                            <w:t xml:space="preserve">                        </w:t>
                          </w:r>
                          <w:r w:rsidRPr="004F201A">
                            <w:rPr>
                              <w:rFonts w:ascii="CorpoSLig" w:hAnsi="CorpoSLig"/>
                              <w:b/>
                              <w:sz w:val="32"/>
                              <w:szCs w:val="32"/>
                            </w:rPr>
                            <w:t>Press Release</w:t>
                          </w:r>
                        </w:p>
                        <w:p w14:paraId="4507DF5E" w14:textId="77777777" w:rsidR="00051E60" w:rsidRPr="00354BD1" w:rsidRDefault="00051E60" w:rsidP="00B57AE5">
                          <w:pPr>
                            <w:spacing w:before="210"/>
                            <w:rPr>
                              <w:rFonts w:ascii="CorpoSLig" w:hAnsi="CorpoSLig"/>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57.15pt;margin-top:14.05pt;width:194.8pt;height:6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WNargIAAKk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" filled="f" stroked="f">
              <v:textbox inset="0,0,0,0">
                <w:txbxContent>
                  <w:p w:rsidR="00051E60" w:rsidRPr="004F201A" w:rsidRDefault="00051E60" w:rsidP="00B57AE5">
                    <w:pPr>
                      <w:tabs>
                        <w:tab w:val="right" w:pos="2268"/>
                      </w:tabs>
                      <w:rPr>
                        <w:rFonts w:ascii="CorpoSLig" w:hAnsi="CorpoSLig"/>
                        <w:b/>
                        <w:sz w:val="32"/>
                        <w:szCs w:val="32"/>
                      </w:rPr>
                    </w:pPr>
                    <w:r>
                      <w:rPr>
                        <w:rFonts w:ascii="CorpoSLig" w:hAnsi="CorpoSLig"/>
                        <w:b/>
                        <w:sz w:val="32"/>
                        <w:szCs w:val="32"/>
                      </w:rPr>
                      <w:tab/>
                      <w:t xml:space="preserve">                        </w:t>
                    </w:r>
                    <w:r w:rsidRPr="004F201A">
                      <w:rPr>
                        <w:rFonts w:ascii="CorpoSLig" w:hAnsi="CorpoSLig"/>
                        <w:b/>
                        <w:sz w:val="32"/>
                        <w:szCs w:val="32"/>
                      </w:rPr>
                      <w:t>Press Release</w:t>
                    </w:r>
                  </w:p>
                  <w:p w:rsidR="00051E60" w:rsidRPr="00354BD1" w:rsidRDefault="00051E60" w:rsidP="00B57AE5">
                    <w:pPr>
                      <w:spacing w:before="210"/>
                      <w:rPr>
                        <w:rFonts w:ascii="CorpoSLig" w:hAnsi="CorpoSLig"/>
                      </w:rPr>
                    </w:pPr>
                  </w:p>
                </w:txbxContent>
              </v:textbox>
            </v:shape>
          </w:pict>
        </mc:Fallback>
      </mc:AlternateContent>
    </w:r>
    <w:r>
      <w:rPr>
        <w:noProof/>
        <w:sz w:val="20"/>
        <w:lang w:val="de-DE" w:eastAsia="zh-CN"/>
      </w:rPr>
      <mc:AlternateContent>
        <mc:Choice Requires="wps">
          <w:drawing>
            <wp:anchor distT="0" distB="0" distL="114300" distR="114300" simplePos="0" relativeHeight="251656192" behindDoc="0" locked="0" layoutInCell="1" allowOverlap="0" wp14:anchorId="4345D8C5" wp14:editId="6999E7F6">
              <wp:simplePos x="0" y="0"/>
              <wp:positionH relativeFrom="page">
                <wp:posOffset>900430</wp:posOffset>
              </wp:positionH>
              <wp:positionV relativeFrom="page">
                <wp:posOffset>1620520</wp:posOffset>
              </wp:positionV>
              <wp:extent cx="593979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31E23" id="Line 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127.6pt" to="538.6pt,1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" o:allowoverlap="f">
              <w10:wrap anchorx="page" anchory="page"/>
            </v:line>
          </w:pict>
        </mc:Fallback>
      </mc:AlternateContent>
    </w:r>
  </w:p>
  <w:p w14:paraId="79402F46" w14:textId="77777777" w:rsidR="00051E60" w:rsidRPr="00507889" w:rsidRDefault="00051E60">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326278"/>
    <w:multiLevelType w:val="hybridMultilevel"/>
    <w:tmpl w:val="B93EF2D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0158A7"/>
    <w:multiLevelType w:val="multilevel"/>
    <w:tmpl w:val="73B2097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B20453"/>
    <w:multiLevelType w:val="hybridMultilevel"/>
    <w:tmpl w:val="0DC6BD26"/>
    <w:lvl w:ilvl="0" w:tplc="FF6EBBF6">
      <w:start w:val="1"/>
      <w:numFmt w:val="bullet"/>
      <w:lvlText w:val=""/>
      <w:lvlJc w:val="left"/>
      <w:pPr>
        <w:tabs>
          <w:tab w:val="num" w:pos="340"/>
        </w:tabs>
        <w:ind w:left="340"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DC69FF"/>
    <w:multiLevelType w:val="hybridMultilevel"/>
    <w:tmpl w:val="384C1914"/>
    <w:lvl w:ilvl="0" w:tplc="23FCE110">
      <w:start w:val="1"/>
      <w:numFmt w:val="bullet"/>
      <w:lvlText w:val=""/>
      <w:lvlJc w:val="left"/>
      <w:pPr>
        <w:tabs>
          <w:tab w:val="num" w:pos="340"/>
        </w:tabs>
        <w:ind w:left="340" w:hanging="340"/>
      </w:pPr>
      <w:rPr>
        <w:rFonts w:ascii="Symbol" w:hAnsi="Symbol" w:hint="default"/>
      </w:rPr>
    </w:lvl>
    <w:lvl w:ilvl="1" w:tplc="CD9ED8BC" w:tentative="1">
      <w:start w:val="1"/>
      <w:numFmt w:val="bullet"/>
      <w:lvlText w:val="o"/>
      <w:lvlJc w:val="left"/>
      <w:pPr>
        <w:tabs>
          <w:tab w:val="num" w:pos="1440"/>
        </w:tabs>
        <w:ind w:left="1440" w:hanging="360"/>
      </w:pPr>
      <w:rPr>
        <w:rFonts w:ascii="Courier New" w:hAnsi="Courier New" w:cs="Courier New" w:hint="default"/>
      </w:rPr>
    </w:lvl>
    <w:lvl w:ilvl="2" w:tplc="5900EA04" w:tentative="1">
      <w:start w:val="1"/>
      <w:numFmt w:val="bullet"/>
      <w:lvlText w:val=""/>
      <w:lvlJc w:val="left"/>
      <w:pPr>
        <w:tabs>
          <w:tab w:val="num" w:pos="2160"/>
        </w:tabs>
        <w:ind w:left="2160" w:hanging="360"/>
      </w:pPr>
      <w:rPr>
        <w:rFonts w:ascii="Wingdings" w:hAnsi="Wingdings" w:hint="default"/>
      </w:rPr>
    </w:lvl>
    <w:lvl w:ilvl="3" w:tplc="4C303C14" w:tentative="1">
      <w:start w:val="1"/>
      <w:numFmt w:val="bullet"/>
      <w:lvlText w:val=""/>
      <w:lvlJc w:val="left"/>
      <w:pPr>
        <w:tabs>
          <w:tab w:val="num" w:pos="2880"/>
        </w:tabs>
        <w:ind w:left="2880" w:hanging="360"/>
      </w:pPr>
      <w:rPr>
        <w:rFonts w:ascii="Symbol" w:hAnsi="Symbol" w:hint="default"/>
      </w:rPr>
    </w:lvl>
    <w:lvl w:ilvl="4" w:tplc="4F78FDD6" w:tentative="1">
      <w:start w:val="1"/>
      <w:numFmt w:val="bullet"/>
      <w:lvlText w:val="o"/>
      <w:lvlJc w:val="left"/>
      <w:pPr>
        <w:tabs>
          <w:tab w:val="num" w:pos="3600"/>
        </w:tabs>
        <w:ind w:left="3600" w:hanging="360"/>
      </w:pPr>
      <w:rPr>
        <w:rFonts w:ascii="Courier New" w:hAnsi="Courier New" w:cs="Courier New" w:hint="default"/>
      </w:rPr>
    </w:lvl>
    <w:lvl w:ilvl="5" w:tplc="9C04D788" w:tentative="1">
      <w:start w:val="1"/>
      <w:numFmt w:val="bullet"/>
      <w:lvlText w:val=""/>
      <w:lvlJc w:val="left"/>
      <w:pPr>
        <w:tabs>
          <w:tab w:val="num" w:pos="4320"/>
        </w:tabs>
        <w:ind w:left="4320" w:hanging="360"/>
      </w:pPr>
      <w:rPr>
        <w:rFonts w:ascii="Wingdings" w:hAnsi="Wingdings" w:hint="default"/>
      </w:rPr>
    </w:lvl>
    <w:lvl w:ilvl="6" w:tplc="0FB85892" w:tentative="1">
      <w:start w:val="1"/>
      <w:numFmt w:val="bullet"/>
      <w:lvlText w:val=""/>
      <w:lvlJc w:val="left"/>
      <w:pPr>
        <w:tabs>
          <w:tab w:val="num" w:pos="5040"/>
        </w:tabs>
        <w:ind w:left="5040" w:hanging="360"/>
      </w:pPr>
      <w:rPr>
        <w:rFonts w:ascii="Symbol" w:hAnsi="Symbol" w:hint="default"/>
      </w:rPr>
    </w:lvl>
    <w:lvl w:ilvl="7" w:tplc="483EE492" w:tentative="1">
      <w:start w:val="1"/>
      <w:numFmt w:val="bullet"/>
      <w:lvlText w:val="o"/>
      <w:lvlJc w:val="left"/>
      <w:pPr>
        <w:tabs>
          <w:tab w:val="num" w:pos="5760"/>
        </w:tabs>
        <w:ind w:left="5760" w:hanging="360"/>
      </w:pPr>
      <w:rPr>
        <w:rFonts w:ascii="Courier New" w:hAnsi="Courier New" w:cs="Courier New" w:hint="default"/>
      </w:rPr>
    </w:lvl>
    <w:lvl w:ilvl="8" w:tplc="3EBABBE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DA04611"/>
    <w:multiLevelType w:val="hybridMultilevel"/>
    <w:tmpl w:val="73B2097C"/>
    <w:lvl w:ilvl="0" w:tplc="40E04E9A">
      <w:start w:val="1"/>
      <w:numFmt w:val="bullet"/>
      <w:lvlText w:val=""/>
      <w:lvlJc w:val="left"/>
      <w:pPr>
        <w:tabs>
          <w:tab w:val="num" w:pos="720"/>
        </w:tabs>
        <w:ind w:left="720" w:hanging="360"/>
      </w:pPr>
      <w:rPr>
        <w:rFonts w:ascii="Symbol" w:hAnsi="Symbol" w:hint="default"/>
      </w:rPr>
    </w:lvl>
    <w:lvl w:ilvl="1" w:tplc="EF7E49F2" w:tentative="1">
      <w:start w:val="1"/>
      <w:numFmt w:val="bullet"/>
      <w:lvlText w:val="o"/>
      <w:lvlJc w:val="left"/>
      <w:pPr>
        <w:tabs>
          <w:tab w:val="num" w:pos="1440"/>
        </w:tabs>
        <w:ind w:left="1440" w:hanging="360"/>
      </w:pPr>
      <w:rPr>
        <w:rFonts w:ascii="Courier New" w:hAnsi="Courier New" w:cs="Courier New" w:hint="default"/>
      </w:rPr>
    </w:lvl>
    <w:lvl w:ilvl="2" w:tplc="3E84DE08" w:tentative="1">
      <w:start w:val="1"/>
      <w:numFmt w:val="bullet"/>
      <w:lvlText w:val=""/>
      <w:lvlJc w:val="left"/>
      <w:pPr>
        <w:tabs>
          <w:tab w:val="num" w:pos="2160"/>
        </w:tabs>
        <w:ind w:left="2160" w:hanging="360"/>
      </w:pPr>
      <w:rPr>
        <w:rFonts w:ascii="Wingdings" w:hAnsi="Wingdings" w:hint="default"/>
      </w:rPr>
    </w:lvl>
    <w:lvl w:ilvl="3" w:tplc="6AF84C24" w:tentative="1">
      <w:start w:val="1"/>
      <w:numFmt w:val="bullet"/>
      <w:lvlText w:val=""/>
      <w:lvlJc w:val="left"/>
      <w:pPr>
        <w:tabs>
          <w:tab w:val="num" w:pos="2880"/>
        </w:tabs>
        <w:ind w:left="2880" w:hanging="360"/>
      </w:pPr>
      <w:rPr>
        <w:rFonts w:ascii="Symbol" w:hAnsi="Symbol" w:hint="default"/>
      </w:rPr>
    </w:lvl>
    <w:lvl w:ilvl="4" w:tplc="73B4323E" w:tentative="1">
      <w:start w:val="1"/>
      <w:numFmt w:val="bullet"/>
      <w:lvlText w:val="o"/>
      <w:lvlJc w:val="left"/>
      <w:pPr>
        <w:tabs>
          <w:tab w:val="num" w:pos="3600"/>
        </w:tabs>
        <w:ind w:left="3600" w:hanging="360"/>
      </w:pPr>
      <w:rPr>
        <w:rFonts w:ascii="Courier New" w:hAnsi="Courier New" w:cs="Courier New" w:hint="default"/>
      </w:rPr>
    </w:lvl>
    <w:lvl w:ilvl="5" w:tplc="C616C32A" w:tentative="1">
      <w:start w:val="1"/>
      <w:numFmt w:val="bullet"/>
      <w:lvlText w:val=""/>
      <w:lvlJc w:val="left"/>
      <w:pPr>
        <w:tabs>
          <w:tab w:val="num" w:pos="4320"/>
        </w:tabs>
        <w:ind w:left="4320" w:hanging="360"/>
      </w:pPr>
      <w:rPr>
        <w:rFonts w:ascii="Wingdings" w:hAnsi="Wingdings" w:hint="default"/>
      </w:rPr>
    </w:lvl>
    <w:lvl w:ilvl="6" w:tplc="A4BA273A" w:tentative="1">
      <w:start w:val="1"/>
      <w:numFmt w:val="bullet"/>
      <w:lvlText w:val=""/>
      <w:lvlJc w:val="left"/>
      <w:pPr>
        <w:tabs>
          <w:tab w:val="num" w:pos="5040"/>
        </w:tabs>
        <w:ind w:left="5040" w:hanging="360"/>
      </w:pPr>
      <w:rPr>
        <w:rFonts w:ascii="Symbol" w:hAnsi="Symbol" w:hint="default"/>
      </w:rPr>
    </w:lvl>
    <w:lvl w:ilvl="7" w:tplc="636CC128" w:tentative="1">
      <w:start w:val="1"/>
      <w:numFmt w:val="bullet"/>
      <w:lvlText w:val="o"/>
      <w:lvlJc w:val="left"/>
      <w:pPr>
        <w:tabs>
          <w:tab w:val="num" w:pos="5760"/>
        </w:tabs>
        <w:ind w:left="5760" w:hanging="360"/>
      </w:pPr>
      <w:rPr>
        <w:rFonts w:ascii="Courier New" w:hAnsi="Courier New" w:cs="Courier New" w:hint="default"/>
      </w:rPr>
    </w:lvl>
    <w:lvl w:ilvl="8" w:tplc="CDCA6F40"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4"/>
  </w:num>
  <w:num w:numId="4">
    <w:abstractNumId w:val="0"/>
    <w:lvlOverride w:ilvl="0">
      <w:lvl w:ilvl="0">
        <w:start w:val="1"/>
        <w:numFmt w:val="bullet"/>
        <w:lvlText w:val=""/>
        <w:legacy w:legacy="1" w:legacySpace="0" w:legacyIndent="283"/>
        <w:lvlJc w:val="left"/>
        <w:pPr>
          <w:ind w:left="2835" w:hanging="283"/>
        </w:pPr>
        <w:rPr>
          <w:rFonts w:ascii="Symbol" w:hAnsi="Symbol" w:hint="default"/>
          <w:sz w:val="28"/>
        </w:rPr>
      </w:lvl>
    </w:lvlOverride>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75"/>
  <w:removePersonalInformation/>
  <w:removeDateAndTime/>
  <w:embedSystemFonts/>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F46"/>
    <w:rsid w:val="00010BAE"/>
    <w:rsid w:val="00014295"/>
    <w:rsid w:val="00034C1E"/>
    <w:rsid w:val="0004012A"/>
    <w:rsid w:val="0004574F"/>
    <w:rsid w:val="000468B9"/>
    <w:rsid w:val="00051E60"/>
    <w:rsid w:val="00052CED"/>
    <w:rsid w:val="00073BEA"/>
    <w:rsid w:val="00074142"/>
    <w:rsid w:val="0007603C"/>
    <w:rsid w:val="000828A0"/>
    <w:rsid w:val="000860C0"/>
    <w:rsid w:val="00095C96"/>
    <w:rsid w:val="000B67F6"/>
    <w:rsid w:val="000C09A7"/>
    <w:rsid w:val="000D22EA"/>
    <w:rsid w:val="000E5C57"/>
    <w:rsid w:val="000F0BAD"/>
    <w:rsid w:val="000F1C43"/>
    <w:rsid w:val="000F74AB"/>
    <w:rsid w:val="00100FBE"/>
    <w:rsid w:val="001060D0"/>
    <w:rsid w:val="00107445"/>
    <w:rsid w:val="00113984"/>
    <w:rsid w:val="00115186"/>
    <w:rsid w:val="00116E26"/>
    <w:rsid w:val="00126B24"/>
    <w:rsid w:val="0013024C"/>
    <w:rsid w:val="00143677"/>
    <w:rsid w:val="00144D88"/>
    <w:rsid w:val="00150E71"/>
    <w:rsid w:val="00151E2A"/>
    <w:rsid w:val="00161E32"/>
    <w:rsid w:val="00163004"/>
    <w:rsid w:val="0019251F"/>
    <w:rsid w:val="00197CF5"/>
    <w:rsid w:val="001A1A57"/>
    <w:rsid w:val="001A7B1C"/>
    <w:rsid w:val="001B1AE3"/>
    <w:rsid w:val="001B4464"/>
    <w:rsid w:val="001C403E"/>
    <w:rsid w:val="001C53D3"/>
    <w:rsid w:val="001E3D3D"/>
    <w:rsid w:val="001E465D"/>
    <w:rsid w:val="001E5784"/>
    <w:rsid w:val="002037D9"/>
    <w:rsid w:val="00205554"/>
    <w:rsid w:val="0021191F"/>
    <w:rsid w:val="0021633B"/>
    <w:rsid w:val="00226271"/>
    <w:rsid w:val="002335C6"/>
    <w:rsid w:val="00254406"/>
    <w:rsid w:val="00256BAD"/>
    <w:rsid w:val="002619FB"/>
    <w:rsid w:val="00261A60"/>
    <w:rsid w:val="002621AF"/>
    <w:rsid w:val="00270DD3"/>
    <w:rsid w:val="00280197"/>
    <w:rsid w:val="00281AA0"/>
    <w:rsid w:val="00291085"/>
    <w:rsid w:val="002A3DF2"/>
    <w:rsid w:val="002A4079"/>
    <w:rsid w:val="002B00EF"/>
    <w:rsid w:val="002B6B5C"/>
    <w:rsid w:val="002C1173"/>
    <w:rsid w:val="002D758E"/>
    <w:rsid w:val="002E2DB5"/>
    <w:rsid w:val="002E3646"/>
    <w:rsid w:val="002E372F"/>
    <w:rsid w:val="002E648F"/>
    <w:rsid w:val="002E6DFD"/>
    <w:rsid w:val="002F76AF"/>
    <w:rsid w:val="00300A57"/>
    <w:rsid w:val="003018DF"/>
    <w:rsid w:val="00310230"/>
    <w:rsid w:val="00314845"/>
    <w:rsid w:val="00322F67"/>
    <w:rsid w:val="003252EA"/>
    <w:rsid w:val="00325951"/>
    <w:rsid w:val="003306E0"/>
    <w:rsid w:val="003372FB"/>
    <w:rsid w:val="00342A55"/>
    <w:rsid w:val="00343C99"/>
    <w:rsid w:val="00344B08"/>
    <w:rsid w:val="00345152"/>
    <w:rsid w:val="00347B69"/>
    <w:rsid w:val="00351FB9"/>
    <w:rsid w:val="0035315A"/>
    <w:rsid w:val="00354A2A"/>
    <w:rsid w:val="00354BD1"/>
    <w:rsid w:val="0036092F"/>
    <w:rsid w:val="0036549E"/>
    <w:rsid w:val="003737E2"/>
    <w:rsid w:val="0038142E"/>
    <w:rsid w:val="003839FD"/>
    <w:rsid w:val="003872A6"/>
    <w:rsid w:val="0039010D"/>
    <w:rsid w:val="00390A09"/>
    <w:rsid w:val="00392F50"/>
    <w:rsid w:val="003A74C1"/>
    <w:rsid w:val="003B2216"/>
    <w:rsid w:val="003C1344"/>
    <w:rsid w:val="003C2EDE"/>
    <w:rsid w:val="003C3D7B"/>
    <w:rsid w:val="003C45D5"/>
    <w:rsid w:val="003D1233"/>
    <w:rsid w:val="003E220C"/>
    <w:rsid w:val="003E4C71"/>
    <w:rsid w:val="003E7697"/>
    <w:rsid w:val="004044E9"/>
    <w:rsid w:val="00405869"/>
    <w:rsid w:val="00410940"/>
    <w:rsid w:val="00422193"/>
    <w:rsid w:val="00433A66"/>
    <w:rsid w:val="00435C73"/>
    <w:rsid w:val="004429FD"/>
    <w:rsid w:val="0045750D"/>
    <w:rsid w:val="00462E55"/>
    <w:rsid w:val="00481764"/>
    <w:rsid w:val="0048499B"/>
    <w:rsid w:val="00494B76"/>
    <w:rsid w:val="004966DC"/>
    <w:rsid w:val="004A092E"/>
    <w:rsid w:val="004B278B"/>
    <w:rsid w:val="004C5E01"/>
    <w:rsid w:val="004D5603"/>
    <w:rsid w:val="004E5F27"/>
    <w:rsid w:val="004F201A"/>
    <w:rsid w:val="004F5EC6"/>
    <w:rsid w:val="00507889"/>
    <w:rsid w:val="0052085E"/>
    <w:rsid w:val="0054532F"/>
    <w:rsid w:val="00556F66"/>
    <w:rsid w:val="00562EC0"/>
    <w:rsid w:val="005660B5"/>
    <w:rsid w:val="00572802"/>
    <w:rsid w:val="00577EF8"/>
    <w:rsid w:val="00584264"/>
    <w:rsid w:val="005A006F"/>
    <w:rsid w:val="005A1451"/>
    <w:rsid w:val="005B4229"/>
    <w:rsid w:val="005B7771"/>
    <w:rsid w:val="005D66B3"/>
    <w:rsid w:val="005D737B"/>
    <w:rsid w:val="005E64C5"/>
    <w:rsid w:val="005F55C7"/>
    <w:rsid w:val="005F6B07"/>
    <w:rsid w:val="00601381"/>
    <w:rsid w:val="0060201F"/>
    <w:rsid w:val="00602DEE"/>
    <w:rsid w:val="006069AE"/>
    <w:rsid w:val="00607764"/>
    <w:rsid w:val="00614A3F"/>
    <w:rsid w:val="006156F6"/>
    <w:rsid w:val="00623ED2"/>
    <w:rsid w:val="00636522"/>
    <w:rsid w:val="006379B7"/>
    <w:rsid w:val="00637C2B"/>
    <w:rsid w:val="00654012"/>
    <w:rsid w:val="006706CB"/>
    <w:rsid w:val="006715A7"/>
    <w:rsid w:val="00681B62"/>
    <w:rsid w:val="006906EB"/>
    <w:rsid w:val="0069311E"/>
    <w:rsid w:val="00695DED"/>
    <w:rsid w:val="006A16CD"/>
    <w:rsid w:val="006D1A73"/>
    <w:rsid w:val="006D1C26"/>
    <w:rsid w:val="006D696C"/>
    <w:rsid w:val="0070360F"/>
    <w:rsid w:val="00706897"/>
    <w:rsid w:val="00712F46"/>
    <w:rsid w:val="00713DA0"/>
    <w:rsid w:val="007174B3"/>
    <w:rsid w:val="00724FFC"/>
    <w:rsid w:val="00725D46"/>
    <w:rsid w:val="00742FCE"/>
    <w:rsid w:val="0074378B"/>
    <w:rsid w:val="00751755"/>
    <w:rsid w:val="00754703"/>
    <w:rsid w:val="00757670"/>
    <w:rsid w:val="00760EE0"/>
    <w:rsid w:val="00761A2B"/>
    <w:rsid w:val="00763816"/>
    <w:rsid w:val="007719C7"/>
    <w:rsid w:val="0077756B"/>
    <w:rsid w:val="00783811"/>
    <w:rsid w:val="0078769A"/>
    <w:rsid w:val="0079113C"/>
    <w:rsid w:val="00791188"/>
    <w:rsid w:val="00797411"/>
    <w:rsid w:val="007A0340"/>
    <w:rsid w:val="007A3449"/>
    <w:rsid w:val="007B1097"/>
    <w:rsid w:val="007B301A"/>
    <w:rsid w:val="007D25B0"/>
    <w:rsid w:val="007D3740"/>
    <w:rsid w:val="007E7CA5"/>
    <w:rsid w:val="007F194B"/>
    <w:rsid w:val="007F314E"/>
    <w:rsid w:val="007F5DED"/>
    <w:rsid w:val="00804AFD"/>
    <w:rsid w:val="00806654"/>
    <w:rsid w:val="008168F1"/>
    <w:rsid w:val="0082203B"/>
    <w:rsid w:val="00826A11"/>
    <w:rsid w:val="00837CB6"/>
    <w:rsid w:val="00840ED4"/>
    <w:rsid w:val="00846648"/>
    <w:rsid w:val="0086021C"/>
    <w:rsid w:val="00872C46"/>
    <w:rsid w:val="008879C4"/>
    <w:rsid w:val="00890BCF"/>
    <w:rsid w:val="008A1E29"/>
    <w:rsid w:val="008A6D05"/>
    <w:rsid w:val="008B6154"/>
    <w:rsid w:val="008C134B"/>
    <w:rsid w:val="008C518C"/>
    <w:rsid w:val="008C7FB8"/>
    <w:rsid w:val="008D3F07"/>
    <w:rsid w:val="008D5F6B"/>
    <w:rsid w:val="008D7CDD"/>
    <w:rsid w:val="008E3B41"/>
    <w:rsid w:val="008E4C4E"/>
    <w:rsid w:val="009065B5"/>
    <w:rsid w:val="00916D04"/>
    <w:rsid w:val="009451BC"/>
    <w:rsid w:val="00952A6E"/>
    <w:rsid w:val="0096124D"/>
    <w:rsid w:val="00965448"/>
    <w:rsid w:val="00982B92"/>
    <w:rsid w:val="00991ADF"/>
    <w:rsid w:val="00992CD8"/>
    <w:rsid w:val="0099749E"/>
    <w:rsid w:val="009A7CC8"/>
    <w:rsid w:val="009B5CF5"/>
    <w:rsid w:val="009D2AF7"/>
    <w:rsid w:val="009D35D0"/>
    <w:rsid w:val="009E0A17"/>
    <w:rsid w:val="009E2D48"/>
    <w:rsid w:val="009E49E6"/>
    <w:rsid w:val="009E62BA"/>
    <w:rsid w:val="009F3A26"/>
    <w:rsid w:val="00A22432"/>
    <w:rsid w:val="00A34769"/>
    <w:rsid w:val="00A42409"/>
    <w:rsid w:val="00A43C45"/>
    <w:rsid w:val="00A449B8"/>
    <w:rsid w:val="00A4513B"/>
    <w:rsid w:val="00A4792A"/>
    <w:rsid w:val="00A52FED"/>
    <w:rsid w:val="00A54850"/>
    <w:rsid w:val="00A55138"/>
    <w:rsid w:val="00A6393A"/>
    <w:rsid w:val="00A65E3C"/>
    <w:rsid w:val="00A73E32"/>
    <w:rsid w:val="00A749A4"/>
    <w:rsid w:val="00A775D8"/>
    <w:rsid w:val="00A8770E"/>
    <w:rsid w:val="00A909D7"/>
    <w:rsid w:val="00AA3769"/>
    <w:rsid w:val="00AB0181"/>
    <w:rsid w:val="00AB550C"/>
    <w:rsid w:val="00AB560A"/>
    <w:rsid w:val="00AB7725"/>
    <w:rsid w:val="00AC3141"/>
    <w:rsid w:val="00AC3F4E"/>
    <w:rsid w:val="00AC6128"/>
    <w:rsid w:val="00AD43E4"/>
    <w:rsid w:val="00B0190F"/>
    <w:rsid w:val="00B05CE3"/>
    <w:rsid w:val="00B121FD"/>
    <w:rsid w:val="00B17222"/>
    <w:rsid w:val="00B248E8"/>
    <w:rsid w:val="00B45093"/>
    <w:rsid w:val="00B47642"/>
    <w:rsid w:val="00B531A8"/>
    <w:rsid w:val="00B57AE5"/>
    <w:rsid w:val="00B61CC4"/>
    <w:rsid w:val="00B652CF"/>
    <w:rsid w:val="00B666FF"/>
    <w:rsid w:val="00B71385"/>
    <w:rsid w:val="00B72BDB"/>
    <w:rsid w:val="00B773E8"/>
    <w:rsid w:val="00B8002F"/>
    <w:rsid w:val="00B800D4"/>
    <w:rsid w:val="00B82437"/>
    <w:rsid w:val="00B82EB7"/>
    <w:rsid w:val="00B87AF1"/>
    <w:rsid w:val="00B91284"/>
    <w:rsid w:val="00BA047C"/>
    <w:rsid w:val="00BA481C"/>
    <w:rsid w:val="00BB5475"/>
    <w:rsid w:val="00BC0EFB"/>
    <w:rsid w:val="00BC26AC"/>
    <w:rsid w:val="00BE540B"/>
    <w:rsid w:val="00BE5BA9"/>
    <w:rsid w:val="00BF1A89"/>
    <w:rsid w:val="00BF53D7"/>
    <w:rsid w:val="00C022E0"/>
    <w:rsid w:val="00C11F8D"/>
    <w:rsid w:val="00C345E3"/>
    <w:rsid w:val="00C422B3"/>
    <w:rsid w:val="00C44076"/>
    <w:rsid w:val="00C44F0E"/>
    <w:rsid w:val="00C51043"/>
    <w:rsid w:val="00C551E1"/>
    <w:rsid w:val="00C66179"/>
    <w:rsid w:val="00C8225F"/>
    <w:rsid w:val="00C84921"/>
    <w:rsid w:val="00C86FCD"/>
    <w:rsid w:val="00C901C5"/>
    <w:rsid w:val="00C9053E"/>
    <w:rsid w:val="00C93DED"/>
    <w:rsid w:val="00C969D6"/>
    <w:rsid w:val="00CA6EF8"/>
    <w:rsid w:val="00CA7DD6"/>
    <w:rsid w:val="00CB0939"/>
    <w:rsid w:val="00CB178B"/>
    <w:rsid w:val="00CB6EA6"/>
    <w:rsid w:val="00CD2469"/>
    <w:rsid w:val="00CE2593"/>
    <w:rsid w:val="00CE3E0B"/>
    <w:rsid w:val="00CE5748"/>
    <w:rsid w:val="00CE6DDA"/>
    <w:rsid w:val="00CE789D"/>
    <w:rsid w:val="00CF1657"/>
    <w:rsid w:val="00CF276E"/>
    <w:rsid w:val="00D01324"/>
    <w:rsid w:val="00D0223E"/>
    <w:rsid w:val="00D21373"/>
    <w:rsid w:val="00D31922"/>
    <w:rsid w:val="00D76C52"/>
    <w:rsid w:val="00D91CB2"/>
    <w:rsid w:val="00D94AE8"/>
    <w:rsid w:val="00DB545D"/>
    <w:rsid w:val="00DC3B2E"/>
    <w:rsid w:val="00DC4FCF"/>
    <w:rsid w:val="00DD64E9"/>
    <w:rsid w:val="00DD6C03"/>
    <w:rsid w:val="00DF250A"/>
    <w:rsid w:val="00DF2E8C"/>
    <w:rsid w:val="00E032F1"/>
    <w:rsid w:val="00E10840"/>
    <w:rsid w:val="00E1645F"/>
    <w:rsid w:val="00E347A0"/>
    <w:rsid w:val="00E604D1"/>
    <w:rsid w:val="00E646AC"/>
    <w:rsid w:val="00E72953"/>
    <w:rsid w:val="00E74AE7"/>
    <w:rsid w:val="00E757EC"/>
    <w:rsid w:val="00E77DB9"/>
    <w:rsid w:val="00E82EB4"/>
    <w:rsid w:val="00E91579"/>
    <w:rsid w:val="00E92F7F"/>
    <w:rsid w:val="00E938E2"/>
    <w:rsid w:val="00E95A5A"/>
    <w:rsid w:val="00E97429"/>
    <w:rsid w:val="00E97F62"/>
    <w:rsid w:val="00EB53A5"/>
    <w:rsid w:val="00EB79AD"/>
    <w:rsid w:val="00EC0479"/>
    <w:rsid w:val="00ED2B45"/>
    <w:rsid w:val="00ED7F59"/>
    <w:rsid w:val="00EE49C0"/>
    <w:rsid w:val="00EF33F5"/>
    <w:rsid w:val="00F027F8"/>
    <w:rsid w:val="00F052A2"/>
    <w:rsid w:val="00F065A8"/>
    <w:rsid w:val="00F16820"/>
    <w:rsid w:val="00F22834"/>
    <w:rsid w:val="00F235E3"/>
    <w:rsid w:val="00F247EA"/>
    <w:rsid w:val="00F440C4"/>
    <w:rsid w:val="00F54076"/>
    <w:rsid w:val="00F570A5"/>
    <w:rsid w:val="00F73387"/>
    <w:rsid w:val="00F84C1C"/>
    <w:rsid w:val="00F87571"/>
    <w:rsid w:val="00F95AAD"/>
    <w:rsid w:val="00FA2576"/>
    <w:rsid w:val="00FB0A76"/>
    <w:rsid w:val="00FB2604"/>
    <w:rsid w:val="00FD1D0E"/>
    <w:rsid w:val="00FE0D3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4CF73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de-DE"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lang w:val="en-GB" w:eastAsia="en-US"/>
    </w:rPr>
  </w:style>
  <w:style w:type="paragraph" w:styleId="berschrift1">
    <w:name w:val="heading 1"/>
    <w:basedOn w:val="Standard"/>
    <w:next w:val="Standard"/>
    <w:qFormat/>
    <w:pPr>
      <w:keepNext/>
      <w:tabs>
        <w:tab w:val="left" w:pos="7598"/>
      </w:tabs>
      <w:spacing w:before="1400" w:line="300" w:lineRule="exact"/>
      <w:ind w:left="1786"/>
      <w:outlineLvl w:val="0"/>
    </w:pPr>
    <w:rPr>
      <w:rFonts w:ascii="CorpoS" w:hAnsi="CorpoS"/>
      <w:b/>
      <w:sz w:val="44"/>
    </w:rPr>
  </w:style>
  <w:style w:type="paragraph" w:styleId="berschrift2">
    <w:name w:val="heading 2"/>
    <w:basedOn w:val="Standard"/>
    <w:next w:val="Standard"/>
    <w:qFormat/>
    <w:rsid w:val="00E82EB4"/>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E82EB4"/>
    <w:pPr>
      <w:keepNext/>
      <w:spacing w:before="240" w:after="60"/>
      <w:outlineLvl w:val="2"/>
    </w:pPr>
    <w:rPr>
      <w:rFonts w:ascii="Arial" w:hAnsi="Arial" w:cs="Arial"/>
      <w:b/>
      <w:bCs/>
      <w:sz w:val="26"/>
      <w:szCs w:val="26"/>
    </w:rPr>
  </w:style>
  <w:style w:type="paragraph" w:styleId="berschrift8">
    <w:name w:val="heading 8"/>
    <w:basedOn w:val="Standard"/>
    <w:next w:val="Standard"/>
    <w:link w:val="berschrift8Zchn"/>
    <w:semiHidden/>
    <w:unhideWhenUsed/>
    <w:qFormat/>
    <w:rsid w:val="0013024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pPr>
    <w:rPr>
      <w:rFonts w:ascii="CorpoSLig" w:hAnsi="CorpoSLig"/>
    </w:rPr>
  </w:style>
  <w:style w:type="paragraph" w:styleId="Fuzeile">
    <w:name w:val="footer"/>
    <w:basedOn w:val="Standard"/>
    <w:pPr>
      <w:tabs>
        <w:tab w:val="center" w:pos="4320"/>
        <w:tab w:val="right" w:pos="8640"/>
      </w:tabs>
    </w:pPr>
  </w:style>
  <w:style w:type="paragraph" w:styleId="Blocktext">
    <w:name w:val="Block Text"/>
    <w:basedOn w:val="Standard"/>
    <w:pPr>
      <w:tabs>
        <w:tab w:val="left" w:pos="7598"/>
      </w:tabs>
      <w:spacing w:line="300" w:lineRule="exact"/>
      <w:ind w:left="1786" w:right="567"/>
    </w:pPr>
    <w:rPr>
      <w:rFonts w:ascii="CorpoSReg" w:hAnsi="CorpoSReg"/>
      <w:sz w:val="26"/>
    </w:rPr>
  </w:style>
  <w:style w:type="paragraph" w:styleId="Sprechblasentext">
    <w:name w:val="Balloon Text"/>
    <w:basedOn w:val="Standard"/>
    <w:semiHidden/>
    <w:rPr>
      <w:rFonts w:ascii="Tahoma" w:hAnsi="Tahoma" w:cs="Tahoma"/>
      <w:sz w:val="16"/>
      <w:szCs w:val="16"/>
    </w:rPr>
  </w:style>
  <w:style w:type="paragraph" w:customStyle="1" w:styleId="MTUTitle">
    <w:name w:val="MTU: Title"/>
    <w:basedOn w:val="Standard"/>
    <w:pPr>
      <w:tabs>
        <w:tab w:val="left" w:pos="7598"/>
      </w:tabs>
    </w:pPr>
    <w:rPr>
      <w:rFonts w:ascii="CorpoS" w:hAnsi="CorpoS"/>
      <w:sz w:val="22"/>
    </w:rPr>
  </w:style>
  <w:style w:type="paragraph" w:customStyle="1" w:styleId="MTUHeadings">
    <w:name w:val="MTU: Headings"/>
    <w:basedOn w:val="berschrift1"/>
    <w:pPr>
      <w:spacing w:before="0" w:line="280" w:lineRule="exact"/>
      <w:ind w:left="0"/>
    </w:pPr>
    <w:rPr>
      <w:sz w:val="40"/>
    </w:rPr>
  </w:style>
  <w:style w:type="paragraph" w:customStyle="1" w:styleId="MTUSubhead">
    <w:name w:val="MTU: Subhead"/>
    <w:basedOn w:val="Standard"/>
    <w:pPr>
      <w:tabs>
        <w:tab w:val="left" w:pos="7598"/>
      </w:tabs>
      <w:spacing w:after="280" w:line="280" w:lineRule="exact"/>
    </w:pPr>
    <w:rPr>
      <w:rFonts w:ascii="CorpoS" w:hAnsi="CorpoS"/>
      <w:b/>
    </w:rPr>
  </w:style>
  <w:style w:type="paragraph" w:customStyle="1" w:styleId="MTUBodycopy">
    <w:name w:val="MTU: Body copy"/>
    <w:basedOn w:val="Standard"/>
    <w:pPr>
      <w:tabs>
        <w:tab w:val="left" w:pos="7598"/>
      </w:tabs>
      <w:spacing w:line="280" w:lineRule="exact"/>
    </w:pPr>
    <w:rPr>
      <w:rFonts w:ascii="CorpoS" w:hAnsi="CorpoS"/>
      <w:sz w:val="20"/>
    </w:rPr>
  </w:style>
  <w:style w:type="paragraph" w:styleId="Textkrper">
    <w:name w:val="Body Text"/>
    <w:basedOn w:val="Standard"/>
    <w:rsid w:val="00E82EB4"/>
    <w:pPr>
      <w:tabs>
        <w:tab w:val="left" w:pos="2552"/>
      </w:tabs>
      <w:ind w:right="2409"/>
      <w:jc w:val="both"/>
    </w:pPr>
    <w:rPr>
      <w:rFonts w:ascii="CorpoS" w:eastAsia="Times New Roman" w:hAnsi="CorpoS"/>
      <w:lang w:val="de-DE"/>
    </w:rPr>
  </w:style>
  <w:style w:type="paragraph" w:styleId="Textkrper2">
    <w:name w:val="Body Text 2"/>
    <w:basedOn w:val="Standard"/>
    <w:link w:val="Textkrper2Zchn"/>
    <w:rsid w:val="00E82EB4"/>
    <w:pPr>
      <w:ind w:right="2834"/>
      <w:jc w:val="both"/>
    </w:pPr>
    <w:rPr>
      <w:rFonts w:ascii="CorpoS" w:hAnsi="CorpoS"/>
      <w:b/>
    </w:rPr>
  </w:style>
  <w:style w:type="paragraph" w:styleId="Textkrper3">
    <w:name w:val="Body Text 3"/>
    <w:basedOn w:val="Standard"/>
    <w:rsid w:val="00E82EB4"/>
    <w:pPr>
      <w:tabs>
        <w:tab w:val="left" w:pos="2552"/>
      </w:tabs>
      <w:ind w:right="2834"/>
      <w:jc w:val="both"/>
    </w:pPr>
    <w:rPr>
      <w:rFonts w:ascii="CorpoS" w:hAnsi="CorpoS"/>
    </w:rPr>
  </w:style>
  <w:style w:type="character" w:styleId="Hyperlink">
    <w:name w:val="Hyperlink"/>
    <w:rsid w:val="00E82EB4"/>
    <w:rPr>
      <w:color w:val="0000FF"/>
      <w:u w:val="single"/>
    </w:rPr>
  </w:style>
  <w:style w:type="paragraph" w:styleId="Funotentext">
    <w:name w:val="footnote text"/>
    <w:basedOn w:val="Standard"/>
    <w:semiHidden/>
    <w:rsid w:val="007B301A"/>
    <w:rPr>
      <w:sz w:val="20"/>
    </w:rPr>
  </w:style>
  <w:style w:type="character" w:styleId="Funotenzeichen">
    <w:name w:val="footnote reference"/>
    <w:semiHidden/>
    <w:rsid w:val="007B301A"/>
    <w:rPr>
      <w:vertAlign w:val="superscript"/>
    </w:rPr>
  </w:style>
  <w:style w:type="paragraph" w:customStyle="1" w:styleId="StandardE">
    <w:name w:val="StandardE"/>
    <w:basedOn w:val="Standard"/>
    <w:rsid w:val="00342A55"/>
    <w:rPr>
      <w:rFonts w:ascii="Arial" w:eastAsia="Times New Roman" w:hAnsi="Arial"/>
      <w:color w:val="000000"/>
      <w:lang w:val="en-US"/>
    </w:rPr>
  </w:style>
  <w:style w:type="paragraph" w:styleId="StandardWeb">
    <w:name w:val="Normal (Web)"/>
    <w:basedOn w:val="Standard"/>
    <w:rsid w:val="00344B08"/>
    <w:pPr>
      <w:spacing w:before="100" w:beforeAutospacing="1" w:after="100" w:afterAutospacing="1"/>
    </w:pPr>
    <w:rPr>
      <w:rFonts w:ascii="Times New Roman" w:eastAsia="Times New Roman" w:hAnsi="Times New Roman"/>
      <w:color w:val="000000"/>
      <w:szCs w:val="24"/>
      <w:lang w:val="de-DE" w:eastAsia="de-DE"/>
    </w:rPr>
  </w:style>
  <w:style w:type="character" w:customStyle="1" w:styleId="berschrift8Zchn">
    <w:name w:val="Überschrift 8 Zchn"/>
    <w:basedOn w:val="Absatz-Standardschriftart"/>
    <w:link w:val="berschrift8"/>
    <w:semiHidden/>
    <w:rsid w:val="0013024C"/>
    <w:rPr>
      <w:rFonts w:asciiTheme="majorHAnsi" w:eastAsiaTheme="majorEastAsia" w:hAnsiTheme="majorHAnsi" w:cstheme="majorBidi"/>
      <w:color w:val="272727" w:themeColor="text1" w:themeTint="D8"/>
      <w:sz w:val="21"/>
      <w:szCs w:val="21"/>
      <w:lang w:val="en-GB" w:eastAsia="en-US"/>
    </w:rPr>
  </w:style>
  <w:style w:type="character" w:customStyle="1" w:styleId="Textkrper2Zchn">
    <w:name w:val="Textkörper 2 Zchn"/>
    <w:basedOn w:val="Absatz-Standardschriftart"/>
    <w:link w:val="Textkrper2"/>
    <w:rsid w:val="00116E26"/>
    <w:rPr>
      <w:rFonts w:ascii="CorpoS" w:hAnsi="CorpoS"/>
      <w:b/>
      <w:sz w:val="24"/>
      <w:lang w:val="en-GB" w:eastAsia="en-US"/>
    </w:rPr>
  </w:style>
  <w:style w:type="character" w:styleId="Kommentarzeichen">
    <w:name w:val="annotation reference"/>
    <w:basedOn w:val="Absatz-Standardschriftart"/>
    <w:rsid w:val="00314845"/>
    <w:rPr>
      <w:sz w:val="16"/>
      <w:szCs w:val="16"/>
    </w:rPr>
  </w:style>
  <w:style w:type="paragraph" w:styleId="Kommentartext">
    <w:name w:val="annotation text"/>
    <w:basedOn w:val="Standard"/>
    <w:link w:val="KommentartextZchn"/>
    <w:rsid w:val="00314845"/>
    <w:rPr>
      <w:sz w:val="20"/>
    </w:rPr>
  </w:style>
  <w:style w:type="character" w:customStyle="1" w:styleId="KommentartextZchn">
    <w:name w:val="Kommentartext Zchn"/>
    <w:basedOn w:val="Absatz-Standardschriftart"/>
    <w:link w:val="Kommentartext"/>
    <w:rsid w:val="00314845"/>
    <w:rPr>
      <w:lang w:val="en-GB" w:eastAsia="en-US"/>
    </w:rPr>
  </w:style>
  <w:style w:type="paragraph" w:styleId="Kommentarthema">
    <w:name w:val="annotation subject"/>
    <w:basedOn w:val="Kommentartext"/>
    <w:next w:val="Kommentartext"/>
    <w:link w:val="KommentarthemaZchn"/>
    <w:rsid w:val="00314845"/>
    <w:rPr>
      <w:b/>
      <w:bCs/>
    </w:rPr>
  </w:style>
  <w:style w:type="character" w:customStyle="1" w:styleId="KommentarthemaZchn">
    <w:name w:val="Kommentarthema Zchn"/>
    <w:basedOn w:val="KommentartextZchn"/>
    <w:link w:val="Kommentarthema"/>
    <w:rsid w:val="00314845"/>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09340">
      <w:bodyDiv w:val="1"/>
      <w:marLeft w:val="0"/>
      <w:marRight w:val="0"/>
      <w:marTop w:val="0"/>
      <w:marBottom w:val="0"/>
      <w:divBdr>
        <w:top w:val="none" w:sz="0" w:space="0" w:color="auto"/>
        <w:left w:val="none" w:sz="0" w:space="0" w:color="auto"/>
        <w:bottom w:val="none" w:sz="0" w:space="0" w:color="auto"/>
        <w:right w:val="none" w:sz="0" w:space="0" w:color="auto"/>
      </w:divBdr>
    </w:div>
    <w:div w:id="476648878">
      <w:bodyDiv w:val="1"/>
      <w:marLeft w:val="0"/>
      <w:marRight w:val="0"/>
      <w:marTop w:val="0"/>
      <w:marBottom w:val="0"/>
      <w:divBdr>
        <w:top w:val="none" w:sz="0" w:space="0" w:color="auto"/>
        <w:left w:val="none" w:sz="0" w:space="0" w:color="auto"/>
        <w:bottom w:val="none" w:sz="0" w:space="0" w:color="auto"/>
        <w:right w:val="none" w:sz="0" w:space="0" w:color="auto"/>
      </w:divBdr>
    </w:div>
    <w:div w:id="496650395">
      <w:bodyDiv w:val="1"/>
      <w:marLeft w:val="0"/>
      <w:marRight w:val="0"/>
      <w:marTop w:val="0"/>
      <w:marBottom w:val="0"/>
      <w:divBdr>
        <w:top w:val="none" w:sz="0" w:space="0" w:color="auto"/>
        <w:left w:val="none" w:sz="0" w:space="0" w:color="auto"/>
        <w:bottom w:val="none" w:sz="0" w:space="0" w:color="auto"/>
        <w:right w:val="none" w:sz="0" w:space="0" w:color="auto"/>
      </w:divBdr>
    </w:div>
    <w:div w:id="631717728">
      <w:bodyDiv w:val="1"/>
      <w:marLeft w:val="0"/>
      <w:marRight w:val="0"/>
      <w:marTop w:val="0"/>
      <w:marBottom w:val="0"/>
      <w:divBdr>
        <w:top w:val="none" w:sz="0" w:space="0" w:color="auto"/>
        <w:left w:val="none" w:sz="0" w:space="0" w:color="auto"/>
        <w:bottom w:val="none" w:sz="0" w:space="0" w:color="auto"/>
        <w:right w:val="none" w:sz="0" w:space="0" w:color="auto"/>
      </w:divBdr>
    </w:div>
    <w:div w:id="75583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tu.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tina.vollmuth@mtu.d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1003</Words>
  <Characters>6918</Characters>
  <Application>Microsoft Office Word</Application>
  <DocSecurity>2</DocSecurity>
  <Lines>57</Lines>
  <Paragraphs>15</Paragraphs>
  <ScaleCrop>false</ScaleCrop>
  <HeadingPairs>
    <vt:vector size="2" baseType="variant">
      <vt:variant>
        <vt:lpstr>Titel</vt:lpstr>
      </vt:variant>
      <vt:variant>
        <vt:i4>1</vt:i4>
      </vt:variant>
    </vt:vector>
  </HeadingPairs>
  <TitlesOfParts>
    <vt:vector size="1" baseType="lpstr">
      <vt:lpstr>MTU Aero Engines: Führender Triebwerkshersteller in Deutschland</vt:lpstr>
    </vt:vector>
  </TitlesOfParts>
  <LinksUpToDate>false</LinksUpToDate>
  <CharactersWithSpaces>7906</CharactersWithSpaces>
  <SharedDoc>false</SharedDoc>
  <HLinks>
    <vt:vector size="12" baseType="variant">
      <vt:variant>
        <vt:i4>7864431</vt:i4>
      </vt:variant>
      <vt:variant>
        <vt:i4>3</vt:i4>
      </vt:variant>
      <vt:variant>
        <vt:i4>0</vt:i4>
      </vt:variant>
      <vt:variant>
        <vt:i4>5</vt:i4>
      </vt:variant>
      <vt:variant>
        <vt:lpwstr>http://www.mtu.de/</vt:lpwstr>
      </vt:variant>
      <vt:variant>
        <vt:lpwstr/>
      </vt:variant>
      <vt:variant>
        <vt:i4>786556</vt:i4>
      </vt:variant>
      <vt:variant>
        <vt:i4>0</vt:i4>
      </vt:variant>
      <vt:variant>
        <vt:i4>0</vt:i4>
      </vt:variant>
      <vt:variant>
        <vt:i4>5</vt:i4>
      </vt:variant>
      <vt:variant>
        <vt:lpwstr>mailto:Melanie.Wolf@mtu.de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MTU Aero Engines: Führender Triebwerkshersteller in Deutschland</dc:title>
  <dc:subject/>
  <dc:creator/>
  <cp:keywords/>
  <cp:lastModifiedBy/>
  <cp:revision>1</cp:revision>
  <cp:lastPrinted>2009-02-27T07:47:00Z</cp:lastPrinted>
  <dcterms:created xsi:type="dcterms:W3CDTF">2022-06-13T12:33:00Z</dcterms:created>
  <dcterms:modified xsi:type="dcterms:W3CDTF">2022-06-17T11:07:00Z</dcterms:modified>
</cp:coreProperties>
</file>