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11598" w14:textId="77777777" w:rsidR="00284EFC" w:rsidRDefault="00284EFC" w:rsidP="00D667FE">
      <w:pPr>
        <w:pStyle w:val="Textkrper2"/>
        <w:ind w:right="141"/>
        <w:rPr>
          <w:lang w:val="en-US"/>
        </w:rPr>
      </w:pPr>
    </w:p>
    <w:p w14:paraId="3EB61B78" w14:textId="77777777" w:rsidR="00D402FC" w:rsidRDefault="006B2198" w:rsidP="00D667FE">
      <w:pPr>
        <w:pStyle w:val="Textkrper2"/>
        <w:tabs>
          <w:tab w:val="left" w:pos="8505"/>
        </w:tabs>
        <w:ind w:right="141"/>
        <w:rPr>
          <w:lang w:val="en-US"/>
        </w:rPr>
      </w:pPr>
      <w:r w:rsidRPr="006B2198">
        <w:rPr>
          <w:lang w:val="en-US"/>
        </w:rPr>
        <w:t xml:space="preserve">MTU </w:t>
      </w:r>
      <w:r w:rsidR="0021655E">
        <w:rPr>
          <w:lang w:val="en-US"/>
        </w:rPr>
        <w:t xml:space="preserve">Aero Engines displays </w:t>
      </w:r>
      <w:r w:rsidR="00E07F7E">
        <w:rPr>
          <w:lang w:val="en-US"/>
        </w:rPr>
        <w:t>future-oriented</w:t>
      </w:r>
      <w:r w:rsidR="0021655E">
        <w:rPr>
          <w:lang w:val="en-US"/>
        </w:rPr>
        <w:t xml:space="preserve"> propulsion concepts at the Dubai Airshow </w:t>
      </w:r>
    </w:p>
    <w:p w14:paraId="6B48ADB9" w14:textId="77777777" w:rsidR="001F300D" w:rsidRDefault="001F300D" w:rsidP="00D667FE">
      <w:pPr>
        <w:pStyle w:val="Textkrper2"/>
        <w:tabs>
          <w:tab w:val="left" w:pos="8505"/>
        </w:tabs>
        <w:ind w:right="141"/>
        <w:rPr>
          <w:lang w:val="en-US"/>
        </w:rPr>
      </w:pPr>
    </w:p>
    <w:p w14:paraId="5E3D77F5" w14:textId="77777777" w:rsidR="00A12AC8" w:rsidRDefault="0021655E" w:rsidP="00681A28">
      <w:pPr>
        <w:jc w:val="both"/>
        <w:rPr>
          <w:rFonts w:ascii="CorpoS" w:hAnsi="CorpoS" w:cs="Arial"/>
          <w:bCs/>
          <w:szCs w:val="24"/>
          <w:lang w:val="en-US"/>
        </w:rPr>
      </w:pPr>
      <w:r w:rsidRPr="00AA5724">
        <w:rPr>
          <w:rFonts w:ascii="CorpoS" w:hAnsi="CorpoS"/>
          <w:szCs w:val="24"/>
        </w:rPr>
        <w:t xml:space="preserve">Munich, </w:t>
      </w:r>
      <w:r w:rsidR="00072B32">
        <w:rPr>
          <w:rFonts w:ascii="CorpoS" w:hAnsi="CorpoS"/>
          <w:szCs w:val="24"/>
        </w:rPr>
        <w:t>November 6</w:t>
      </w:r>
      <w:r w:rsidR="00693AC3">
        <w:rPr>
          <w:rFonts w:ascii="CorpoS" w:hAnsi="CorpoS"/>
          <w:szCs w:val="24"/>
        </w:rPr>
        <w:t>, 2</w:t>
      </w:r>
      <w:r w:rsidR="00997507" w:rsidRPr="00AA5724">
        <w:rPr>
          <w:rFonts w:ascii="CorpoS" w:hAnsi="CorpoS"/>
          <w:szCs w:val="24"/>
        </w:rPr>
        <w:t>02</w:t>
      </w:r>
      <w:r w:rsidR="004B7684" w:rsidRPr="00AA5724">
        <w:rPr>
          <w:rFonts w:ascii="CorpoS" w:hAnsi="CorpoS"/>
          <w:szCs w:val="24"/>
        </w:rPr>
        <w:t>3</w:t>
      </w:r>
      <w:r w:rsidR="00997507" w:rsidRPr="00AA5724">
        <w:rPr>
          <w:rFonts w:ascii="CorpoS" w:hAnsi="CorpoS"/>
          <w:szCs w:val="24"/>
        </w:rPr>
        <w:t xml:space="preserve"> </w:t>
      </w:r>
      <w:r w:rsidR="00A12AC8" w:rsidRPr="00AA5724">
        <w:rPr>
          <w:rFonts w:ascii="CorpoS" w:hAnsi="CorpoS"/>
          <w:szCs w:val="24"/>
        </w:rPr>
        <w:t>–</w:t>
      </w:r>
      <w:r w:rsidR="00997507" w:rsidRPr="00AA5724">
        <w:rPr>
          <w:rFonts w:ascii="CorpoS" w:hAnsi="CorpoS"/>
          <w:szCs w:val="24"/>
        </w:rPr>
        <w:t xml:space="preserve"> </w:t>
      </w:r>
      <w:r w:rsidR="00A12AC8" w:rsidRPr="00AA5724">
        <w:rPr>
          <w:rFonts w:ascii="CorpoS" w:hAnsi="CorpoS"/>
          <w:szCs w:val="24"/>
        </w:rPr>
        <w:t xml:space="preserve">MTU Aero Engines will be presenting </w:t>
      </w:r>
      <w:r w:rsidR="00E07F7E">
        <w:rPr>
          <w:rFonts w:ascii="CorpoS" w:hAnsi="CorpoS"/>
          <w:szCs w:val="24"/>
        </w:rPr>
        <w:t xml:space="preserve">its vision for tomorrow with </w:t>
      </w:r>
      <w:r w:rsidR="00693AC3">
        <w:rPr>
          <w:rFonts w:ascii="CorpoS" w:hAnsi="CorpoS"/>
          <w:szCs w:val="24"/>
        </w:rPr>
        <w:t xml:space="preserve">its innovative commercial </w:t>
      </w:r>
      <w:r w:rsidR="00A12AC8" w:rsidRPr="00AA5724">
        <w:rPr>
          <w:rFonts w:ascii="CorpoS" w:hAnsi="CorpoS"/>
          <w:szCs w:val="24"/>
        </w:rPr>
        <w:t xml:space="preserve">propulsion concepts of the </w:t>
      </w:r>
      <w:r w:rsidR="00693AC3">
        <w:rPr>
          <w:rFonts w:ascii="CorpoS" w:hAnsi="CorpoS"/>
          <w:szCs w:val="24"/>
        </w:rPr>
        <w:t>W</w:t>
      </w:r>
      <w:r w:rsidR="00A12AC8" w:rsidRPr="00AA5724">
        <w:rPr>
          <w:rFonts w:ascii="CorpoS" w:hAnsi="CorpoS"/>
          <w:szCs w:val="24"/>
        </w:rPr>
        <w:t>ater-</w:t>
      </w:r>
      <w:r w:rsidR="00693AC3">
        <w:rPr>
          <w:rFonts w:ascii="CorpoS" w:hAnsi="CorpoS"/>
          <w:szCs w:val="24"/>
        </w:rPr>
        <w:t>E</w:t>
      </w:r>
      <w:r w:rsidR="00A12AC8" w:rsidRPr="00AA5724">
        <w:rPr>
          <w:rFonts w:ascii="CorpoS" w:hAnsi="CorpoS"/>
          <w:szCs w:val="24"/>
        </w:rPr>
        <w:t>nhanced turbofan</w:t>
      </w:r>
      <w:r w:rsidR="00AA5724">
        <w:rPr>
          <w:rFonts w:ascii="CorpoS" w:hAnsi="CorpoS"/>
          <w:szCs w:val="24"/>
        </w:rPr>
        <w:t xml:space="preserve"> (WET)</w:t>
      </w:r>
      <w:r w:rsidR="00A12AC8" w:rsidRPr="00AA5724">
        <w:rPr>
          <w:rFonts w:ascii="CorpoS" w:hAnsi="CorpoS"/>
          <w:szCs w:val="24"/>
        </w:rPr>
        <w:t xml:space="preserve"> and </w:t>
      </w:r>
      <w:r w:rsidR="00A12AC8" w:rsidRPr="00AA5724">
        <w:rPr>
          <w:rFonts w:ascii="CorpoS" w:hAnsi="CorpoS" w:cs="Arial"/>
          <w:bCs/>
          <w:szCs w:val="24"/>
          <w:lang w:val="en-US"/>
        </w:rPr>
        <w:t>Flying Fuel Cell™</w:t>
      </w:r>
      <w:r w:rsidR="00AA5724">
        <w:rPr>
          <w:rFonts w:ascii="CorpoS" w:hAnsi="CorpoS" w:cs="Arial"/>
          <w:bCs/>
          <w:szCs w:val="24"/>
          <w:lang w:val="en-US"/>
        </w:rPr>
        <w:t xml:space="preserve"> </w:t>
      </w:r>
      <w:r w:rsidR="003C58AD">
        <w:rPr>
          <w:rFonts w:ascii="CorpoS" w:hAnsi="CorpoS" w:cs="Arial"/>
          <w:bCs/>
          <w:szCs w:val="24"/>
          <w:lang w:val="en-US"/>
        </w:rPr>
        <w:t xml:space="preserve">(FFC) </w:t>
      </w:r>
      <w:r w:rsidR="00AA5724">
        <w:rPr>
          <w:rFonts w:ascii="CorpoS" w:hAnsi="CorpoS" w:cs="Arial"/>
          <w:bCs/>
          <w:szCs w:val="24"/>
          <w:lang w:val="en-US"/>
        </w:rPr>
        <w:t>at the Dubai Airshow from 13</w:t>
      </w:r>
      <w:r w:rsidR="00AA5724" w:rsidRPr="00AA5724">
        <w:rPr>
          <w:rFonts w:ascii="CorpoS" w:hAnsi="CorpoS" w:cs="Arial"/>
          <w:bCs/>
          <w:szCs w:val="24"/>
          <w:vertAlign w:val="superscript"/>
          <w:lang w:val="en-US"/>
        </w:rPr>
        <w:t>th</w:t>
      </w:r>
      <w:r w:rsidR="00AA5724">
        <w:rPr>
          <w:rFonts w:ascii="CorpoS" w:hAnsi="CorpoS" w:cs="Arial"/>
          <w:bCs/>
          <w:szCs w:val="24"/>
          <w:lang w:val="en-US"/>
        </w:rPr>
        <w:t>-17</w:t>
      </w:r>
      <w:r w:rsidR="00AA5724" w:rsidRPr="00AA5724">
        <w:rPr>
          <w:rFonts w:ascii="CorpoS" w:hAnsi="CorpoS" w:cs="Arial"/>
          <w:bCs/>
          <w:szCs w:val="24"/>
          <w:vertAlign w:val="superscript"/>
          <w:lang w:val="en-US"/>
        </w:rPr>
        <w:t>th</w:t>
      </w:r>
      <w:r w:rsidR="00AA5724">
        <w:rPr>
          <w:rFonts w:ascii="CorpoS" w:hAnsi="CorpoS" w:cs="Arial"/>
          <w:bCs/>
          <w:szCs w:val="24"/>
          <w:lang w:val="en-US"/>
        </w:rPr>
        <w:t xml:space="preserve"> November. The company can be found at booth 830 and will also be displaying an EJ200 engine that powers the </w:t>
      </w:r>
      <w:r w:rsidR="00693AC3">
        <w:rPr>
          <w:rFonts w:ascii="CorpoS" w:hAnsi="CorpoS" w:cs="Arial"/>
          <w:bCs/>
          <w:szCs w:val="24"/>
          <w:lang w:val="en-US"/>
        </w:rPr>
        <w:t xml:space="preserve">military aircraft </w:t>
      </w:r>
      <w:r w:rsidR="00AA5724">
        <w:rPr>
          <w:rFonts w:ascii="CorpoS" w:hAnsi="CorpoS" w:cs="Arial"/>
          <w:bCs/>
          <w:szCs w:val="24"/>
          <w:lang w:val="en-US"/>
        </w:rPr>
        <w:t>Eurofighter Typhoon</w:t>
      </w:r>
      <w:r w:rsidR="00693AC3">
        <w:rPr>
          <w:rFonts w:ascii="CorpoS" w:hAnsi="CorpoS" w:cs="Arial"/>
          <w:bCs/>
          <w:szCs w:val="24"/>
          <w:lang w:val="en-US"/>
        </w:rPr>
        <w:t xml:space="preserve">, </w:t>
      </w:r>
      <w:r w:rsidR="00AA5724">
        <w:rPr>
          <w:rFonts w:ascii="CorpoS" w:hAnsi="CorpoS" w:cs="Arial"/>
          <w:bCs/>
          <w:szCs w:val="24"/>
          <w:lang w:val="en-US"/>
        </w:rPr>
        <w:t>as well as its maintenance, repair and overhaul</w:t>
      </w:r>
      <w:r w:rsidR="00681A28">
        <w:rPr>
          <w:rFonts w:ascii="CorpoS" w:hAnsi="CorpoS" w:cs="Arial"/>
          <w:bCs/>
          <w:szCs w:val="24"/>
          <w:lang w:val="en-US"/>
        </w:rPr>
        <w:t xml:space="preserve"> (MRO)</w:t>
      </w:r>
      <w:r w:rsidR="00AA5724">
        <w:rPr>
          <w:rFonts w:ascii="CorpoS" w:hAnsi="CorpoS" w:cs="Arial"/>
          <w:bCs/>
          <w:szCs w:val="24"/>
          <w:lang w:val="en-US"/>
        </w:rPr>
        <w:t xml:space="preserve"> expertise in a multimedia exhibit. </w:t>
      </w:r>
    </w:p>
    <w:p w14:paraId="772FE59D" w14:textId="77777777" w:rsidR="00371231" w:rsidRDefault="00371231" w:rsidP="00681A28">
      <w:pPr>
        <w:jc w:val="both"/>
        <w:rPr>
          <w:rFonts w:ascii="CorpoS" w:hAnsi="CorpoS" w:cs="Arial"/>
          <w:bCs/>
          <w:szCs w:val="24"/>
          <w:lang w:val="en-US"/>
        </w:rPr>
      </w:pPr>
    </w:p>
    <w:p w14:paraId="0388C2A8" w14:textId="760F12F1" w:rsidR="00371231" w:rsidRDefault="00371231" w:rsidP="00681A28">
      <w:pPr>
        <w:jc w:val="both"/>
        <w:rPr>
          <w:rFonts w:ascii="CorpoS" w:hAnsi="CorpoS" w:cs="Arial"/>
          <w:bCs/>
          <w:szCs w:val="24"/>
          <w:lang w:val="en-US"/>
        </w:rPr>
      </w:pPr>
      <w:r>
        <w:rPr>
          <w:rFonts w:ascii="CorpoS" w:hAnsi="CorpoS" w:cs="Arial"/>
          <w:bCs/>
          <w:szCs w:val="24"/>
          <w:lang w:val="en-US"/>
        </w:rPr>
        <w:t xml:space="preserve">“We are </w:t>
      </w:r>
      <w:r w:rsidR="0092552D">
        <w:rPr>
          <w:rFonts w:ascii="CorpoS" w:hAnsi="CorpoS" w:cs="Arial"/>
          <w:bCs/>
          <w:szCs w:val="24"/>
          <w:lang w:val="en-US"/>
        </w:rPr>
        <w:t xml:space="preserve">delighted to be exhibiting </w:t>
      </w:r>
      <w:r>
        <w:rPr>
          <w:rFonts w:ascii="CorpoS" w:hAnsi="CorpoS" w:cs="Arial"/>
          <w:bCs/>
          <w:szCs w:val="24"/>
          <w:lang w:val="en-US"/>
        </w:rPr>
        <w:t>at the Dubai Airshow</w:t>
      </w:r>
      <w:r w:rsidR="0092552D">
        <w:rPr>
          <w:rFonts w:ascii="CorpoS" w:hAnsi="CorpoS" w:cs="Arial"/>
          <w:bCs/>
          <w:szCs w:val="24"/>
          <w:lang w:val="en-US"/>
        </w:rPr>
        <w:t xml:space="preserve"> once again and cannot wait to meet with customers, partners and interested parties</w:t>
      </w:r>
      <w:r>
        <w:rPr>
          <w:rFonts w:ascii="CorpoS" w:hAnsi="CorpoS" w:cs="Arial"/>
          <w:bCs/>
          <w:szCs w:val="24"/>
          <w:lang w:val="en-US"/>
        </w:rPr>
        <w:t>,” says Michael Schreyögg, Chief Program Officer, MTU Aero Engines. “</w:t>
      </w:r>
      <w:r w:rsidR="0092552D">
        <w:rPr>
          <w:rFonts w:ascii="CorpoS" w:hAnsi="CorpoS" w:cs="Arial"/>
          <w:bCs/>
          <w:szCs w:val="24"/>
          <w:lang w:val="en-US"/>
        </w:rPr>
        <w:t>The Middle East is an extremely important region for MT</w:t>
      </w:r>
      <w:r w:rsidR="00DC5B17">
        <w:rPr>
          <w:rFonts w:ascii="CorpoS" w:hAnsi="CorpoS" w:cs="Arial"/>
          <w:bCs/>
          <w:szCs w:val="24"/>
          <w:lang w:val="en-US"/>
        </w:rPr>
        <w:t>U, both</w:t>
      </w:r>
      <w:bookmarkStart w:id="0" w:name="_GoBack"/>
      <w:bookmarkEnd w:id="0"/>
      <w:r w:rsidR="0092552D">
        <w:rPr>
          <w:rFonts w:ascii="CorpoS" w:hAnsi="CorpoS" w:cs="Arial"/>
          <w:bCs/>
          <w:szCs w:val="24"/>
          <w:lang w:val="en-US"/>
        </w:rPr>
        <w:t xml:space="preserve"> with regard to future-oriented technology and sustainable solutions, but also as a successful and growing aviation market with very specific maintenance needs.”</w:t>
      </w:r>
    </w:p>
    <w:p w14:paraId="30A05C02" w14:textId="77777777" w:rsidR="001F300D" w:rsidRDefault="001F300D" w:rsidP="00681A28">
      <w:pPr>
        <w:jc w:val="both"/>
        <w:rPr>
          <w:rFonts w:ascii="CorpoS" w:hAnsi="CorpoS" w:cs="Arial"/>
          <w:bCs/>
          <w:szCs w:val="24"/>
          <w:lang w:val="en-US"/>
        </w:rPr>
      </w:pPr>
    </w:p>
    <w:p w14:paraId="12F67C51" w14:textId="77777777" w:rsidR="001F300D" w:rsidRPr="001F300D" w:rsidRDefault="00E07F7E" w:rsidP="00681A28">
      <w:pPr>
        <w:jc w:val="both"/>
        <w:rPr>
          <w:rFonts w:ascii="CorpoS" w:hAnsi="CorpoS" w:cs="Arial"/>
          <w:b/>
          <w:bCs/>
          <w:szCs w:val="24"/>
          <w:lang w:val="en-US" w:eastAsia="zh-CN"/>
        </w:rPr>
      </w:pPr>
      <w:r>
        <w:rPr>
          <w:rFonts w:ascii="CorpoS" w:hAnsi="CorpoS" w:cs="Arial"/>
          <w:b/>
          <w:bCs/>
          <w:szCs w:val="24"/>
          <w:lang w:val="en-US"/>
        </w:rPr>
        <w:t xml:space="preserve">Future-oriented technology </w:t>
      </w:r>
    </w:p>
    <w:p w14:paraId="150BDCC3" w14:textId="77777777" w:rsidR="00E07F7E" w:rsidRPr="00371231" w:rsidRDefault="00371231" w:rsidP="00681A28">
      <w:pPr>
        <w:jc w:val="both"/>
        <w:rPr>
          <w:rFonts w:ascii="CorpoS" w:hAnsi="CorpoS" w:cs="Arial"/>
          <w:szCs w:val="24"/>
          <w:lang w:val="en-US"/>
        </w:rPr>
      </w:pPr>
      <w:r w:rsidRPr="00371231">
        <w:rPr>
          <w:rFonts w:ascii="CorpoS" w:hAnsi="CorpoS" w:cs="Arial"/>
          <w:szCs w:val="24"/>
          <w:shd w:val="clear" w:color="auto" w:fill="FFFFFF"/>
        </w:rPr>
        <w:t>Zero-emission flight is the big goal for commercial aviation, and it is MTU’s vision. To this end, MTU’s engine experts have formulated ground</w:t>
      </w:r>
      <w:r>
        <w:rPr>
          <w:rFonts w:ascii="CorpoS" w:hAnsi="CorpoS" w:cs="Arial"/>
          <w:szCs w:val="24"/>
          <w:shd w:val="clear" w:color="auto" w:fill="FFFFFF"/>
        </w:rPr>
        <w:t>-</w:t>
      </w:r>
      <w:r w:rsidRPr="00371231">
        <w:rPr>
          <w:rFonts w:ascii="CorpoS" w:hAnsi="CorpoS" w:cs="Arial"/>
          <w:szCs w:val="24"/>
          <w:shd w:val="clear" w:color="auto" w:fill="FFFFFF"/>
        </w:rPr>
        <w:t>breaking future-oriented solutions in their Clean Air Engine (Claire) technology agenda: evolutionary further developments of the aircraft gas turbine, based on the Geared Turbofan, and revolutionary engine concepts like the Water-Enhanced Turbofan</w:t>
      </w:r>
      <w:r w:rsidR="00BD6522">
        <w:rPr>
          <w:rFonts w:ascii="CorpoS" w:hAnsi="CorpoS" w:cs="Arial"/>
          <w:szCs w:val="24"/>
          <w:shd w:val="clear" w:color="auto" w:fill="FFFFFF"/>
        </w:rPr>
        <w:t xml:space="preserve"> </w:t>
      </w:r>
      <w:r w:rsidRPr="00371231">
        <w:rPr>
          <w:rFonts w:ascii="CorpoS" w:hAnsi="CorpoS" w:cs="Arial"/>
          <w:szCs w:val="24"/>
          <w:shd w:val="clear" w:color="auto" w:fill="FFFFFF"/>
        </w:rPr>
        <w:t xml:space="preserve"> and the Flying Fuel Cell</w:t>
      </w:r>
      <w:r w:rsidR="00BD6522">
        <w:rPr>
          <w:rFonts w:ascii="CorpoS" w:hAnsi="CorpoS" w:cs="Arial"/>
          <w:szCs w:val="24"/>
          <w:shd w:val="clear" w:color="auto" w:fill="FFFFFF"/>
        </w:rPr>
        <w:t xml:space="preserve">. </w:t>
      </w:r>
      <w:r w:rsidRPr="00371231">
        <w:rPr>
          <w:rFonts w:ascii="CorpoS" w:hAnsi="CorpoS" w:cs="Arial"/>
          <w:szCs w:val="24"/>
          <w:shd w:val="clear" w:color="auto" w:fill="FFFFFF"/>
        </w:rPr>
        <w:t xml:space="preserve"> </w:t>
      </w:r>
      <w:r w:rsidR="00E07F7E" w:rsidRPr="00371231">
        <w:rPr>
          <w:rFonts w:ascii="CorpoS" w:hAnsi="CorpoS" w:cs="Arial"/>
          <w:szCs w:val="24"/>
          <w:lang w:val="en-US"/>
        </w:rPr>
        <w:t xml:space="preserve"> </w:t>
      </w:r>
    </w:p>
    <w:p w14:paraId="0320D433" w14:textId="77777777" w:rsidR="00E07F7E" w:rsidRPr="00371231" w:rsidRDefault="00E07F7E" w:rsidP="00681A28">
      <w:pPr>
        <w:jc w:val="both"/>
        <w:rPr>
          <w:rFonts w:ascii="CorpoS" w:hAnsi="CorpoS" w:cs="Arial"/>
          <w:szCs w:val="24"/>
          <w:lang w:val="en-US"/>
        </w:rPr>
      </w:pPr>
    </w:p>
    <w:p w14:paraId="1D795437" w14:textId="77777777" w:rsidR="00371231" w:rsidRDefault="003C58AD" w:rsidP="00681A28">
      <w:pPr>
        <w:jc w:val="both"/>
        <w:rPr>
          <w:rFonts w:ascii="CorpoS" w:hAnsi="CorpoS" w:cs="Arial"/>
          <w:szCs w:val="24"/>
          <w:lang w:val="en-US"/>
        </w:rPr>
      </w:pPr>
      <w:r w:rsidRPr="00371231">
        <w:rPr>
          <w:rFonts w:ascii="CorpoS" w:hAnsi="CorpoS" w:cs="Arial"/>
          <w:szCs w:val="24"/>
          <w:lang w:val="en-US"/>
        </w:rPr>
        <w:t xml:space="preserve">On display in Dubai, the WET concept is a gas turbine that combines energy recovery and wet combustion and can be applied in all thrust and power categories. </w:t>
      </w:r>
      <w:r w:rsidR="00AA5724" w:rsidRPr="00371231">
        <w:rPr>
          <w:rFonts w:ascii="CorpoS" w:hAnsi="CorpoS" w:cs="Arial"/>
          <w:szCs w:val="24"/>
          <w:lang w:val="en-US"/>
        </w:rPr>
        <w:t xml:space="preserve">When powered by SAF or hydrogen, it </w:t>
      </w:r>
      <w:r w:rsidRPr="00371231">
        <w:rPr>
          <w:rFonts w:ascii="CorpoS" w:hAnsi="CorpoS" w:cs="Arial"/>
          <w:szCs w:val="24"/>
          <w:lang w:val="en-US"/>
        </w:rPr>
        <w:t>has the potential to</w:t>
      </w:r>
      <w:r w:rsidR="00AA5724" w:rsidRPr="00371231">
        <w:rPr>
          <w:rFonts w:ascii="CorpoS" w:hAnsi="CorpoS" w:cs="Arial"/>
          <w:szCs w:val="24"/>
          <w:lang w:val="en-US"/>
        </w:rPr>
        <w:t xml:space="preserve"> reduce the climate impact of aircraft by about 80 percent by 2035. </w:t>
      </w:r>
    </w:p>
    <w:p w14:paraId="52A0717D" w14:textId="77777777" w:rsidR="00371231" w:rsidRDefault="00371231" w:rsidP="00681A28">
      <w:pPr>
        <w:jc w:val="both"/>
        <w:rPr>
          <w:rFonts w:ascii="CorpoS" w:hAnsi="CorpoS" w:cs="Arial"/>
          <w:szCs w:val="24"/>
          <w:lang w:val="en-US"/>
        </w:rPr>
      </w:pPr>
    </w:p>
    <w:p w14:paraId="702E9908" w14:textId="77777777" w:rsidR="00AA5724" w:rsidRPr="00371231" w:rsidRDefault="00371231" w:rsidP="00681A28">
      <w:pPr>
        <w:jc w:val="both"/>
        <w:rPr>
          <w:rFonts w:ascii="CorpoS" w:hAnsi="CorpoS" w:cs="Arial"/>
          <w:szCs w:val="24"/>
          <w:lang w:val="en-US"/>
        </w:rPr>
      </w:pPr>
      <w:r w:rsidRPr="00371231">
        <w:rPr>
          <w:rFonts w:ascii="CorpoS" w:hAnsi="CorpoS" w:cs="Arial"/>
          <w:szCs w:val="24"/>
          <w:lang w:val="en-US"/>
        </w:rPr>
        <w:t>Visitors will also be able to view a FFC model at MTU’s booth</w:t>
      </w:r>
      <w:r w:rsidR="0092552D">
        <w:rPr>
          <w:rFonts w:ascii="CorpoS" w:hAnsi="CorpoS" w:cs="Arial"/>
          <w:szCs w:val="24"/>
          <w:lang w:val="en-US"/>
        </w:rPr>
        <w:t xml:space="preserve">. </w:t>
      </w:r>
      <w:r w:rsidR="003C58AD" w:rsidRPr="00371231">
        <w:rPr>
          <w:rFonts w:ascii="CorpoS" w:hAnsi="CorpoS" w:cs="Arial"/>
          <w:szCs w:val="24"/>
          <w:lang w:val="en-US"/>
        </w:rPr>
        <w:t>Scheduled for completion by 2035, the FFC will covert hydrogen into electricity, initially for short-</w:t>
      </w:r>
      <w:r w:rsidR="0068545B" w:rsidRPr="00371231">
        <w:rPr>
          <w:rFonts w:ascii="CorpoS" w:hAnsi="CorpoS" w:cs="Arial"/>
          <w:szCs w:val="24"/>
          <w:lang w:val="en-US"/>
        </w:rPr>
        <w:t>haul routes and regional air traffic</w:t>
      </w:r>
      <w:r w:rsidRPr="00371231">
        <w:rPr>
          <w:rFonts w:ascii="CorpoS" w:hAnsi="CorpoS" w:cs="Arial"/>
          <w:szCs w:val="24"/>
          <w:lang w:val="en-US"/>
        </w:rPr>
        <w:t xml:space="preserve">. </w:t>
      </w:r>
      <w:r w:rsidR="003C58AD" w:rsidRPr="00371231">
        <w:rPr>
          <w:rFonts w:ascii="CorpoS" w:hAnsi="CorpoS" w:cs="Arial"/>
          <w:szCs w:val="24"/>
          <w:lang w:val="en-US"/>
        </w:rPr>
        <w:t xml:space="preserve">MTU is working on the entire </w:t>
      </w:r>
      <w:r w:rsidR="004D254F" w:rsidRPr="00371231">
        <w:rPr>
          <w:rFonts w:ascii="CorpoS" w:hAnsi="CorpoS" w:cs="Arial"/>
          <w:szCs w:val="24"/>
          <w:lang w:val="en-US"/>
        </w:rPr>
        <w:t>hydrogen-powered fuel cell powertrain, including the liquid hydrogen fuel system and controls. T</w:t>
      </w:r>
      <w:r w:rsidR="0068545B" w:rsidRPr="00371231">
        <w:rPr>
          <w:rFonts w:ascii="CorpoS" w:hAnsi="CorpoS" w:cs="Arial"/>
          <w:szCs w:val="24"/>
          <w:lang w:val="en-US"/>
        </w:rPr>
        <w:t>he electric moto</w:t>
      </w:r>
      <w:r w:rsidR="00EE6144" w:rsidRPr="00371231">
        <w:rPr>
          <w:rFonts w:ascii="CorpoS" w:hAnsi="CorpoS" w:cs="Arial"/>
          <w:szCs w:val="24"/>
          <w:lang w:val="en-US"/>
        </w:rPr>
        <w:t>r is being developed by eM</w:t>
      </w:r>
      <w:r w:rsidR="0068545B" w:rsidRPr="00371231">
        <w:rPr>
          <w:rFonts w:ascii="CorpoS" w:hAnsi="CorpoS" w:cs="Arial"/>
          <w:szCs w:val="24"/>
          <w:lang w:val="en-US"/>
        </w:rPr>
        <w:t>oSys, a 100% subsidiary of MTU Aero Engines. Th</w:t>
      </w:r>
      <w:r w:rsidRPr="00371231">
        <w:rPr>
          <w:rFonts w:ascii="CorpoS" w:hAnsi="CorpoS" w:cs="Arial"/>
          <w:szCs w:val="24"/>
          <w:lang w:val="en-US"/>
        </w:rPr>
        <w:t>e</w:t>
      </w:r>
      <w:r w:rsidR="0068545B" w:rsidRPr="00371231">
        <w:rPr>
          <w:rFonts w:ascii="CorpoS" w:hAnsi="CorpoS" w:cs="Arial"/>
          <w:szCs w:val="24"/>
          <w:lang w:val="en-US"/>
        </w:rPr>
        <w:t xml:space="preserve"> </w:t>
      </w:r>
      <w:r w:rsidR="00605AEE" w:rsidRPr="00371231">
        <w:rPr>
          <w:rFonts w:ascii="CorpoS" w:hAnsi="CorpoS" w:cs="Arial"/>
          <w:szCs w:val="24"/>
          <w:lang w:val="en-US"/>
        </w:rPr>
        <w:t xml:space="preserve">FFC </w:t>
      </w:r>
      <w:r w:rsidR="0068545B" w:rsidRPr="00371231">
        <w:rPr>
          <w:rFonts w:ascii="CorpoS" w:hAnsi="CorpoS" w:cs="Arial"/>
          <w:szCs w:val="24"/>
          <w:lang w:val="en-US"/>
        </w:rPr>
        <w:t xml:space="preserve">emits only water and can reduce </w:t>
      </w:r>
      <w:r w:rsidR="00AA5724" w:rsidRPr="00371231">
        <w:rPr>
          <w:rFonts w:ascii="CorpoS" w:hAnsi="CorpoS" w:cs="Arial"/>
          <w:szCs w:val="24"/>
          <w:lang w:val="en-US"/>
        </w:rPr>
        <w:t>climate impact by 95 percent</w:t>
      </w:r>
      <w:r w:rsidR="0068545B" w:rsidRPr="00371231">
        <w:rPr>
          <w:rFonts w:ascii="CorpoS" w:hAnsi="CorpoS" w:cs="Arial"/>
          <w:szCs w:val="24"/>
          <w:lang w:val="en-US"/>
        </w:rPr>
        <w:t xml:space="preserve">. </w:t>
      </w:r>
      <w:r w:rsidR="00E07F7E" w:rsidRPr="00371231">
        <w:rPr>
          <w:rFonts w:ascii="CorpoS" w:hAnsi="CorpoS" w:cs="Arial"/>
          <w:szCs w:val="24"/>
          <w:lang w:val="en-US"/>
        </w:rPr>
        <w:t xml:space="preserve">The intention is to then further develop this concept for medium-range aircraft by 2050. </w:t>
      </w:r>
    </w:p>
    <w:p w14:paraId="46B1B2D4" w14:textId="77777777" w:rsidR="001F300D" w:rsidRPr="00371231" w:rsidRDefault="001F300D" w:rsidP="00681A28">
      <w:pPr>
        <w:jc w:val="both"/>
        <w:rPr>
          <w:rFonts w:ascii="CorpoS" w:hAnsi="CorpoS" w:cs="Arial"/>
          <w:szCs w:val="24"/>
          <w:lang w:val="en-US"/>
        </w:rPr>
      </w:pPr>
    </w:p>
    <w:p w14:paraId="2A2650A6" w14:textId="77777777" w:rsidR="001F300D" w:rsidRPr="001F300D" w:rsidRDefault="001F300D" w:rsidP="00681A28">
      <w:pPr>
        <w:jc w:val="both"/>
        <w:rPr>
          <w:rFonts w:ascii="CorpoS" w:hAnsi="CorpoS" w:cs="Arial"/>
          <w:b/>
          <w:szCs w:val="24"/>
          <w:lang w:val="en-US"/>
        </w:rPr>
      </w:pPr>
      <w:r w:rsidRPr="001F300D">
        <w:rPr>
          <w:rFonts w:ascii="CorpoS" w:hAnsi="CorpoS" w:cs="Arial"/>
          <w:b/>
          <w:szCs w:val="24"/>
          <w:lang w:val="en-US"/>
        </w:rPr>
        <w:t xml:space="preserve">Unrivalled expertise </w:t>
      </w:r>
    </w:p>
    <w:p w14:paraId="1AF0BDC8" w14:textId="77777777" w:rsidR="006B2198" w:rsidRDefault="001F300D" w:rsidP="00D667FE">
      <w:pPr>
        <w:pStyle w:val="MTUBodycopy"/>
        <w:tabs>
          <w:tab w:val="left" w:pos="8505"/>
        </w:tabs>
        <w:ind w:right="141"/>
        <w:jc w:val="both"/>
        <w:rPr>
          <w:sz w:val="24"/>
        </w:rPr>
      </w:pPr>
      <w:r w:rsidRPr="00681A28">
        <w:rPr>
          <w:sz w:val="24"/>
          <w:lang w:val="en-US"/>
        </w:rPr>
        <w:t xml:space="preserve">Furthermore, MTU’s MRO team </w:t>
      </w:r>
      <w:r w:rsidR="00681A28" w:rsidRPr="00681A28">
        <w:rPr>
          <w:sz w:val="24"/>
          <w:lang w:val="en-US"/>
        </w:rPr>
        <w:t xml:space="preserve">will be there to answer any </w:t>
      </w:r>
      <w:r w:rsidR="00681A28" w:rsidRPr="00681A28">
        <w:rPr>
          <w:sz w:val="24"/>
          <w:szCs w:val="24"/>
          <w:lang w:val="en-US"/>
        </w:rPr>
        <w:t xml:space="preserve">questions on the </w:t>
      </w:r>
      <w:r w:rsidR="00681A28" w:rsidRPr="00681A28">
        <w:rPr>
          <w:rFonts w:cs="Arial"/>
          <w:sz w:val="24"/>
          <w:szCs w:val="24"/>
          <w:shd w:val="clear" w:color="auto" w:fill="FFFFFF"/>
        </w:rPr>
        <w:t>MTU Maintenance product and service spectrum, including asset management and engine leasing the over 30 engine types it maintains. MTU Maintenance ranks among the top three providers of aftermarket services worldwide and has over 30 engine types in its portfolio. It draws on more than 40 years of experience and has handled over 22,000 shop visits. Through its global service network, the company offers guaranteed customer proximity and has a presence in all important growth regions including the Middle East, having established a representative office in Dubai in 2020.</w:t>
      </w:r>
    </w:p>
    <w:p w14:paraId="20AD7474" w14:textId="77777777" w:rsidR="006B2198" w:rsidRDefault="006B2198" w:rsidP="00D667FE">
      <w:pPr>
        <w:pStyle w:val="MTUBodycopy"/>
        <w:tabs>
          <w:tab w:val="left" w:pos="8505"/>
        </w:tabs>
        <w:ind w:right="141"/>
        <w:jc w:val="both"/>
        <w:rPr>
          <w:sz w:val="24"/>
        </w:rPr>
      </w:pPr>
    </w:p>
    <w:p w14:paraId="395954F7" w14:textId="77777777" w:rsidR="006B2198" w:rsidRDefault="006B2198" w:rsidP="00D667FE">
      <w:pPr>
        <w:pStyle w:val="MTUBodycopy"/>
        <w:tabs>
          <w:tab w:val="left" w:pos="8505"/>
        </w:tabs>
        <w:ind w:right="141"/>
        <w:jc w:val="both"/>
        <w:rPr>
          <w:sz w:val="24"/>
        </w:rPr>
      </w:pPr>
    </w:p>
    <w:p w14:paraId="331D64DE" w14:textId="77777777" w:rsidR="00FD3437" w:rsidRDefault="00FD3437" w:rsidP="00D667FE">
      <w:pPr>
        <w:ind w:right="141"/>
        <w:jc w:val="both"/>
        <w:rPr>
          <w:rFonts w:ascii="CorpoS" w:hAnsi="CorpoS"/>
          <w:b/>
          <w:sz w:val="20"/>
          <w:u w:val="single"/>
        </w:rPr>
      </w:pPr>
      <w:r>
        <w:rPr>
          <w:rFonts w:ascii="CorpoS" w:hAnsi="CorpoS"/>
          <w:b/>
          <w:sz w:val="20"/>
          <w:u w:val="single"/>
        </w:rPr>
        <w:t>About MTU Aero Engines</w:t>
      </w:r>
    </w:p>
    <w:p w14:paraId="09B36A06" w14:textId="77777777"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w:t>
      </w:r>
      <w:r w:rsidR="009C4C57">
        <w:rPr>
          <w:rFonts w:ascii="CorpoS" w:hAnsi="CorpoS"/>
          <w:sz w:val="20"/>
          <w:lang w:val="en-US"/>
        </w:rPr>
        <w:t>engines operated by the country’</w:t>
      </w:r>
      <w:r>
        <w:rPr>
          <w:rFonts w:ascii="CorpoS" w:hAnsi="CorpoS"/>
          <w:sz w:val="20"/>
          <w:lang w:val="en-US"/>
        </w:rPr>
        <w:t>s military. MTU operates a network of locations around the globe; Munich is home to its corporate headquarters. In fiscal 20</w:t>
      </w:r>
      <w:r w:rsidR="00142141">
        <w:rPr>
          <w:rFonts w:ascii="CorpoS" w:hAnsi="CorpoS"/>
          <w:sz w:val="20"/>
          <w:lang w:val="en-US"/>
        </w:rPr>
        <w:t>2</w:t>
      </w:r>
      <w:r w:rsidR="00F96B29">
        <w:rPr>
          <w:rFonts w:ascii="CorpoS" w:hAnsi="CorpoS"/>
          <w:sz w:val="20"/>
          <w:lang w:val="en-US"/>
        </w:rPr>
        <w:t>2</w:t>
      </w:r>
      <w:r>
        <w:rPr>
          <w:rFonts w:ascii="CorpoS" w:hAnsi="CorpoS"/>
          <w:sz w:val="20"/>
          <w:lang w:val="en-US"/>
        </w:rPr>
        <w:t>, the c</w:t>
      </w:r>
      <w:r w:rsidR="00D52CD5">
        <w:rPr>
          <w:rFonts w:ascii="CorpoS" w:hAnsi="CorpoS"/>
          <w:sz w:val="20"/>
          <w:lang w:val="en-US"/>
        </w:rPr>
        <w:t xml:space="preserve">ompany had a workforce of </w:t>
      </w:r>
      <w:r w:rsidR="00CE6D7C">
        <w:rPr>
          <w:rFonts w:ascii="CorpoS" w:hAnsi="CorpoS"/>
          <w:sz w:val="20"/>
          <w:lang w:val="en-US"/>
        </w:rPr>
        <w:t>more than</w:t>
      </w:r>
      <w:r w:rsidR="00F96B29">
        <w:rPr>
          <w:rFonts w:ascii="CorpoS" w:hAnsi="CorpoS"/>
          <w:sz w:val="20"/>
          <w:lang w:val="en-US"/>
        </w:rPr>
        <w:t xml:space="preserve"> 11</w:t>
      </w:r>
      <w:r>
        <w:rPr>
          <w:rFonts w:ascii="CorpoS" w:hAnsi="CorpoS"/>
          <w:sz w:val="20"/>
          <w:lang w:val="en-US"/>
        </w:rPr>
        <w:t>,000 employees and posted consoli</w:t>
      </w:r>
      <w:r w:rsidR="00B67196">
        <w:rPr>
          <w:rFonts w:ascii="CorpoS" w:hAnsi="CorpoS"/>
          <w:sz w:val="20"/>
          <w:lang w:val="en-US"/>
        </w:rPr>
        <w:t xml:space="preserve">dated sales of </w:t>
      </w:r>
      <w:r w:rsidR="00F96B29">
        <w:rPr>
          <w:rFonts w:ascii="CorpoS" w:hAnsi="CorpoS"/>
          <w:sz w:val="20"/>
          <w:lang w:val="en-US"/>
        </w:rPr>
        <w:t>5.3</w:t>
      </w:r>
      <w:r>
        <w:rPr>
          <w:rFonts w:ascii="CorpoS" w:hAnsi="CorpoS"/>
          <w:sz w:val="20"/>
          <w:lang w:val="en-US"/>
        </w:rPr>
        <w:t xml:space="preserve"> billion euros.</w:t>
      </w:r>
    </w:p>
    <w:p w14:paraId="42F725B2" w14:textId="77777777" w:rsidR="006704FE" w:rsidRDefault="006704FE" w:rsidP="00D667FE">
      <w:pPr>
        <w:tabs>
          <w:tab w:val="left" w:pos="9072"/>
        </w:tabs>
        <w:ind w:right="141"/>
        <w:jc w:val="both"/>
        <w:rPr>
          <w:rFonts w:ascii="CorpoS" w:hAnsi="CorpoS"/>
          <w:sz w:val="20"/>
          <w:lang w:val="en-US"/>
        </w:rPr>
      </w:pPr>
    </w:p>
    <w:p w14:paraId="1E6DFC60" w14:textId="77777777" w:rsidR="006704FE" w:rsidRDefault="006704FE" w:rsidP="00F17BEC">
      <w:pPr>
        <w:rPr>
          <w:rFonts w:ascii="CorpoS" w:hAnsi="CorpoS"/>
          <w:sz w:val="20"/>
          <w:u w:val="single"/>
          <w:lang w:val="en-US"/>
        </w:rPr>
      </w:pPr>
    </w:p>
    <w:p w14:paraId="7C77B920" w14:textId="77777777" w:rsidR="00F17BEC" w:rsidRPr="009B19C5" w:rsidRDefault="00F17BEC" w:rsidP="00F17BEC">
      <w:pPr>
        <w:rPr>
          <w:rFonts w:ascii="CorpoS" w:hAnsi="CorpoS"/>
          <w:sz w:val="20"/>
          <w:u w:val="single"/>
          <w:lang w:val="en-US"/>
        </w:rPr>
      </w:pPr>
      <w:r w:rsidRPr="009B19C5">
        <w:rPr>
          <w:rFonts w:ascii="CorpoS" w:hAnsi="CorpoS"/>
          <w:sz w:val="20"/>
          <w:u w:val="single"/>
          <w:lang w:val="en-US"/>
        </w:rPr>
        <w:t>Your contact:</w:t>
      </w:r>
    </w:p>
    <w:p w14:paraId="1806010E" w14:textId="77777777"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14:paraId="39633673" w14:textId="77777777" w:rsidR="00F17BEC" w:rsidRPr="009B19C5" w:rsidRDefault="003F4DF1" w:rsidP="00F17BEC">
      <w:pPr>
        <w:rPr>
          <w:rFonts w:ascii="CorpoS" w:hAnsi="CorpoS"/>
          <w:sz w:val="20"/>
          <w:lang w:val="en-US"/>
        </w:rPr>
      </w:pPr>
      <w:r>
        <w:rPr>
          <w:rFonts w:ascii="CorpoS" w:hAnsi="CorpoS" w:cs="Arial"/>
          <w:noProof/>
          <w:color w:val="000000"/>
          <w:sz w:val="20"/>
          <w:lang w:val="en-US"/>
        </w:rPr>
        <w:t>Senior Communi</w:t>
      </w:r>
      <w:r w:rsidR="00883020">
        <w:rPr>
          <w:rFonts w:ascii="CorpoS" w:hAnsi="CorpoS" w:cs="Arial"/>
          <w:noProof/>
          <w:color w:val="000000"/>
          <w:sz w:val="20"/>
          <w:lang w:val="en-US"/>
        </w:rPr>
        <w:t>cation</w:t>
      </w:r>
      <w:r w:rsidR="004F3465">
        <w:rPr>
          <w:rFonts w:ascii="CorpoS" w:hAnsi="CorpoS" w:cs="Arial"/>
          <w:noProof/>
          <w:color w:val="000000"/>
          <w:sz w:val="20"/>
          <w:lang w:val="en-US"/>
        </w:rPr>
        <w:t>s</w:t>
      </w:r>
      <w:r w:rsidR="00883020">
        <w:rPr>
          <w:rFonts w:ascii="CorpoS" w:hAnsi="CorpoS" w:cs="Arial"/>
          <w:noProof/>
          <w:color w:val="000000"/>
          <w:sz w:val="20"/>
          <w:lang w:val="en-US"/>
        </w:rPr>
        <w:t xml:space="preserve"> Manager </w:t>
      </w:r>
    </w:p>
    <w:p w14:paraId="2E2CB4BE" w14:textId="77777777" w:rsidR="00F17BEC" w:rsidRDefault="00F17BEC" w:rsidP="00F17BEC">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14:paraId="041EA422" w14:textId="77777777"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14:paraId="268B6E4A" w14:textId="77777777" w:rsidR="00F17BEC" w:rsidRDefault="00F17BEC" w:rsidP="00F17BEC">
      <w:pPr>
        <w:ind w:right="-851"/>
        <w:rPr>
          <w:rFonts w:ascii="CorpoS" w:hAnsi="CorpoS"/>
          <w:sz w:val="20"/>
          <w:lang w:val="en-US"/>
        </w:rPr>
      </w:pPr>
    </w:p>
    <w:p w14:paraId="4E12E0BA" w14:textId="77777777" w:rsidR="00E13264" w:rsidRPr="00A31ABA" w:rsidRDefault="00E13264" w:rsidP="00F17BEC">
      <w:pPr>
        <w:ind w:right="-851"/>
        <w:rPr>
          <w:rFonts w:ascii="CorpoS" w:hAnsi="CorpoS"/>
          <w:sz w:val="20"/>
          <w:lang w:val="en-US"/>
        </w:rPr>
      </w:pPr>
    </w:p>
    <w:p w14:paraId="4544233A" w14:textId="77777777" w:rsidR="000A3628" w:rsidRPr="000A3628" w:rsidRDefault="000A3628" w:rsidP="00F84A66">
      <w:pPr>
        <w:pStyle w:val="MTUBodycopy"/>
        <w:tabs>
          <w:tab w:val="left" w:pos="8505"/>
        </w:tabs>
        <w:ind w:right="1984"/>
        <w:jc w:val="both"/>
        <w:rPr>
          <w:sz w:val="24"/>
          <w:lang w:val="en-US"/>
        </w:rPr>
      </w:pPr>
    </w:p>
    <w:p w14:paraId="620831DF" w14:textId="77777777"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7" w:history="1">
        <w:r w:rsidR="007A3E8E" w:rsidRPr="009E4C75">
          <w:rPr>
            <w:rStyle w:val="Hyperlink"/>
            <w:rFonts w:ascii="CorpoS" w:hAnsi="CorpoS"/>
            <w:i/>
            <w:sz w:val="20"/>
          </w:rPr>
          <w:t>http://www.mtu.de</w:t>
        </w:r>
      </w:hyperlink>
    </w:p>
    <w:sectPr w:rsidR="006B2198" w:rsidRPr="00FD3437" w:rsidSect="00D667FE">
      <w:headerReference w:type="default" r:id="rId8"/>
      <w:footerReference w:type="default" r:id="rId9"/>
      <w:headerReference w:type="first" r:id="rId10"/>
      <w:footerReference w:type="first" r:id="rId11"/>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5A56D" w14:textId="77777777" w:rsidR="00C3501D" w:rsidRDefault="00C3501D">
      <w:r>
        <w:separator/>
      </w:r>
    </w:p>
  </w:endnote>
  <w:endnote w:type="continuationSeparator" w:id="0">
    <w:p w14:paraId="04F5123A" w14:textId="77777777" w:rsidR="00C3501D" w:rsidRDefault="00C3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8E3FB"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52547"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3C23E0EC"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47788631"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 xml:space="preserve">and </w:t>
    </w:r>
    <w:r>
      <w:rPr>
        <w:rFonts w:ascii="CorpoS" w:hAnsi="CorpoS"/>
        <w:color w:val="000000"/>
        <w:sz w:val="15"/>
        <w:lang w:val="de-DE"/>
      </w:rPr>
      <w:t>Public Affairs</w:t>
    </w:r>
  </w:p>
  <w:p w14:paraId="75C0D213"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01481FA9"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46F35A81"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5B3E6" w14:textId="77777777" w:rsidR="00C3501D" w:rsidRDefault="00C3501D">
      <w:r>
        <w:separator/>
      </w:r>
    </w:p>
  </w:footnote>
  <w:footnote w:type="continuationSeparator" w:id="0">
    <w:p w14:paraId="6C75E130" w14:textId="77777777" w:rsidR="00C3501D" w:rsidRDefault="00C35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C423" w14:textId="77777777" w:rsidR="004B16D6" w:rsidRDefault="002A7AFB">
    <w:pPr>
      <w:pStyle w:val="Kopfzeile"/>
      <w:tabs>
        <w:tab w:val="clear" w:pos="4320"/>
        <w:tab w:val="clear" w:pos="8640"/>
        <w:tab w:val="left" w:pos="6521"/>
      </w:tabs>
      <w:rPr>
        <w:b/>
        <w:i/>
        <w:sz w:val="28"/>
      </w:rPr>
    </w:pPr>
    <w:r>
      <w:rPr>
        <w:noProof/>
        <w:lang w:val="en-US" w:eastAsia="zh-CN"/>
      </w:rPr>
      <w:drawing>
        <wp:anchor distT="0" distB="0" distL="114300" distR="114300" simplePos="0" relativeHeight="251658240" behindDoc="0" locked="0" layoutInCell="1" allowOverlap="1" wp14:anchorId="7F563E2E" wp14:editId="2A9C6F69">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07C6" w14:textId="77777777" w:rsidR="004B16D6" w:rsidRPr="00A775D8" w:rsidRDefault="00FF0F38" w:rsidP="00A775D8">
    <w:pPr>
      <w:pStyle w:val="Kopfzeile"/>
      <w:rPr>
        <w:sz w:val="2"/>
        <w:lang w:val="de-DE"/>
      </w:rPr>
    </w:pPr>
    <w:r>
      <w:rPr>
        <w:noProof/>
        <w:lang w:val="en-US" w:eastAsia="zh-CN"/>
      </w:rPr>
      <w:drawing>
        <wp:anchor distT="0" distB="0" distL="114300" distR="114300" simplePos="0" relativeHeight="251661312" behindDoc="0" locked="0" layoutInCell="1" allowOverlap="1" wp14:anchorId="4E6ADCFF" wp14:editId="74ACF1E8">
          <wp:simplePos x="0" y="0"/>
          <wp:positionH relativeFrom="column">
            <wp:posOffset>-544</wp:posOffset>
          </wp:positionH>
          <wp:positionV relativeFrom="paragraph">
            <wp:posOffset>7650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en-US" w:eastAsia="zh-CN"/>
      </w:rPr>
      <mc:AlternateContent>
        <mc:Choice Requires="wps">
          <w:drawing>
            <wp:anchor distT="0" distB="0" distL="114300" distR="114300" simplePos="0" relativeHeight="251659264" behindDoc="0" locked="0" layoutInCell="1" allowOverlap="1" wp14:anchorId="29C9583B" wp14:editId="2C4A8828">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44DE8"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3CBD7F98"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45C59"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sidR="002A7AFB">
      <w:rPr>
        <w:noProof/>
        <w:sz w:val="20"/>
        <w:lang w:val="en-US" w:eastAsia="zh-CN"/>
      </w:rPr>
      <w:drawing>
        <wp:anchor distT="0" distB="0" distL="114300" distR="114300" simplePos="0" relativeHeight="251657216" behindDoc="0" locked="0" layoutInCell="1" allowOverlap="1" wp14:anchorId="42562D44" wp14:editId="7F134F28">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237F6"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en-US" w:eastAsia="zh-CN"/>
      </w:rPr>
      <mc:AlternateContent>
        <mc:Choice Requires="wps">
          <w:drawing>
            <wp:anchor distT="0" distB="0" distL="114300" distR="114300" simplePos="0" relativeHeight="251656192" behindDoc="0" locked="0" layoutInCell="1" allowOverlap="0" wp14:anchorId="22D0C059" wp14:editId="3D6FD1E7">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B6428"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49F983C0"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4FAB"/>
    <w:rsid w:val="000461CC"/>
    <w:rsid w:val="00053DC9"/>
    <w:rsid w:val="00072444"/>
    <w:rsid w:val="00072B32"/>
    <w:rsid w:val="00082F94"/>
    <w:rsid w:val="000A3628"/>
    <w:rsid w:val="000B64F7"/>
    <w:rsid w:val="000C3B8C"/>
    <w:rsid w:val="000F3157"/>
    <w:rsid w:val="00111BAB"/>
    <w:rsid w:val="00114206"/>
    <w:rsid w:val="00132ABC"/>
    <w:rsid w:val="001411FD"/>
    <w:rsid w:val="00142141"/>
    <w:rsid w:val="0014758D"/>
    <w:rsid w:val="001557C2"/>
    <w:rsid w:val="00162ABF"/>
    <w:rsid w:val="0019702B"/>
    <w:rsid w:val="001A2157"/>
    <w:rsid w:val="001C20E5"/>
    <w:rsid w:val="001D0581"/>
    <w:rsid w:val="001D0A7A"/>
    <w:rsid w:val="001D37E9"/>
    <w:rsid w:val="001E471A"/>
    <w:rsid w:val="001E7DFF"/>
    <w:rsid w:val="001F300D"/>
    <w:rsid w:val="0020459D"/>
    <w:rsid w:val="0021633B"/>
    <w:rsid w:val="0021655E"/>
    <w:rsid w:val="00224EDF"/>
    <w:rsid w:val="00227139"/>
    <w:rsid w:val="00230E76"/>
    <w:rsid w:val="002335C6"/>
    <w:rsid w:val="00284EFC"/>
    <w:rsid w:val="00294F15"/>
    <w:rsid w:val="0029699D"/>
    <w:rsid w:val="002A722C"/>
    <w:rsid w:val="002A7AFB"/>
    <w:rsid w:val="002C3C5C"/>
    <w:rsid w:val="002D4435"/>
    <w:rsid w:val="002E42E8"/>
    <w:rsid w:val="002E4657"/>
    <w:rsid w:val="002E5A2C"/>
    <w:rsid w:val="002F01AB"/>
    <w:rsid w:val="00310230"/>
    <w:rsid w:val="003151BA"/>
    <w:rsid w:val="00330131"/>
    <w:rsid w:val="003355D7"/>
    <w:rsid w:val="0035480E"/>
    <w:rsid w:val="00354BD1"/>
    <w:rsid w:val="00356A7F"/>
    <w:rsid w:val="003673FE"/>
    <w:rsid w:val="00371231"/>
    <w:rsid w:val="00381002"/>
    <w:rsid w:val="00390A09"/>
    <w:rsid w:val="003A3625"/>
    <w:rsid w:val="003A7911"/>
    <w:rsid w:val="003B2174"/>
    <w:rsid w:val="003B5970"/>
    <w:rsid w:val="003C58AD"/>
    <w:rsid w:val="003D24C0"/>
    <w:rsid w:val="003E7697"/>
    <w:rsid w:val="003F1B2A"/>
    <w:rsid w:val="003F4DF1"/>
    <w:rsid w:val="00402108"/>
    <w:rsid w:val="004172A2"/>
    <w:rsid w:val="00422505"/>
    <w:rsid w:val="00440BC1"/>
    <w:rsid w:val="00446AFE"/>
    <w:rsid w:val="004639DC"/>
    <w:rsid w:val="004816F3"/>
    <w:rsid w:val="00481764"/>
    <w:rsid w:val="00490A4C"/>
    <w:rsid w:val="004966DC"/>
    <w:rsid w:val="004A08DC"/>
    <w:rsid w:val="004B0A52"/>
    <w:rsid w:val="004B16D6"/>
    <w:rsid w:val="004B7684"/>
    <w:rsid w:val="004C3839"/>
    <w:rsid w:val="004C69C3"/>
    <w:rsid w:val="004D1165"/>
    <w:rsid w:val="004D254F"/>
    <w:rsid w:val="004D7880"/>
    <w:rsid w:val="004E29D3"/>
    <w:rsid w:val="004F1382"/>
    <w:rsid w:val="004F3465"/>
    <w:rsid w:val="004F448F"/>
    <w:rsid w:val="004F5EC6"/>
    <w:rsid w:val="004F7ACE"/>
    <w:rsid w:val="00504ACE"/>
    <w:rsid w:val="00507889"/>
    <w:rsid w:val="00525EFD"/>
    <w:rsid w:val="005445F4"/>
    <w:rsid w:val="0054532F"/>
    <w:rsid w:val="00563BB2"/>
    <w:rsid w:val="005660B5"/>
    <w:rsid w:val="00584F62"/>
    <w:rsid w:val="00592024"/>
    <w:rsid w:val="005A77D2"/>
    <w:rsid w:val="005B7F35"/>
    <w:rsid w:val="005C7386"/>
    <w:rsid w:val="005D1F23"/>
    <w:rsid w:val="005F1A4D"/>
    <w:rsid w:val="005F7935"/>
    <w:rsid w:val="0060201F"/>
    <w:rsid w:val="00602F5F"/>
    <w:rsid w:val="00605788"/>
    <w:rsid w:val="00605AEE"/>
    <w:rsid w:val="00661F3B"/>
    <w:rsid w:val="00666E00"/>
    <w:rsid w:val="006704FE"/>
    <w:rsid w:val="00672AD0"/>
    <w:rsid w:val="00674708"/>
    <w:rsid w:val="00681A28"/>
    <w:rsid w:val="00684975"/>
    <w:rsid w:val="0068545B"/>
    <w:rsid w:val="00692D4C"/>
    <w:rsid w:val="00693AC3"/>
    <w:rsid w:val="00695B2F"/>
    <w:rsid w:val="00695DED"/>
    <w:rsid w:val="006A7EC8"/>
    <w:rsid w:val="006B2198"/>
    <w:rsid w:val="006C049A"/>
    <w:rsid w:val="006C1E26"/>
    <w:rsid w:val="006C3EB3"/>
    <w:rsid w:val="006D656D"/>
    <w:rsid w:val="006F5662"/>
    <w:rsid w:val="00700F58"/>
    <w:rsid w:val="00712F46"/>
    <w:rsid w:val="00741497"/>
    <w:rsid w:val="00774D80"/>
    <w:rsid w:val="0077769F"/>
    <w:rsid w:val="007A3E8E"/>
    <w:rsid w:val="007B3C6D"/>
    <w:rsid w:val="007E0E15"/>
    <w:rsid w:val="007F194B"/>
    <w:rsid w:val="007F5DED"/>
    <w:rsid w:val="0080713B"/>
    <w:rsid w:val="00807541"/>
    <w:rsid w:val="00821ED5"/>
    <w:rsid w:val="00824978"/>
    <w:rsid w:val="00826A11"/>
    <w:rsid w:val="00844336"/>
    <w:rsid w:val="00844525"/>
    <w:rsid w:val="0085007D"/>
    <w:rsid w:val="00870F6C"/>
    <w:rsid w:val="00880B8A"/>
    <w:rsid w:val="00883020"/>
    <w:rsid w:val="00883763"/>
    <w:rsid w:val="008879C4"/>
    <w:rsid w:val="008906CB"/>
    <w:rsid w:val="00895EE0"/>
    <w:rsid w:val="008D0D9C"/>
    <w:rsid w:val="008D7CDD"/>
    <w:rsid w:val="008E161E"/>
    <w:rsid w:val="008F6477"/>
    <w:rsid w:val="00914485"/>
    <w:rsid w:val="00916644"/>
    <w:rsid w:val="009167D8"/>
    <w:rsid w:val="0092552D"/>
    <w:rsid w:val="00935F6D"/>
    <w:rsid w:val="009442FC"/>
    <w:rsid w:val="0094645E"/>
    <w:rsid w:val="00951304"/>
    <w:rsid w:val="00971E42"/>
    <w:rsid w:val="009878CB"/>
    <w:rsid w:val="0099056A"/>
    <w:rsid w:val="00994481"/>
    <w:rsid w:val="00996503"/>
    <w:rsid w:val="00997507"/>
    <w:rsid w:val="009B5521"/>
    <w:rsid w:val="009C4C57"/>
    <w:rsid w:val="009D1C9B"/>
    <w:rsid w:val="009D2CE4"/>
    <w:rsid w:val="009E2D48"/>
    <w:rsid w:val="009F4CF3"/>
    <w:rsid w:val="00A07B4F"/>
    <w:rsid w:val="00A12AC8"/>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5724"/>
    <w:rsid w:val="00AA6CFC"/>
    <w:rsid w:val="00AC4A3A"/>
    <w:rsid w:val="00AD1CC2"/>
    <w:rsid w:val="00AF3758"/>
    <w:rsid w:val="00AF4295"/>
    <w:rsid w:val="00B1150D"/>
    <w:rsid w:val="00B30F44"/>
    <w:rsid w:val="00B3751A"/>
    <w:rsid w:val="00B42FAE"/>
    <w:rsid w:val="00B47642"/>
    <w:rsid w:val="00B51A90"/>
    <w:rsid w:val="00B51C20"/>
    <w:rsid w:val="00B527B4"/>
    <w:rsid w:val="00B531A8"/>
    <w:rsid w:val="00B54947"/>
    <w:rsid w:val="00B56719"/>
    <w:rsid w:val="00B67196"/>
    <w:rsid w:val="00B67940"/>
    <w:rsid w:val="00B704B1"/>
    <w:rsid w:val="00B70C0D"/>
    <w:rsid w:val="00B773E8"/>
    <w:rsid w:val="00B77C66"/>
    <w:rsid w:val="00B8002F"/>
    <w:rsid w:val="00B85703"/>
    <w:rsid w:val="00B9130C"/>
    <w:rsid w:val="00B92950"/>
    <w:rsid w:val="00BA20D5"/>
    <w:rsid w:val="00BB3E24"/>
    <w:rsid w:val="00BD6522"/>
    <w:rsid w:val="00BD6884"/>
    <w:rsid w:val="00BE0E54"/>
    <w:rsid w:val="00BE6D65"/>
    <w:rsid w:val="00BF38DB"/>
    <w:rsid w:val="00C022E0"/>
    <w:rsid w:val="00C06E6D"/>
    <w:rsid w:val="00C21DB0"/>
    <w:rsid w:val="00C24DA1"/>
    <w:rsid w:val="00C345E3"/>
    <w:rsid w:val="00C3501D"/>
    <w:rsid w:val="00C422B3"/>
    <w:rsid w:val="00C42A93"/>
    <w:rsid w:val="00C4364F"/>
    <w:rsid w:val="00C52636"/>
    <w:rsid w:val="00C55DF2"/>
    <w:rsid w:val="00C56AE0"/>
    <w:rsid w:val="00C760A9"/>
    <w:rsid w:val="00C836D5"/>
    <w:rsid w:val="00C969D6"/>
    <w:rsid w:val="00CA06A1"/>
    <w:rsid w:val="00CA7DD6"/>
    <w:rsid w:val="00CA7F7B"/>
    <w:rsid w:val="00CB178B"/>
    <w:rsid w:val="00CC05BE"/>
    <w:rsid w:val="00CE49D8"/>
    <w:rsid w:val="00CE6D7C"/>
    <w:rsid w:val="00CE75C2"/>
    <w:rsid w:val="00CF4263"/>
    <w:rsid w:val="00D00AAF"/>
    <w:rsid w:val="00D00D5F"/>
    <w:rsid w:val="00D0492C"/>
    <w:rsid w:val="00D402FC"/>
    <w:rsid w:val="00D43BEA"/>
    <w:rsid w:val="00D52CD5"/>
    <w:rsid w:val="00D65812"/>
    <w:rsid w:val="00D667FE"/>
    <w:rsid w:val="00D67E98"/>
    <w:rsid w:val="00D73095"/>
    <w:rsid w:val="00D740F3"/>
    <w:rsid w:val="00D75E31"/>
    <w:rsid w:val="00D77EED"/>
    <w:rsid w:val="00D87A1E"/>
    <w:rsid w:val="00D97DDF"/>
    <w:rsid w:val="00DB1881"/>
    <w:rsid w:val="00DC5B17"/>
    <w:rsid w:val="00DD0237"/>
    <w:rsid w:val="00DD1160"/>
    <w:rsid w:val="00DD5351"/>
    <w:rsid w:val="00DF2E8C"/>
    <w:rsid w:val="00DF4108"/>
    <w:rsid w:val="00E0057A"/>
    <w:rsid w:val="00E07F7E"/>
    <w:rsid w:val="00E13264"/>
    <w:rsid w:val="00E132A3"/>
    <w:rsid w:val="00E151BC"/>
    <w:rsid w:val="00E15CAB"/>
    <w:rsid w:val="00E1645F"/>
    <w:rsid w:val="00E23BAE"/>
    <w:rsid w:val="00E24C17"/>
    <w:rsid w:val="00E33254"/>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E6144"/>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96B29"/>
    <w:rsid w:val="00FB2731"/>
    <w:rsid w:val="00FD3437"/>
    <w:rsid w:val="00FE5F98"/>
    <w:rsid w:val="00FF0CA2"/>
    <w:rsid w:val="00FF0F38"/>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01FE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693AC3"/>
    <w:rPr>
      <w:sz w:val="16"/>
      <w:szCs w:val="16"/>
    </w:rPr>
  </w:style>
  <w:style w:type="paragraph" w:styleId="Kommentartext">
    <w:name w:val="annotation text"/>
    <w:basedOn w:val="Standard"/>
    <w:link w:val="KommentartextZchn"/>
    <w:rsid w:val="00693AC3"/>
    <w:rPr>
      <w:sz w:val="20"/>
    </w:rPr>
  </w:style>
  <w:style w:type="character" w:customStyle="1" w:styleId="KommentartextZchn">
    <w:name w:val="Kommentartext Zchn"/>
    <w:basedOn w:val="Absatz-Standardschriftart"/>
    <w:link w:val="Kommentartext"/>
    <w:rsid w:val="00693AC3"/>
    <w:rPr>
      <w:lang w:val="en-GB" w:eastAsia="en-US"/>
    </w:rPr>
  </w:style>
  <w:style w:type="paragraph" w:styleId="Kommentarthema">
    <w:name w:val="annotation subject"/>
    <w:basedOn w:val="Kommentartext"/>
    <w:next w:val="Kommentartext"/>
    <w:link w:val="KommentarthemaZchn"/>
    <w:rsid w:val="00693AC3"/>
    <w:rPr>
      <w:b/>
      <w:bCs/>
    </w:rPr>
  </w:style>
  <w:style w:type="character" w:customStyle="1" w:styleId="KommentarthemaZchn">
    <w:name w:val="Kommentarthema Zchn"/>
    <w:basedOn w:val="KommentartextZchn"/>
    <w:link w:val="Kommentarthema"/>
    <w:rsid w:val="00693AC3"/>
    <w:rPr>
      <w:b/>
      <w:bCs/>
      <w:lang w:val="en-GB" w:eastAsia="en-US"/>
    </w:rPr>
  </w:style>
  <w:style w:type="paragraph" w:styleId="berarbeitung">
    <w:name w:val="Revision"/>
    <w:hidden/>
    <w:uiPriority w:val="99"/>
    <w:semiHidden/>
    <w:rsid w:val="0082497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693573925">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1965849583">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3663</Characters>
  <Application>Microsoft Office Word</Application>
  <DocSecurity>2</DocSecurity>
  <Lines>30</Lines>
  <Paragraphs>8</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4301</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2023-11-02T10:28:00Z</dcterms:created>
  <dcterms:modified xsi:type="dcterms:W3CDTF">2023-11-03T10:18:00Z</dcterms:modified>
</cp:coreProperties>
</file>