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37DBC" w14:textId="77777777" w:rsidR="00284EFC" w:rsidRDefault="00284EFC" w:rsidP="00D667FE">
      <w:pPr>
        <w:pStyle w:val="Textkrper2"/>
        <w:ind w:right="141"/>
        <w:rPr>
          <w:lang w:val="en-US"/>
        </w:rPr>
      </w:pPr>
    </w:p>
    <w:p w14:paraId="0E2B805F" w14:textId="77777777" w:rsidR="00D402FC" w:rsidRDefault="005F1216" w:rsidP="00D667FE">
      <w:pPr>
        <w:pStyle w:val="Textkrper2"/>
        <w:tabs>
          <w:tab w:val="left" w:pos="8505"/>
        </w:tabs>
        <w:ind w:right="141"/>
        <w:rPr>
          <w:lang w:val="en-US"/>
        </w:rPr>
      </w:pPr>
      <w:r>
        <w:rPr>
          <w:lang w:val="en-US"/>
        </w:rPr>
        <w:t xml:space="preserve">MTU Maintenance Zhuhai’s second test cell goes online </w:t>
      </w:r>
    </w:p>
    <w:p w14:paraId="35E885B8" w14:textId="77777777" w:rsidR="00F84A66" w:rsidRPr="0019702B" w:rsidRDefault="00F84A66" w:rsidP="00D667FE">
      <w:pPr>
        <w:ind w:right="141"/>
        <w:jc w:val="both"/>
        <w:rPr>
          <w:rFonts w:ascii="CorpoS" w:hAnsi="CorpoS"/>
        </w:rPr>
      </w:pPr>
    </w:p>
    <w:p w14:paraId="345EA914" w14:textId="3A429ABD" w:rsidR="006B2198" w:rsidRPr="0085264D" w:rsidRDefault="005F1216" w:rsidP="00D667FE">
      <w:pPr>
        <w:pStyle w:val="MTUBodycopy"/>
        <w:tabs>
          <w:tab w:val="left" w:pos="8505"/>
        </w:tabs>
        <w:ind w:right="141"/>
        <w:jc w:val="both"/>
        <w:rPr>
          <w:sz w:val="24"/>
        </w:rPr>
      </w:pPr>
      <w:r w:rsidRPr="0085264D">
        <w:rPr>
          <w:sz w:val="24"/>
        </w:rPr>
        <w:t xml:space="preserve">Zhuhai, June 9, 2023 – MTU Maintenance Zhuhai has opened its second test cell, located in </w:t>
      </w:r>
      <w:proofErr w:type="spellStart"/>
      <w:r w:rsidRPr="0085264D">
        <w:rPr>
          <w:sz w:val="24"/>
        </w:rPr>
        <w:t>Jinwan</w:t>
      </w:r>
      <w:proofErr w:type="spellEnd"/>
      <w:r w:rsidRPr="0085264D">
        <w:rPr>
          <w:sz w:val="24"/>
        </w:rPr>
        <w:t>, at a ceremony with CAAC representatives, local government and representatives from China Southern and MTU Maintenance today. Having received CAAC</w:t>
      </w:r>
      <w:r w:rsidR="0085264D" w:rsidRPr="0085264D">
        <w:rPr>
          <w:sz w:val="24"/>
        </w:rPr>
        <w:t>, EASA and FAA</w:t>
      </w:r>
      <w:r w:rsidRPr="0085264D">
        <w:rPr>
          <w:sz w:val="24"/>
        </w:rPr>
        <w:t xml:space="preserve"> approval for</w:t>
      </w:r>
      <w:r w:rsidR="00942CFC" w:rsidRPr="0085264D">
        <w:rPr>
          <w:sz w:val="24"/>
        </w:rPr>
        <w:t xml:space="preserve"> PW1100G-JM engines at the beginning of June</w:t>
      </w:r>
      <w:r w:rsidRPr="0085264D">
        <w:rPr>
          <w:sz w:val="24"/>
        </w:rPr>
        <w:t xml:space="preserve">, the </w:t>
      </w:r>
      <w:r w:rsidR="00075C19" w:rsidRPr="0085264D">
        <w:rPr>
          <w:sz w:val="24"/>
        </w:rPr>
        <w:t>60</w:t>
      </w:r>
      <w:r w:rsidRPr="0085264D">
        <w:rPr>
          <w:sz w:val="24"/>
        </w:rPr>
        <w:t xml:space="preserve">,000 lb thrust test cell is now up and running and </w:t>
      </w:r>
      <w:r w:rsidR="00347E25" w:rsidRPr="0085264D">
        <w:rPr>
          <w:sz w:val="24"/>
        </w:rPr>
        <w:t>will ramp up to</w:t>
      </w:r>
      <w:r w:rsidR="00075C19" w:rsidRPr="0085264D">
        <w:rPr>
          <w:sz w:val="24"/>
        </w:rPr>
        <w:t xml:space="preserve"> </w:t>
      </w:r>
      <w:r w:rsidRPr="0085264D">
        <w:rPr>
          <w:sz w:val="24"/>
        </w:rPr>
        <w:t xml:space="preserve">an annual capacity </w:t>
      </w:r>
      <w:r w:rsidR="00347E25" w:rsidRPr="0085264D">
        <w:rPr>
          <w:sz w:val="24"/>
        </w:rPr>
        <w:t>of</w:t>
      </w:r>
      <w:r w:rsidRPr="0085264D">
        <w:rPr>
          <w:sz w:val="24"/>
        </w:rPr>
        <w:t xml:space="preserve"> </w:t>
      </w:r>
      <w:r w:rsidR="00075C19" w:rsidRPr="0085264D">
        <w:rPr>
          <w:sz w:val="24"/>
        </w:rPr>
        <w:t xml:space="preserve">260 </w:t>
      </w:r>
      <w:r w:rsidRPr="0085264D">
        <w:rPr>
          <w:sz w:val="24"/>
        </w:rPr>
        <w:t>tests</w:t>
      </w:r>
      <w:bookmarkStart w:id="0" w:name="_GoBack"/>
      <w:r w:rsidRPr="0085264D">
        <w:rPr>
          <w:sz w:val="24"/>
        </w:rPr>
        <w:t xml:space="preserve">. </w:t>
      </w:r>
      <w:r w:rsidR="00D03F21" w:rsidRPr="00F97178">
        <w:rPr>
          <w:sz w:val="24"/>
        </w:rPr>
        <w:t>The PW1100G-JM engine is the Pratt &amp; Whitney GTF™ engine for Airbus A320neo family aircraft.</w:t>
      </w:r>
      <w:r w:rsidR="00D03F21" w:rsidRPr="0085264D">
        <w:rPr>
          <w:sz w:val="24"/>
        </w:rPr>
        <w:t xml:space="preserve"> </w:t>
      </w:r>
    </w:p>
    <w:bookmarkEnd w:id="0"/>
    <w:p w14:paraId="2E8937D0" w14:textId="77777777" w:rsidR="005F1216" w:rsidRPr="0085264D" w:rsidRDefault="005F1216" w:rsidP="00D667FE">
      <w:pPr>
        <w:pStyle w:val="MTUBodycopy"/>
        <w:tabs>
          <w:tab w:val="left" w:pos="8505"/>
        </w:tabs>
        <w:ind w:right="141"/>
        <w:jc w:val="both"/>
        <w:rPr>
          <w:sz w:val="24"/>
        </w:rPr>
      </w:pPr>
    </w:p>
    <w:p w14:paraId="612EEE58" w14:textId="2CD0CBC8" w:rsidR="005F1216" w:rsidRPr="0085264D" w:rsidRDefault="006A6C65" w:rsidP="00D667FE">
      <w:pPr>
        <w:pStyle w:val="MTUBodycopy"/>
        <w:tabs>
          <w:tab w:val="left" w:pos="8505"/>
        </w:tabs>
        <w:ind w:right="141"/>
        <w:jc w:val="both"/>
        <w:rPr>
          <w:sz w:val="24"/>
        </w:rPr>
      </w:pPr>
      <w:r w:rsidRPr="0085264D">
        <w:rPr>
          <w:sz w:val="24"/>
        </w:rPr>
        <w:t xml:space="preserve">Chairman of the Board of MTU </w:t>
      </w:r>
      <w:r w:rsidR="00D03F21" w:rsidRPr="0085264D">
        <w:rPr>
          <w:sz w:val="24"/>
        </w:rPr>
        <w:t>Maintenance</w:t>
      </w:r>
      <w:r w:rsidRPr="0085264D">
        <w:rPr>
          <w:sz w:val="24"/>
        </w:rPr>
        <w:t xml:space="preserve"> Zhuhai Wu </w:t>
      </w:r>
      <w:proofErr w:type="spellStart"/>
      <w:r w:rsidRPr="0085264D">
        <w:rPr>
          <w:sz w:val="24"/>
        </w:rPr>
        <w:t>Rongxin</w:t>
      </w:r>
      <w:proofErr w:type="spellEnd"/>
      <w:r w:rsidRPr="0085264D">
        <w:rPr>
          <w:sz w:val="24"/>
        </w:rPr>
        <w:t xml:space="preserve"> stated: “We are delighted to be opening the test </w:t>
      </w:r>
      <w:r w:rsidR="00D03F21" w:rsidRPr="0085264D">
        <w:rPr>
          <w:sz w:val="24"/>
        </w:rPr>
        <w:t>cell in</w:t>
      </w:r>
      <w:r w:rsidRPr="0085264D">
        <w:rPr>
          <w:sz w:val="24"/>
        </w:rPr>
        <w:t xml:space="preserve"> </w:t>
      </w:r>
      <w:proofErr w:type="spellStart"/>
      <w:r w:rsidRPr="0085264D">
        <w:rPr>
          <w:sz w:val="24"/>
        </w:rPr>
        <w:t>Jinwan</w:t>
      </w:r>
      <w:proofErr w:type="spellEnd"/>
      <w:r w:rsidRPr="0085264D">
        <w:rPr>
          <w:sz w:val="24"/>
        </w:rPr>
        <w:t xml:space="preserve"> today, it is a great milestone in this project and will </w:t>
      </w:r>
      <w:r w:rsidR="00E7300C" w:rsidRPr="0085264D">
        <w:rPr>
          <w:sz w:val="24"/>
        </w:rPr>
        <w:t xml:space="preserve">not only support both facilities in their operations but also the growth of the aviation sector in </w:t>
      </w:r>
      <w:r w:rsidR="00340DB1" w:rsidRPr="0085264D">
        <w:rPr>
          <w:sz w:val="24"/>
        </w:rPr>
        <w:t>the Guangdong-Hong Kong-Macau Greater Bay Area</w:t>
      </w:r>
      <w:r w:rsidRPr="0085264D">
        <w:rPr>
          <w:sz w:val="24"/>
        </w:rPr>
        <w:t xml:space="preserve">.” </w:t>
      </w:r>
      <w:r w:rsidR="005F1216" w:rsidRPr="0085264D">
        <w:rPr>
          <w:sz w:val="24"/>
        </w:rPr>
        <w:t>The test cell is part of the new facility</w:t>
      </w:r>
      <w:r w:rsidR="00F258BE" w:rsidRPr="0085264D">
        <w:rPr>
          <w:sz w:val="24"/>
        </w:rPr>
        <w:t xml:space="preserve">, MTU Maintenance Zhuhai Co., Ltd. </w:t>
      </w:r>
      <w:proofErr w:type="spellStart"/>
      <w:r w:rsidR="00F258BE" w:rsidRPr="0085264D">
        <w:rPr>
          <w:sz w:val="24"/>
        </w:rPr>
        <w:t>Jinwan</w:t>
      </w:r>
      <w:proofErr w:type="spellEnd"/>
      <w:r w:rsidR="00F258BE" w:rsidRPr="0085264D">
        <w:rPr>
          <w:sz w:val="24"/>
        </w:rPr>
        <w:t xml:space="preserve"> Branch,</w:t>
      </w:r>
      <w:r w:rsidR="005F1216" w:rsidRPr="0085264D">
        <w:rPr>
          <w:sz w:val="24"/>
        </w:rPr>
        <w:t xml:space="preserve"> to be built in </w:t>
      </w:r>
      <w:proofErr w:type="spellStart"/>
      <w:r w:rsidR="005F1216" w:rsidRPr="0085264D">
        <w:rPr>
          <w:sz w:val="24"/>
        </w:rPr>
        <w:t>Jinwan</w:t>
      </w:r>
      <w:proofErr w:type="spellEnd"/>
      <w:r w:rsidR="005F1216" w:rsidRPr="0085264D">
        <w:rPr>
          <w:sz w:val="24"/>
        </w:rPr>
        <w:t xml:space="preserve"> District, </w:t>
      </w:r>
      <w:r w:rsidR="00CF4769" w:rsidRPr="0085264D">
        <w:rPr>
          <w:sz w:val="24"/>
        </w:rPr>
        <w:t xml:space="preserve">Zhuhai, </w:t>
      </w:r>
      <w:r w:rsidR="005F1216" w:rsidRPr="0085264D">
        <w:rPr>
          <w:sz w:val="24"/>
        </w:rPr>
        <w:t xml:space="preserve">Guangdong Province, China, </w:t>
      </w:r>
      <w:r w:rsidR="008F4D1C" w:rsidRPr="0085264D">
        <w:rPr>
          <w:sz w:val="24"/>
        </w:rPr>
        <w:t xml:space="preserve">in a 20-minute-drive distance </w:t>
      </w:r>
      <w:r w:rsidR="005F1216" w:rsidRPr="0085264D">
        <w:rPr>
          <w:sz w:val="24"/>
        </w:rPr>
        <w:t xml:space="preserve">to MTU’s existing facility, MTU Maintenance Zhuhai. </w:t>
      </w:r>
      <w:r w:rsidR="00F258BE" w:rsidRPr="0085264D">
        <w:rPr>
          <w:sz w:val="24"/>
        </w:rPr>
        <w:t>Building of the test cell commenced prior to the rest of the site, du</w:t>
      </w:r>
      <w:r w:rsidR="00F032E1" w:rsidRPr="0085264D">
        <w:rPr>
          <w:sz w:val="24"/>
        </w:rPr>
        <w:t>e to the continued strong demand at MTU Maintenance Zhuhai</w:t>
      </w:r>
      <w:r w:rsidR="00F258BE" w:rsidRPr="0085264D">
        <w:rPr>
          <w:sz w:val="24"/>
        </w:rPr>
        <w:t xml:space="preserve">, following on from the introduction of LEAP engines in </w:t>
      </w:r>
      <w:r w:rsidR="00F032E1" w:rsidRPr="0085264D">
        <w:rPr>
          <w:sz w:val="24"/>
        </w:rPr>
        <w:t xml:space="preserve">2019 </w:t>
      </w:r>
      <w:r w:rsidR="00F258BE" w:rsidRPr="0085264D">
        <w:rPr>
          <w:sz w:val="24"/>
        </w:rPr>
        <w:t xml:space="preserve">and </w:t>
      </w:r>
      <w:r w:rsidR="00F032E1" w:rsidRPr="0085264D">
        <w:rPr>
          <w:sz w:val="24"/>
        </w:rPr>
        <w:t>PW1100G-JM engines in 2020 and in addition to the CFM56 and V2500 engines already being served</w:t>
      </w:r>
      <w:r w:rsidR="00F258BE" w:rsidRPr="0085264D">
        <w:rPr>
          <w:sz w:val="24"/>
        </w:rPr>
        <w:t xml:space="preserve">. It takes MTU Maintenance Zhuhai’s total </w:t>
      </w:r>
      <w:r w:rsidR="003B14EA" w:rsidRPr="0085264D">
        <w:rPr>
          <w:sz w:val="24"/>
        </w:rPr>
        <w:t xml:space="preserve">technical </w:t>
      </w:r>
      <w:r w:rsidR="00F258BE" w:rsidRPr="0085264D">
        <w:rPr>
          <w:sz w:val="24"/>
        </w:rPr>
        <w:t xml:space="preserve">test capability to </w:t>
      </w:r>
      <w:r w:rsidR="003B14EA" w:rsidRPr="0085264D">
        <w:rPr>
          <w:sz w:val="24"/>
        </w:rPr>
        <w:t xml:space="preserve">710 </w:t>
      </w:r>
      <w:r w:rsidR="00F258BE" w:rsidRPr="0085264D">
        <w:rPr>
          <w:sz w:val="24"/>
        </w:rPr>
        <w:t>engines</w:t>
      </w:r>
      <w:r w:rsidR="00347E25" w:rsidRPr="0085264D">
        <w:rPr>
          <w:sz w:val="24"/>
        </w:rPr>
        <w:t xml:space="preserve"> a </w:t>
      </w:r>
      <w:r w:rsidR="00D03F21" w:rsidRPr="0085264D">
        <w:rPr>
          <w:sz w:val="24"/>
        </w:rPr>
        <w:t>year and</w:t>
      </w:r>
      <w:r w:rsidR="00F258BE" w:rsidRPr="0085264D">
        <w:rPr>
          <w:sz w:val="24"/>
        </w:rPr>
        <w:t xml:space="preserve"> supports</w:t>
      </w:r>
      <w:r w:rsidR="00F032E1" w:rsidRPr="0085264D">
        <w:rPr>
          <w:sz w:val="24"/>
        </w:rPr>
        <w:t xml:space="preserve"> both sites’ ramp-up</w:t>
      </w:r>
      <w:r w:rsidR="00F258BE" w:rsidRPr="0085264D">
        <w:rPr>
          <w:sz w:val="24"/>
        </w:rPr>
        <w:t xml:space="preserve">. The </w:t>
      </w:r>
      <w:proofErr w:type="spellStart"/>
      <w:r w:rsidR="00347E25" w:rsidRPr="0085264D">
        <w:rPr>
          <w:sz w:val="24"/>
        </w:rPr>
        <w:t>Jinwan</w:t>
      </w:r>
      <w:proofErr w:type="spellEnd"/>
      <w:r w:rsidR="00347E25" w:rsidRPr="0085264D">
        <w:rPr>
          <w:sz w:val="24"/>
        </w:rPr>
        <w:t xml:space="preserve"> </w:t>
      </w:r>
      <w:r w:rsidR="00F258BE" w:rsidRPr="0085264D">
        <w:rPr>
          <w:sz w:val="24"/>
        </w:rPr>
        <w:t>site will primarily focus on PW1100G-JM and V2500 engines</w:t>
      </w:r>
      <w:r w:rsidR="00AD17A3" w:rsidRPr="0085264D">
        <w:rPr>
          <w:sz w:val="24"/>
        </w:rPr>
        <w:t xml:space="preserve">, </w:t>
      </w:r>
      <w:r w:rsidR="00F258BE" w:rsidRPr="0085264D">
        <w:rPr>
          <w:sz w:val="24"/>
        </w:rPr>
        <w:t xml:space="preserve">is expected to </w:t>
      </w:r>
      <w:r w:rsidR="00D03F21" w:rsidRPr="0085264D">
        <w:rPr>
          <w:sz w:val="24"/>
        </w:rPr>
        <w:t>start</w:t>
      </w:r>
      <w:r w:rsidR="00F258BE" w:rsidRPr="0085264D">
        <w:rPr>
          <w:sz w:val="24"/>
        </w:rPr>
        <w:t xml:space="preserve"> operations in </w:t>
      </w:r>
      <w:r w:rsidR="003B14EA" w:rsidRPr="0085264D">
        <w:rPr>
          <w:sz w:val="24"/>
        </w:rPr>
        <w:t xml:space="preserve">2025 </w:t>
      </w:r>
      <w:r w:rsidR="00F032E1" w:rsidRPr="0085264D">
        <w:rPr>
          <w:sz w:val="24"/>
        </w:rPr>
        <w:t xml:space="preserve">and </w:t>
      </w:r>
      <w:r w:rsidR="00347E25" w:rsidRPr="0085264D">
        <w:rPr>
          <w:sz w:val="24"/>
        </w:rPr>
        <w:t xml:space="preserve">ramp up to a </w:t>
      </w:r>
      <w:r w:rsidR="00F032E1" w:rsidRPr="0085264D">
        <w:rPr>
          <w:sz w:val="24"/>
        </w:rPr>
        <w:t>capacity of 260 shop visits</w:t>
      </w:r>
      <w:r w:rsidR="00F258BE" w:rsidRPr="0085264D">
        <w:rPr>
          <w:sz w:val="24"/>
        </w:rPr>
        <w:t xml:space="preserve">. </w:t>
      </w:r>
    </w:p>
    <w:p w14:paraId="607A8041" w14:textId="77777777" w:rsidR="004A08DC" w:rsidRPr="0085264D" w:rsidRDefault="004A08DC" w:rsidP="00D667FE">
      <w:pPr>
        <w:pStyle w:val="MTUBodycopy"/>
        <w:tabs>
          <w:tab w:val="left" w:pos="8505"/>
        </w:tabs>
        <w:ind w:right="141"/>
        <w:jc w:val="both"/>
        <w:rPr>
          <w:sz w:val="24"/>
        </w:rPr>
      </w:pPr>
    </w:p>
    <w:p w14:paraId="56973918" w14:textId="77EBB848" w:rsidR="00E7300C" w:rsidRDefault="006A6C65" w:rsidP="00D667FE">
      <w:pPr>
        <w:pStyle w:val="MTUBodycopy"/>
        <w:tabs>
          <w:tab w:val="left" w:pos="8505"/>
        </w:tabs>
        <w:ind w:right="141"/>
        <w:jc w:val="both"/>
        <w:rPr>
          <w:sz w:val="24"/>
        </w:rPr>
      </w:pPr>
      <w:r w:rsidRPr="0085264D">
        <w:rPr>
          <w:sz w:val="24"/>
        </w:rPr>
        <w:t xml:space="preserve">“The new test cell will both increase our MRO capacity, in particular for the PW1100G-JM engine, as well as improve our throughput and speed of execution,” adds Michael </w:t>
      </w:r>
      <w:proofErr w:type="spellStart"/>
      <w:r w:rsidRPr="0085264D">
        <w:rPr>
          <w:sz w:val="24"/>
        </w:rPr>
        <w:t>Schreyögg</w:t>
      </w:r>
      <w:proofErr w:type="spellEnd"/>
      <w:r w:rsidRPr="0085264D">
        <w:rPr>
          <w:sz w:val="24"/>
        </w:rPr>
        <w:t>, Chief Program Officer, MTU Aero Engines. “We are excited to support the growing GTF fleet and in particular, cater to and exceed our customers’ requirements in the Asian region</w:t>
      </w:r>
      <w:r w:rsidR="005F1216" w:rsidRPr="0085264D">
        <w:rPr>
          <w:sz w:val="24"/>
        </w:rPr>
        <w:t xml:space="preserve">. </w:t>
      </w:r>
      <w:r w:rsidR="00E7300C" w:rsidRPr="0085264D">
        <w:rPr>
          <w:sz w:val="24"/>
        </w:rPr>
        <w:t xml:space="preserve">Further, a training </w:t>
      </w:r>
      <w:proofErr w:type="spellStart"/>
      <w:r w:rsidR="00E7300C" w:rsidRPr="0085264D">
        <w:rPr>
          <w:sz w:val="24"/>
        </w:rPr>
        <w:t>center</w:t>
      </w:r>
      <w:proofErr w:type="spellEnd"/>
      <w:r w:rsidR="00E7300C" w:rsidRPr="0085264D">
        <w:rPr>
          <w:sz w:val="24"/>
        </w:rPr>
        <w:t xml:space="preserve"> is currently being built at MTU Maintenance Zhuhai that will </w:t>
      </w:r>
      <w:r w:rsidR="00B04F4D" w:rsidRPr="0085264D">
        <w:rPr>
          <w:sz w:val="24"/>
        </w:rPr>
        <w:t xml:space="preserve">train up to 100 engine mechanics each year for both facilities and ensure the availability of </w:t>
      </w:r>
      <w:r w:rsidR="00D03F21" w:rsidRPr="0085264D">
        <w:rPr>
          <w:sz w:val="24"/>
        </w:rPr>
        <w:t>highly qualified</w:t>
      </w:r>
      <w:r w:rsidR="00B04F4D" w:rsidRPr="0085264D">
        <w:rPr>
          <w:sz w:val="24"/>
        </w:rPr>
        <w:t xml:space="preserve"> personnel to support the ramp-up.</w:t>
      </w:r>
    </w:p>
    <w:p w14:paraId="027634C0" w14:textId="77777777" w:rsidR="006B2198" w:rsidRPr="00347E25" w:rsidRDefault="006B2198" w:rsidP="00D667FE">
      <w:pPr>
        <w:pStyle w:val="MTUBodycopy"/>
        <w:tabs>
          <w:tab w:val="left" w:pos="8505"/>
        </w:tabs>
        <w:ind w:right="141"/>
        <w:jc w:val="both"/>
        <w:rPr>
          <w:sz w:val="24"/>
        </w:rPr>
      </w:pPr>
    </w:p>
    <w:p w14:paraId="0BD253DD" w14:textId="77777777" w:rsidR="00F032E1" w:rsidRPr="00767B17" w:rsidRDefault="00F032E1" w:rsidP="00F032E1">
      <w:pPr>
        <w:pStyle w:val="MTUBodycopy"/>
        <w:tabs>
          <w:tab w:val="left" w:pos="8505"/>
        </w:tabs>
        <w:ind w:right="141"/>
        <w:jc w:val="both"/>
        <w:rPr>
          <w:rFonts w:cs="Arial"/>
          <w:sz w:val="24"/>
          <w:szCs w:val="24"/>
          <w:lang w:val="en-US"/>
        </w:rPr>
      </w:pPr>
      <w:r>
        <w:rPr>
          <w:rFonts w:cs="Arial"/>
          <w:sz w:val="24"/>
          <w:szCs w:val="24"/>
          <w:lang w:val="en-US"/>
        </w:rPr>
        <w:t xml:space="preserve">The MTU Maintenance Zhuhai and </w:t>
      </w:r>
      <w:proofErr w:type="spellStart"/>
      <w:r>
        <w:rPr>
          <w:rFonts w:cs="Arial"/>
          <w:sz w:val="24"/>
          <w:szCs w:val="24"/>
          <w:lang w:val="en-US"/>
        </w:rPr>
        <w:t>Jinwan</w:t>
      </w:r>
      <w:proofErr w:type="spellEnd"/>
      <w:r>
        <w:rPr>
          <w:rFonts w:cs="Arial"/>
          <w:sz w:val="24"/>
          <w:szCs w:val="24"/>
          <w:lang w:val="en-US"/>
        </w:rPr>
        <w:t xml:space="preserve"> facilities will </w:t>
      </w:r>
      <w:r>
        <w:rPr>
          <w:rFonts w:cs="Arial"/>
          <w:sz w:val="24"/>
          <w:szCs w:val="24"/>
        </w:rPr>
        <w:t>benefit</w:t>
      </w:r>
      <w:r w:rsidRPr="006E4F03">
        <w:rPr>
          <w:rFonts w:cs="Arial"/>
          <w:sz w:val="24"/>
          <w:szCs w:val="24"/>
        </w:rPr>
        <w:t xml:space="preserve"> from </w:t>
      </w:r>
      <w:r>
        <w:rPr>
          <w:rFonts w:cs="Arial"/>
          <w:sz w:val="24"/>
          <w:szCs w:val="24"/>
        </w:rPr>
        <w:t>their</w:t>
      </w:r>
      <w:r w:rsidRPr="006E4F03">
        <w:rPr>
          <w:rFonts w:cs="Arial"/>
          <w:sz w:val="24"/>
          <w:szCs w:val="24"/>
        </w:rPr>
        <w:t xml:space="preserve"> proximity to Hong Kong, Guangzhou, Shenzhen and Macao. Service teams can be dispatched to the customers in the region in no time. The </w:t>
      </w:r>
      <w:r>
        <w:rPr>
          <w:rFonts w:cs="Arial"/>
          <w:sz w:val="24"/>
          <w:szCs w:val="24"/>
        </w:rPr>
        <w:t xml:space="preserve">current MTU Maintenance </w:t>
      </w:r>
      <w:r w:rsidRPr="006E4F03">
        <w:rPr>
          <w:rFonts w:cs="Arial"/>
          <w:sz w:val="24"/>
          <w:szCs w:val="24"/>
        </w:rPr>
        <w:t>Zhuhai shop has an advanced machin</w:t>
      </w:r>
      <w:r>
        <w:rPr>
          <w:rFonts w:cs="Arial"/>
          <w:sz w:val="24"/>
          <w:szCs w:val="24"/>
        </w:rPr>
        <w:t>ery and performs 80 percent</w:t>
      </w:r>
      <w:r w:rsidRPr="006E4F03">
        <w:rPr>
          <w:rFonts w:cs="Arial"/>
          <w:sz w:val="24"/>
          <w:szCs w:val="24"/>
        </w:rPr>
        <w:t xml:space="preserve"> of parts </w:t>
      </w:r>
      <w:r w:rsidRPr="00C95ABB">
        <w:rPr>
          <w:rFonts w:cs="Arial"/>
          <w:sz w:val="24"/>
          <w:szCs w:val="24"/>
        </w:rPr>
        <w:t>repairs in-house.</w:t>
      </w:r>
      <w:r>
        <w:rPr>
          <w:rFonts w:cs="Arial"/>
          <w:sz w:val="24"/>
          <w:szCs w:val="24"/>
        </w:rPr>
        <w:t xml:space="preserve"> </w:t>
      </w:r>
      <w:r w:rsidRPr="00C95ABB">
        <w:rPr>
          <w:rFonts w:cs="Arial"/>
          <w:sz w:val="24"/>
          <w:szCs w:val="24"/>
        </w:rPr>
        <w:t xml:space="preserve">In addition to China Southern, MTU </w:t>
      </w:r>
      <w:r>
        <w:rPr>
          <w:rFonts w:cs="Arial"/>
          <w:sz w:val="24"/>
          <w:szCs w:val="24"/>
        </w:rPr>
        <w:t>Maintenance Zhuhai serves over 9</w:t>
      </w:r>
      <w:r w:rsidRPr="00C95ABB">
        <w:rPr>
          <w:rFonts w:cs="Arial"/>
          <w:sz w:val="24"/>
          <w:szCs w:val="24"/>
        </w:rPr>
        <w:t xml:space="preserve">0 customers from China, Asia and around the world, including International Aero Engines, </w:t>
      </w:r>
      <w:proofErr w:type="spellStart"/>
      <w:r w:rsidRPr="00C95ABB">
        <w:rPr>
          <w:rFonts w:cs="Arial"/>
          <w:sz w:val="24"/>
          <w:szCs w:val="24"/>
        </w:rPr>
        <w:t>Saudia</w:t>
      </w:r>
      <w:proofErr w:type="spellEnd"/>
      <w:r w:rsidRPr="00C95ABB">
        <w:rPr>
          <w:rFonts w:cs="Arial"/>
          <w:sz w:val="24"/>
          <w:szCs w:val="24"/>
        </w:rPr>
        <w:t xml:space="preserve"> Airlines and All Nippon Airways, as well as Chinese Shenzhen Airlines, Xiamen Airlines and Hainan Airlines.</w:t>
      </w:r>
      <w:r>
        <w:rPr>
          <w:rFonts w:cs="Arial"/>
          <w:sz w:val="24"/>
          <w:szCs w:val="24"/>
        </w:rPr>
        <w:t xml:space="preserve"> The new shop will also provide MRO to third party customers.</w:t>
      </w:r>
    </w:p>
    <w:p w14:paraId="1EE7FBEA" w14:textId="77777777" w:rsidR="00F032E1" w:rsidRDefault="00F032E1" w:rsidP="00D667FE">
      <w:pPr>
        <w:pStyle w:val="MTUBodycopy"/>
        <w:tabs>
          <w:tab w:val="left" w:pos="8505"/>
        </w:tabs>
        <w:ind w:right="141"/>
        <w:jc w:val="both"/>
        <w:rPr>
          <w:sz w:val="24"/>
          <w:lang w:val="en-US"/>
        </w:rPr>
      </w:pPr>
    </w:p>
    <w:p w14:paraId="44B7F413" w14:textId="77777777" w:rsidR="006B2198" w:rsidRDefault="006B2198" w:rsidP="0030693F">
      <w:pPr>
        <w:tabs>
          <w:tab w:val="left" w:pos="7598"/>
          <w:tab w:val="left" w:pos="8505"/>
        </w:tabs>
        <w:spacing w:line="280" w:lineRule="exact"/>
        <w:ind w:right="141"/>
        <w:jc w:val="both"/>
        <w:rPr>
          <w:rFonts w:ascii="CorpoS" w:hAnsi="CorpoS"/>
          <w:i/>
          <w:sz w:val="20"/>
        </w:rPr>
      </w:pPr>
    </w:p>
    <w:p w14:paraId="601B50B5" w14:textId="77777777" w:rsidR="00347E25" w:rsidRDefault="00347E25" w:rsidP="0030693F">
      <w:pPr>
        <w:tabs>
          <w:tab w:val="left" w:pos="7598"/>
          <w:tab w:val="left" w:pos="8505"/>
        </w:tabs>
        <w:spacing w:line="280" w:lineRule="exact"/>
        <w:ind w:right="141"/>
        <w:jc w:val="both"/>
        <w:rPr>
          <w:rFonts w:ascii="CorpoS" w:hAnsi="CorpoS"/>
          <w:i/>
          <w:sz w:val="20"/>
        </w:rPr>
      </w:pPr>
    </w:p>
    <w:p w14:paraId="12F42326" w14:textId="77777777" w:rsidR="0010377B" w:rsidRDefault="0010377B" w:rsidP="0030693F">
      <w:pPr>
        <w:tabs>
          <w:tab w:val="left" w:pos="7598"/>
          <w:tab w:val="left" w:pos="8505"/>
        </w:tabs>
        <w:spacing w:line="280" w:lineRule="exact"/>
        <w:ind w:right="141"/>
        <w:jc w:val="both"/>
        <w:rPr>
          <w:rFonts w:ascii="CorpoS" w:hAnsi="CorpoS"/>
          <w:i/>
          <w:sz w:val="20"/>
        </w:rPr>
      </w:pPr>
    </w:p>
    <w:p w14:paraId="3AF511CB" w14:textId="77777777" w:rsidR="0010377B" w:rsidRDefault="0010377B" w:rsidP="0010377B">
      <w:pPr>
        <w:ind w:right="141"/>
        <w:jc w:val="both"/>
        <w:rPr>
          <w:rFonts w:ascii="CorpoS" w:hAnsi="CorpoS"/>
          <w:b/>
          <w:sz w:val="20"/>
          <w:u w:val="single"/>
        </w:rPr>
      </w:pPr>
      <w:r>
        <w:rPr>
          <w:rFonts w:ascii="CorpoS" w:hAnsi="CorpoS"/>
          <w:b/>
          <w:sz w:val="20"/>
          <w:u w:val="single"/>
        </w:rPr>
        <w:t>About MTU Aero Engines</w:t>
      </w:r>
    </w:p>
    <w:p w14:paraId="66B859EF" w14:textId="77777777" w:rsidR="0010377B" w:rsidRDefault="0010377B" w:rsidP="0010377B">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more than 11,000 employees and posted consolidated sales of 5.3 billion euros.</w:t>
      </w:r>
    </w:p>
    <w:p w14:paraId="495F00B6" w14:textId="77777777" w:rsidR="0010377B" w:rsidRDefault="0010377B" w:rsidP="0010377B">
      <w:pPr>
        <w:tabs>
          <w:tab w:val="left" w:pos="9072"/>
        </w:tabs>
        <w:ind w:right="141"/>
        <w:jc w:val="both"/>
        <w:rPr>
          <w:rFonts w:ascii="CorpoS" w:hAnsi="CorpoS"/>
          <w:sz w:val="20"/>
          <w:lang w:val="en-US"/>
        </w:rPr>
      </w:pPr>
    </w:p>
    <w:p w14:paraId="5CAB2C9E" w14:textId="77777777" w:rsidR="0010377B" w:rsidRPr="00F8708F" w:rsidRDefault="0010377B" w:rsidP="0010377B">
      <w:pPr>
        <w:tabs>
          <w:tab w:val="left" w:pos="9072"/>
        </w:tabs>
        <w:ind w:right="141"/>
        <w:jc w:val="both"/>
        <w:rPr>
          <w:rFonts w:ascii="CorpoS" w:hAnsi="CorpoS"/>
          <w:sz w:val="20"/>
          <w:lang w:val="en-US"/>
        </w:rPr>
      </w:pPr>
    </w:p>
    <w:p w14:paraId="2DDB95D2" w14:textId="77777777" w:rsidR="0010377B" w:rsidRDefault="0010377B" w:rsidP="0010377B">
      <w:pPr>
        <w:rPr>
          <w:rFonts w:ascii="CorpoS" w:hAnsi="CorpoS"/>
          <w:sz w:val="20"/>
          <w:u w:val="single"/>
          <w:lang w:val="en-US"/>
        </w:rPr>
      </w:pPr>
    </w:p>
    <w:p w14:paraId="5C0F6CC2" w14:textId="77777777" w:rsidR="0010377B" w:rsidRPr="00A903B7" w:rsidRDefault="0010377B" w:rsidP="0010377B">
      <w:pPr>
        <w:ind w:right="-851"/>
        <w:rPr>
          <w:rFonts w:ascii="CorpoS" w:hAnsi="CorpoS"/>
          <w:sz w:val="20"/>
          <w:u w:val="single"/>
          <w:lang w:val="en-US"/>
        </w:rPr>
      </w:pPr>
      <w:r>
        <w:rPr>
          <w:rFonts w:ascii="CorpoS" w:hAnsi="CorpoS"/>
          <w:sz w:val="20"/>
          <w:u w:val="single"/>
          <w:lang w:val="en-US"/>
        </w:rPr>
        <w:t>Your c</w:t>
      </w:r>
      <w:r w:rsidRPr="00A903B7">
        <w:rPr>
          <w:rFonts w:ascii="CorpoS" w:hAnsi="CorpoS"/>
          <w:sz w:val="20"/>
          <w:u w:val="single"/>
          <w:lang w:val="en-US"/>
        </w:rPr>
        <w:t>ontact:</w:t>
      </w:r>
    </w:p>
    <w:p w14:paraId="56CC35A7" w14:textId="77777777" w:rsidR="0010377B" w:rsidRDefault="0010377B" w:rsidP="0010377B">
      <w:pPr>
        <w:rPr>
          <w:rFonts w:ascii="CorpoS" w:hAnsi="CorpoS"/>
          <w:sz w:val="20"/>
          <w:lang w:val="en-US"/>
        </w:rPr>
      </w:pPr>
      <w:r w:rsidRPr="00690D13">
        <w:rPr>
          <w:rFonts w:ascii="CorpoS" w:hAnsi="CorpoS" w:cs="Arial"/>
          <w:bCs/>
          <w:noProof/>
          <w:color w:val="000000"/>
          <w:sz w:val="20"/>
        </w:rPr>
        <w:t>Victoria Nicholls</w:t>
      </w:r>
    </w:p>
    <w:p w14:paraId="73332613" w14:textId="77777777" w:rsidR="0010377B" w:rsidRPr="009B19C5" w:rsidRDefault="0010377B" w:rsidP="0010377B">
      <w:pPr>
        <w:rPr>
          <w:rFonts w:ascii="CorpoS" w:hAnsi="CorpoS"/>
          <w:sz w:val="20"/>
          <w:lang w:val="en-US"/>
        </w:rPr>
      </w:pPr>
      <w:r>
        <w:rPr>
          <w:rFonts w:ascii="CorpoS" w:hAnsi="CorpoS" w:cs="Arial"/>
          <w:noProof/>
          <w:color w:val="000000"/>
          <w:sz w:val="20"/>
          <w:lang w:val="en-US"/>
        </w:rPr>
        <w:t>Senior Manager Communication and Newsroom</w:t>
      </w:r>
    </w:p>
    <w:p w14:paraId="0C48A203" w14:textId="77777777" w:rsidR="0010377B" w:rsidRDefault="0010377B" w:rsidP="0010377B">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597C1159" w14:textId="77777777" w:rsidR="0010377B" w:rsidRDefault="0010377B" w:rsidP="0010377B">
      <w:pPr>
        <w:rPr>
          <w:rFonts w:ascii="CorpoS" w:hAnsi="CorpoS"/>
          <w:sz w:val="20"/>
          <w:lang w:val="en-US"/>
        </w:rPr>
      </w:pPr>
      <w:r>
        <w:rPr>
          <w:rFonts w:ascii="CorpoS" w:hAnsi="CorpoS" w:cs="Arial"/>
          <w:noProof/>
          <w:color w:val="000000"/>
          <w:sz w:val="20"/>
        </w:rPr>
        <w:t xml:space="preserve">Email: </w:t>
      </w:r>
      <w:r w:rsidRPr="00690D13">
        <w:rPr>
          <w:rFonts w:ascii="CorpoS" w:hAnsi="CorpoS" w:cs="Arial"/>
          <w:noProof/>
          <w:color w:val="0000FF"/>
          <w:sz w:val="20"/>
          <w:u w:val="single"/>
        </w:rPr>
        <w:t>victoria.nicholls@mtu.de</w:t>
      </w:r>
    </w:p>
    <w:p w14:paraId="07B26F62" w14:textId="77777777" w:rsidR="0010377B" w:rsidRPr="00A903B7" w:rsidRDefault="0010377B" w:rsidP="0010377B">
      <w:pPr>
        <w:ind w:right="-851"/>
        <w:rPr>
          <w:rFonts w:ascii="CorpoS" w:hAnsi="CorpoS"/>
          <w:sz w:val="20"/>
          <w:lang w:val="en-US"/>
        </w:rPr>
      </w:pPr>
    </w:p>
    <w:p w14:paraId="6367B33A" w14:textId="77777777" w:rsidR="0010377B" w:rsidRDefault="0010377B" w:rsidP="0010377B">
      <w:pPr>
        <w:ind w:right="-851"/>
        <w:rPr>
          <w:rFonts w:ascii="CorpoS" w:hAnsi="CorpoS"/>
          <w:sz w:val="20"/>
          <w:lang w:val="en-US"/>
        </w:rPr>
      </w:pPr>
    </w:p>
    <w:p w14:paraId="1C53B3DB" w14:textId="77777777" w:rsidR="0010377B" w:rsidRPr="00A903B7" w:rsidRDefault="0010377B" w:rsidP="0010377B">
      <w:pPr>
        <w:ind w:right="-851"/>
        <w:rPr>
          <w:rFonts w:ascii="CorpoS" w:hAnsi="CorpoS"/>
          <w:sz w:val="20"/>
          <w:u w:val="single"/>
          <w:lang w:val="en-US"/>
        </w:rPr>
      </w:pPr>
      <w:r>
        <w:rPr>
          <w:rFonts w:ascii="CorpoS" w:hAnsi="CorpoS"/>
          <w:sz w:val="20"/>
          <w:u w:val="single"/>
          <w:lang w:val="en-US"/>
        </w:rPr>
        <w:t>Your c</w:t>
      </w:r>
      <w:r w:rsidRPr="00A903B7">
        <w:rPr>
          <w:rFonts w:ascii="CorpoS" w:hAnsi="CorpoS"/>
          <w:sz w:val="20"/>
          <w:u w:val="single"/>
          <w:lang w:val="en-US"/>
        </w:rPr>
        <w:t>ontact:</w:t>
      </w:r>
    </w:p>
    <w:p w14:paraId="52278EBB" w14:textId="77777777" w:rsidR="0010377B" w:rsidRPr="00A903B7" w:rsidRDefault="0010377B" w:rsidP="0010377B">
      <w:pPr>
        <w:ind w:right="-851"/>
        <w:rPr>
          <w:rFonts w:ascii="CorpoS" w:hAnsi="CorpoS"/>
          <w:sz w:val="20"/>
          <w:lang w:val="en-US"/>
        </w:rPr>
      </w:pPr>
      <w:proofErr w:type="spellStart"/>
      <w:r>
        <w:rPr>
          <w:rFonts w:ascii="CorpoS" w:hAnsi="CorpoS"/>
          <w:sz w:val="20"/>
          <w:lang w:val="en-US"/>
        </w:rPr>
        <w:t>Saša</w:t>
      </w:r>
      <w:proofErr w:type="spellEnd"/>
      <w:r>
        <w:rPr>
          <w:rFonts w:ascii="CorpoS" w:hAnsi="CorpoS"/>
          <w:sz w:val="20"/>
          <w:lang w:val="en-US"/>
        </w:rPr>
        <w:t xml:space="preserve"> </w:t>
      </w:r>
      <w:proofErr w:type="spellStart"/>
      <w:r>
        <w:rPr>
          <w:rFonts w:ascii="CorpoS" w:hAnsi="CorpoS"/>
          <w:sz w:val="20"/>
          <w:lang w:val="en-US"/>
        </w:rPr>
        <w:t>Lakić</w:t>
      </w:r>
      <w:proofErr w:type="spellEnd"/>
    </w:p>
    <w:p w14:paraId="529B8249" w14:textId="77777777" w:rsidR="0010377B" w:rsidRPr="00A903B7" w:rsidRDefault="0010377B" w:rsidP="0010377B">
      <w:pPr>
        <w:ind w:right="-851"/>
        <w:rPr>
          <w:rFonts w:ascii="CorpoS" w:hAnsi="CorpoS"/>
          <w:sz w:val="20"/>
          <w:lang w:val="en-US"/>
        </w:rPr>
      </w:pPr>
      <w:r>
        <w:rPr>
          <w:rFonts w:ascii="CorpoS" w:hAnsi="CorpoS"/>
          <w:sz w:val="20"/>
          <w:lang w:val="en-US"/>
        </w:rPr>
        <w:t>Media Relations Manager (MRO)</w:t>
      </w:r>
    </w:p>
    <w:p w14:paraId="32E20901" w14:textId="77777777" w:rsidR="0010377B" w:rsidRPr="00A903B7" w:rsidRDefault="0010377B" w:rsidP="0010377B">
      <w:pPr>
        <w:ind w:right="-851"/>
        <w:rPr>
          <w:rFonts w:ascii="CorpoS" w:hAnsi="CorpoS"/>
          <w:sz w:val="20"/>
          <w:lang w:val="en-US"/>
        </w:rPr>
      </w:pPr>
      <w:r w:rsidRPr="00A903B7">
        <w:rPr>
          <w:rFonts w:ascii="CorpoS" w:hAnsi="CorpoS"/>
          <w:sz w:val="20"/>
          <w:lang w:val="en-US"/>
        </w:rPr>
        <w:t>Mobile: + 49 (0) 1</w:t>
      </w:r>
      <w:r>
        <w:rPr>
          <w:rFonts w:ascii="CorpoS" w:hAnsi="CorpoS"/>
          <w:sz w:val="20"/>
          <w:lang w:val="en-US"/>
        </w:rPr>
        <w:t>70-549 1691</w:t>
      </w:r>
    </w:p>
    <w:p w14:paraId="24804714" w14:textId="77777777" w:rsidR="0010377B" w:rsidRPr="00A31ABA" w:rsidRDefault="0010377B" w:rsidP="0010377B">
      <w:pPr>
        <w:ind w:right="-851"/>
        <w:rPr>
          <w:rFonts w:ascii="CorpoS" w:hAnsi="CorpoS"/>
          <w:sz w:val="20"/>
          <w:lang w:val="en-US"/>
        </w:rPr>
      </w:pPr>
      <w:r w:rsidRPr="00A903B7">
        <w:rPr>
          <w:rFonts w:ascii="CorpoS" w:hAnsi="CorpoS"/>
          <w:sz w:val="20"/>
          <w:lang w:val="en-US"/>
        </w:rPr>
        <w:t xml:space="preserve">Email: </w:t>
      </w:r>
      <w:hyperlink r:id="rId10" w:history="1">
        <w:r w:rsidRPr="0015749D">
          <w:rPr>
            <w:rStyle w:val="Hyperlink"/>
            <w:rFonts w:ascii="CorpoS" w:hAnsi="CorpoS"/>
            <w:sz w:val="20"/>
            <w:lang w:val="en-US"/>
          </w:rPr>
          <w:t>sasa.lakic2@mtu.de</w:t>
        </w:r>
      </w:hyperlink>
      <w:r>
        <w:rPr>
          <w:rFonts w:ascii="CorpoS" w:hAnsi="CorpoS"/>
          <w:sz w:val="20"/>
          <w:lang w:val="en-US"/>
        </w:rPr>
        <w:t xml:space="preserve"> </w:t>
      </w:r>
    </w:p>
    <w:p w14:paraId="68338A54" w14:textId="77777777" w:rsidR="0010377B" w:rsidRPr="000A3628" w:rsidRDefault="0010377B" w:rsidP="0010377B">
      <w:pPr>
        <w:pStyle w:val="MTUBodycopy"/>
        <w:tabs>
          <w:tab w:val="left" w:pos="8505"/>
        </w:tabs>
        <w:ind w:right="1984"/>
        <w:jc w:val="both"/>
        <w:rPr>
          <w:sz w:val="24"/>
          <w:lang w:val="en-US"/>
        </w:rPr>
      </w:pPr>
    </w:p>
    <w:p w14:paraId="1C4E9DF9" w14:textId="77777777" w:rsidR="0010377B" w:rsidRPr="00FD3437" w:rsidRDefault="0010377B" w:rsidP="0010377B">
      <w:pPr>
        <w:ind w:right="141"/>
        <w:jc w:val="both"/>
        <w:rPr>
          <w:rFonts w:ascii="CorpoS" w:hAnsi="CorpoS"/>
          <w:i/>
          <w:sz w:val="20"/>
        </w:rPr>
      </w:pPr>
      <w:r w:rsidRPr="00FD3437">
        <w:rPr>
          <w:rFonts w:ascii="CorpoS" w:hAnsi="CorpoS"/>
          <w:i/>
          <w:sz w:val="20"/>
        </w:rPr>
        <w:t xml:space="preserve">For a full collection of press releases and photos, go to </w:t>
      </w:r>
      <w:hyperlink r:id="rId11" w:history="1">
        <w:r w:rsidRPr="009E4C75">
          <w:rPr>
            <w:rStyle w:val="Hyperlink"/>
            <w:rFonts w:ascii="CorpoS" w:hAnsi="CorpoS"/>
            <w:i/>
            <w:sz w:val="20"/>
          </w:rPr>
          <w:t>http://www.mtu.de</w:t>
        </w:r>
      </w:hyperlink>
    </w:p>
    <w:p w14:paraId="0F0F0AB0" w14:textId="77777777" w:rsidR="0010377B" w:rsidRPr="00FD3437" w:rsidRDefault="0010377B" w:rsidP="0010377B">
      <w:pPr>
        <w:rPr>
          <w:rFonts w:ascii="CorpoS" w:hAnsi="CorpoS"/>
          <w:i/>
          <w:sz w:val="20"/>
        </w:rPr>
      </w:pPr>
    </w:p>
    <w:p w14:paraId="4F19C260" w14:textId="77777777" w:rsidR="0010377B" w:rsidRPr="0010377B" w:rsidRDefault="0010377B" w:rsidP="0030693F">
      <w:pPr>
        <w:tabs>
          <w:tab w:val="left" w:pos="7598"/>
          <w:tab w:val="left" w:pos="8505"/>
        </w:tabs>
        <w:spacing w:line="280" w:lineRule="exact"/>
        <w:ind w:right="141"/>
        <w:jc w:val="both"/>
        <w:rPr>
          <w:rFonts w:ascii="CorpoS" w:hAnsi="CorpoS"/>
          <w:i/>
          <w:sz w:val="20"/>
        </w:rPr>
      </w:pPr>
    </w:p>
    <w:sectPr w:rsidR="0010377B" w:rsidRPr="0010377B" w:rsidSect="00D667FE">
      <w:headerReference w:type="default" r:id="rId12"/>
      <w:footerReference w:type="default" r:id="rId13"/>
      <w:headerReference w:type="first" r:id="rId14"/>
      <w:footerReference w:type="first" r:id="rId15"/>
      <w:type w:val="continuous"/>
      <w:pgSz w:w="11907" w:h="16840" w:code="9"/>
      <w:pgMar w:top="2552" w:right="113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43B3EE" w16cid:durableId="282C6D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F6F4" w14:textId="77777777" w:rsidR="00B20A5A" w:rsidRDefault="00B20A5A">
      <w:r>
        <w:separator/>
      </w:r>
    </w:p>
  </w:endnote>
  <w:endnote w:type="continuationSeparator" w:id="0">
    <w:p w14:paraId="2E9FA0CD" w14:textId="77777777" w:rsidR="00B20A5A" w:rsidRDefault="00B2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7D8F"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C8F2"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399FC8D3"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41E8297C"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028C43EE"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5A16B8AF"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4B7E665"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2BECF" w14:textId="77777777" w:rsidR="00B20A5A" w:rsidRDefault="00B20A5A">
      <w:r>
        <w:separator/>
      </w:r>
    </w:p>
  </w:footnote>
  <w:footnote w:type="continuationSeparator" w:id="0">
    <w:p w14:paraId="3058C9C0" w14:textId="77777777" w:rsidR="00B20A5A" w:rsidRDefault="00B2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07AE"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6F85A384" wp14:editId="74DEF6C3">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EA07" w14:textId="77777777"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28AD81C4" wp14:editId="2357F779">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00BDAA70" wp14:editId="07403720">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114C1"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0E5F712"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B9D5B0"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458F6F16" wp14:editId="2AA587A2">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0F9FE"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2B510B8C" wp14:editId="5F34CE7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BECC1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0D34B08"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D0DD5"/>
    <w:multiLevelType w:val="hybridMultilevel"/>
    <w:tmpl w:val="888CCB8C"/>
    <w:lvl w:ilvl="0" w:tplc="DCE027CE">
      <w:start w:val="4"/>
      <w:numFmt w:val="bullet"/>
      <w:lvlText w:val="-"/>
      <w:lvlJc w:val="left"/>
      <w:pPr>
        <w:ind w:left="360" w:hanging="360"/>
      </w:pPr>
      <w:rPr>
        <w:rFonts w:ascii="Times" w:eastAsiaTheme="minorEastAsia"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bordersDoNotSurroundHeader/>
  <w:bordersDoNotSurroundFooter/>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75C19"/>
    <w:rsid w:val="00082F94"/>
    <w:rsid w:val="000A3628"/>
    <w:rsid w:val="000B38D5"/>
    <w:rsid w:val="000B64F7"/>
    <w:rsid w:val="000C3B8C"/>
    <w:rsid w:val="000F3157"/>
    <w:rsid w:val="0010377B"/>
    <w:rsid w:val="00111BAB"/>
    <w:rsid w:val="00114206"/>
    <w:rsid w:val="00132ABC"/>
    <w:rsid w:val="001411FD"/>
    <w:rsid w:val="00142141"/>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2F0776"/>
    <w:rsid w:val="0030693F"/>
    <w:rsid w:val="00310230"/>
    <w:rsid w:val="003151BA"/>
    <w:rsid w:val="00330131"/>
    <w:rsid w:val="003355D7"/>
    <w:rsid w:val="00340DB1"/>
    <w:rsid w:val="00347E25"/>
    <w:rsid w:val="0035480E"/>
    <w:rsid w:val="00354BD1"/>
    <w:rsid w:val="00356A7F"/>
    <w:rsid w:val="003673FE"/>
    <w:rsid w:val="00381002"/>
    <w:rsid w:val="00390A09"/>
    <w:rsid w:val="003A3625"/>
    <w:rsid w:val="003A7911"/>
    <w:rsid w:val="003B14EA"/>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B7684"/>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C7FA2"/>
    <w:rsid w:val="005D1F23"/>
    <w:rsid w:val="005D275B"/>
    <w:rsid w:val="005F1216"/>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A6C65"/>
    <w:rsid w:val="006B2198"/>
    <w:rsid w:val="006C049A"/>
    <w:rsid w:val="006C1E26"/>
    <w:rsid w:val="006C3EB3"/>
    <w:rsid w:val="006D656D"/>
    <w:rsid w:val="006F5662"/>
    <w:rsid w:val="00700F58"/>
    <w:rsid w:val="00712F46"/>
    <w:rsid w:val="00741497"/>
    <w:rsid w:val="00774D80"/>
    <w:rsid w:val="0077769F"/>
    <w:rsid w:val="007A3E8E"/>
    <w:rsid w:val="007B3C6D"/>
    <w:rsid w:val="007E0E15"/>
    <w:rsid w:val="007F194B"/>
    <w:rsid w:val="007F5DED"/>
    <w:rsid w:val="007F7928"/>
    <w:rsid w:val="0080713B"/>
    <w:rsid w:val="00807541"/>
    <w:rsid w:val="00821ED5"/>
    <w:rsid w:val="00826A11"/>
    <w:rsid w:val="0084198E"/>
    <w:rsid w:val="00844336"/>
    <w:rsid w:val="00844525"/>
    <w:rsid w:val="0085007D"/>
    <w:rsid w:val="0085264D"/>
    <w:rsid w:val="00870F6C"/>
    <w:rsid w:val="00880B8A"/>
    <w:rsid w:val="00883763"/>
    <w:rsid w:val="008879C4"/>
    <w:rsid w:val="008906CB"/>
    <w:rsid w:val="00895EE0"/>
    <w:rsid w:val="008D0D9C"/>
    <w:rsid w:val="008D7CDD"/>
    <w:rsid w:val="008E161E"/>
    <w:rsid w:val="008F4D1C"/>
    <w:rsid w:val="008F6477"/>
    <w:rsid w:val="00914485"/>
    <w:rsid w:val="00916644"/>
    <w:rsid w:val="009167D8"/>
    <w:rsid w:val="00935F6D"/>
    <w:rsid w:val="00942CFC"/>
    <w:rsid w:val="009442FC"/>
    <w:rsid w:val="0094645E"/>
    <w:rsid w:val="00951304"/>
    <w:rsid w:val="00971E42"/>
    <w:rsid w:val="009878CB"/>
    <w:rsid w:val="0099056A"/>
    <w:rsid w:val="00994481"/>
    <w:rsid w:val="00996503"/>
    <w:rsid w:val="00997507"/>
    <w:rsid w:val="009B5521"/>
    <w:rsid w:val="009C094C"/>
    <w:rsid w:val="009C1A47"/>
    <w:rsid w:val="009C4C57"/>
    <w:rsid w:val="009D1C9B"/>
    <w:rsid w:val="009D2CE4"/>
    <w:rsid w:val="009E2D48"/>
    <w:rsid w:val="009F4CF3"/>
    <w:rsid w:val="00A07B4F"/>
    <w:rsid w:val="00A26969"/>
    <w:rsid w:val="00A318D7"/>
    <w:rsid w:val="00A3521E"/>
    <w:rsid w:val="00A36DA1"/>
    <w:rsid w:val="00A41E8B"/>
    <w:rsid w:val="00A45C41"/>
    <w:rsid w:val="00A53D3C"/>
    <w:rsid w:val="00A56D70"/>
    <w:rsid w:val="00A57141"/>
    <w:rsid w:val="00A656A7"/>
    <w:rsid w:val="00A65E3C"/>
    <w:rsid w:val="00A749A4"/>
    <w:rsid w:val="00A75A31"/>
    <w:rsid w:val="00A775D8"/>
    <w:rsid w:val="00A863DF"/>
    <w:rsid w:val="00A90ABA"/>
    <w:rsid w:val="00A90B84"/>
    <w:rsid w:val="00AA6CFC"/>
    <w:rsid w:val="00AC4A3A"/>
    <w:rsid w:val="00AD17A3"/>
    <w:rsid w:val="00AD1CC2"/>
    <w:rsid w:val="00AF3758"/>
    <w:rsid w:val="00AF4295"/>
    <w:rsid w:val="00AF586D"/>
    <w:rsid w:val="00B0258A"/>
    <w:rsid w:val="00B04F4D"/>
    <w:rsid w:val="00B058D3"/>
    <w:rsid w:val="00B1150D"/>
    <w:rsid w:val="00B20A5A"/>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B47ED"/>
    <w:rsid w:val="00CC05BE"/>
    <w:rsid w:val="00CE49D8"/>
    <w:rsid w:val="00CE6D7C"/>
    <w:rsid w:val="00CE75C2"/>
    <w:rsid w:val="00CF4263"/>
    <w:rsid w:val="00CF4769"/>
    <w:rsid w:val="00D00AAF"/>
    <w:rsid w:val="00D00D5F"/>
    <w:rsid w:val="00D03F21"/>
    <w:rsid w:val="00D0492C"/>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7300C"/>
    <w:rsid w:val="00EA497D"/>
    <w:rsid w:val="00EB4393"/>
    <w:rsid w:val="00EB79AD"/>
    <w:rsid w:val="00EC1DC6"/>
    <w:rsid w:val="00EC205E"/>
    <w:rsid w:val="00EC5AE3"/>
    <w:rsid w:val="00EC5B60"/>
    <w:rsid w:val="00EC677D"/>
    <w:rsid w:val="00ED3E0B"/>
    <w:rsid w:val="00EE02D5"/>
    <w:rsid w:val="00EE25C8"/>
    <w:rsid w:val="00EF6336"/>
    <w:rsid w:val="00F01A8B"/>
    <w:rsid w:val="00F032E1"/>
    <w:rsid w:val="00F06FF9"/>
    <w:rsid w:val="00F07064"/>
    <w:rsid w:val="00F17BEC"/>
    <w:rsid w:val="00F20818"/>
    <w:rsid w:val="00F258BE"/>
    <w:rsid w:val="00F32ADD"/>
    <w:rsid w:val="00F53D0B"/>
    <w:rsid w:val="00F5777A"/>
    <w:rsid w:val="00F61823"/>
    <w:rsid w:val="00F676E0"/>
    <w:rsid w:val="00F726F6"/>
    <w:rsid w:val="00F7367D"/>
    <w:rsid w:val="00F84A66"/>
    <w:rsid w:val="00F8708F"/>
    <w:rsid w:val="00F87EC5"/>
    <w:rsid w:val="00F93C57"/>
    <w:rsid w:val="00F93F5E"/>
    <w:rsid w:val="00F96B29"/>
    <w:rsid w:val="00F97178"/>
    <w:rsid w:val="00FB2731"/>
    <w:rsid w:val="00FD3437"/>
    <w:rsid w:val="00FD3FED"/>
    <w:rsid w:val="00FE5F98"/>
    <w:rsid w:val="00FF0CA2"/>
    <w:rsid w:val="00FF0F38"/>
    <w:rsid w:val="00FF1F4A"/>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5279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StandardWeb">
    <w:name w:val="Normal (Web)"/>
    <w:basedOn w:val="Standard"/>
    <w:uiPriority w:val="99"/>
    <w:unhideWhenUsed/>
    <w:rsid w:val="005F1216"/>
    <w:pPr>
      <w:spacing w:before="100" w:beforeAutospacing="1" w:after="100" w:afterAutospacing="1"/>
    </w:pPr>
    <w:rPr>
      <w:rFonts w:ascii="Times New Roman" w:eastAsia="Times New Roman" w:hAnsi="Times New Roman"/>
      <w:szCs w:val="24"/>
      <w:lang w:val="de-DE" w:eastAsia="zh-CN"/>
    </w:rPr>
  </w:style>
  <w:style w:type="paragraph" w:customStyle="1" w:styleId="Default">
    <w:name w:val="Default"/>
    <w:rsid w:val="006A6C65"/>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3B14EA"/>
    <w:rPr>
      <w:sz w:val="21"/>
      <w:szCs w:val="21"/>
    </w:rPr>
  </w:style>
  <w:style w:type="paragraph" w:styleId="Kommentartext">
    <w:name w:val="annotation text"/>
    <w:basedOn w:val="Standard"/>
    <w:link w:val="KommentartextZchn"/>
    <w:rsid w:val="003B14EA"/>
  </w:style>
  <w:style w:type="character" w:customStyle="1" w:styleId="KommentartextZchn">
    <w:name w:val="Kommentartext Zchn"/>
    <w:basedOn w:val="Absatz-Standardschriftart"/>
    <w:link w:val="Kommentartext"/>
    <w:rsid w:val="003B14EA"/>
    <w:rPr>
      <w:sz w:val="24"/>
      <w:lang w:val="en-GB" w:eastAsia="en-US"/>
    </w:rPr>
  </w:style>
  <w:style w:type="paragraph" w:styleId="Kommentarthema">
    <w:name w:val="annotation subject"/>
    <w:basedOn w:val="Kommentartext"/>
    <w:next w:val="Kommentartext"/>
    <w:link w:val="KommentarthemaZchn"/>
    <w:rsid w:val="003B14EA"/>
    <w:rPr>
      <w:b/>
      <w:bCs/>
    </w:rPr>
  </w:style>
  <w:style w:type="character" w:customStyle="1" w:styleId="KommentarthemaZchn">
    <w:name w:val="Kommentarthema Zchn"/>
    <w:basedOn w:val="KommentartextZchn"/>
    <w:link w:val="Kommentarthema"/>
    <w:rsid w:val="003B14EA"/>
    <w:rPr>
      <w:b/>
      <w:bCs/>
      <w:sz w:val="24"/>
      <w:lang w:val="en-GB" w:eastAsia="en-US"/>
    </w:rPr>
  </w:style>
  <w:style w:type="paragraph" w:styleId="berarbeitung">
    <w:name w:val="Revision"/>
    <w:hidden/>
    <w:uiPriority w:val="99"/>
    <w:semiHidden/>
    <w:rsid w:val="00347E25"/>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1471521">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tu.d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asa.lakic2@mtu.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6C74C775C94418DD217BAF5A388DF" ma:contentTypeVersion="16" ma:contentTypeDescription="Create a new document." ma:contentTypeScope="" ma:versionID="42c2aa80ff37ec49cb754f818d750af5">
  <xsd:schema xmlns:xsd="http://www.w3.org/2001/XMLSchema" xmlns:xs="http://www.w3.org/2001/XMLSchema" xmlns:p="http://schemas.microsoft.com/office/2006/metadata/properties" xmlns:ns2="4fd34175-ab26-4353-a963-85a31510a81a" xmlns:ns3="http://schemas.microsoft.com/sharepoint/v3/fields" xmlns:ns4="906c6c3a-df14-43f9-89a1-5c36a509ea1f" xmlns:ns5="http://schemas.microsoft.com/sharepoint/v4" targetNamespace="http://schemas.microsoft.com/office/2006/metadata/properties" ma:root="true" ma:fieldsID="0c1c9f0dad6263edf11498907ffd8f36" ns2:_="" ns3:_="" ns4:_="" ns5:_="">
    <xsd:import namespace="4fd34175-ab26-4353-a963-85a31510a81a"/>
    <xsd:import namespace="http://schemas.microsoft.com/sharepoint/v3/fields"/>
    <xsd:import namespace="906c6c3a-df14-43f9-89a1-5c36a509ea1f"/>
    <xsd:import namespace="http://schemas.microsoft.com/sharepoint/v4"/>
    <xsd:element name="properties">
      <xsd:complexType>
        <xsd:sequence>
          <xsd:element name="documentManagement">
            <xsd:complexType>
              <xsd:all>
                <xsd:element ref="ns2:Contains_x0020_Technical_x0020_Data_x003f_"/>
                <xsd:element ref="ns2:I_x0020_Certify" minOccurs="0"/>
                <xsd:element ref="ns3:_Status" minOccurs="0"/>
                <xsd:element ref="ns4:Subfolder_x0020_Categories1"/>
                <xsd:element ref="ns4:SharedWithUser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34175-ab26-4353-a963-85a31510a81a" elementFormDefault="qualified">
    <xsd:import namespace="http://schemas.microsoft.com/office/2006/documentManagement/types"/>
    <xsd:import namespace="http://schemas.microsoft.com/office/infopath/2007/PartnerControls"/>
    <xsd:element name="Contains_x0020_Technical_x0020_Data_x003f_" ma:index="4" ma:displayName="Contains Technical Data" ma:format="Dropdown" ma:internalName="Contains_x0020_Technical_x0020_Data_x003F_" ma:readOnly="false">
      <xsd:simpleType>
        <xsd:restriction base="dms:Choice">
          <xsd:enumeration value="Yes"/>
          <xsd:enumeration value="No"/>
        </xsd:restriction>
      </xsd:simpleType>
    </xsd:element>
    <xsd:element name="I_x0020_Certify" ma:index="5" nillable="true" ma:displayName="I Certify" ma:description="I certify that I have read and understand the UTC Common Interpretation of Technical Data contained within UTC’s CPM 20 Export Compliance Manual, and acknowledge my responsibility to correctly identify the documents or data uploaded to this site. *" ma:format="Dropdown" ma:internalName="I_x0020_Certify" ma:readOnly="false">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06c6c3a-df14-43f9-89a1-5c36a509ea1f" elementFormDefault="qualified">
    <xsd:import namespace="http://schemas.microsoft.com/office/2006/documentManagement/types"/>
    <xsd:import namespace="http://schemas.microsoft.com/office/infopath/2007/PartnerControls"/>
    <xsd:element name="Subfolder_x0020_Categories1" ma:index="7" ma:displayName="Subfolder Categories" ma:default="Messages" ma:description="Choose appropriate topic that reflects data in file" ma:format="Dropdown" ma:internalName="Subfolder_x0020_Categories1" ma:readOnly="false">
      <xsd:simpleType>
        <xsd:restriction base="dms:Choice">
          <xsd:enumeration value="Messages"/>
          <xsd:enumeration value="Events"/>
          <xsd:enumeration value="Communication Plans"/>
          <xsd:enumeration value="Publications"/>
          <xsd:enumeration value="Global Sites"/>
        </xsd:restriction>
      </xsd:simpleType>
    </xsd:element>
    <xsd:element name="SharedWithUsers" ma:index="12"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ains_x0020_Technical_x0020_Data_x003f_ xmlns="4fd34175-ab26-4353-a963-85a31510a81a">No</Contains_x0020_Technical_x0020_Data_x003f_>
    <_Status xmlns="http://schemas.microsoft.com/sharepoint/v3/fields">Not Started</_Status>
    <IconOverlay xmlns="http://schemas.microsoft.com/sharepoint/v4" xsi:nil="true"/>
    <Subfolder_x0020_Categories1 xmlns="906c6c3a-df14-43f9-89a1-5c36a509ea1f">Messages</Subfolder_x0020_Categories1>
    <I_x0020_Certify xmlns="4fd34175-ab26-4353-a963-85a31510a81a">Yes</I_x0020_Certify>
  </documentManagement>
</p:properties>
</file>

<file path=customXml/itemProps1.xml><?xml version="1.0" encoding="utf-8"?>
<ds:datastoreItem xmlns:ds="http://schemas.openxmlformats.org/officeDocument/2006/customXml" ds:itemID="{CB11DCD3-8BEC-4C7F-AF7B-EEFF60480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34175-ab26-4353-a963-85a31510a81a"/>
    <ds:schemaRef ds:uri="http://schemas.microsoft.com/sharepoint/v3/fields"/>
    <ds:schemaRef ds:uri="906c6c3a-df14-43f9-89a1-5c36a509ea1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7E8EB-4A12-4FFE-BA69-8394D950288D}">
  <ds:schemaRefs>
    <ds:schemaRef ds:uri="http://schemas.microsoft.com/sharepoint/v3/contenttype/forms"/>
  </ds:schemaRefs>
</ds:datastoreItem>
</file>

<file path=customXml/itemProps3.xml><?xml version="1.0" encoding="utf-8"?>
<ds:datastoreItem xmlns:ds="http://schemas.openxmlformats.org/officeDocument/2006/customXml" ds:itemID="{64BA719C-96F2-4615-980B-D42CBF8005AF}">
  <ds:schemaRefs>
    <ds:schemaRef ds:uri="http://schemas.microsoft.com/office/infopath/2007/PartnerControls"/>
    <ds:schemaRef ds:uri="http://schemas.microsoft.com/sharepoint/v4"/>
    <ds:schemaRef ds:uri="http://purl.org/dc/terms/"/>
    <ds:schemaRef ds:uri="http://schemas.openxmlformats.org/package/2006/metadata/core-properties"/>
    <ds:schemaRef ds:uri="http://purl.org/dc/dcmitype/"/>
    <ds:schemaRef ds:uri="4fd34175-ab26-4353-a963-85a31510a81a"/>
    <ds:schemaRef ds:uri="http://purl.org/dc/elements/1.1/"/>
    <ds:schemaRef ds:uri="http://schemas.microsoft.com/office/2006/metadata/properties"/>
    <ds:schemaRef ds:uri="http://schemas.microsoft.com/office/2006/documentManagement/types"/>
    <ds:schemaRef ds:uri="906c6c3a-df14-43f9-89a1-5c36a509ea1f"/>
    <ds:schemaRef ds:uri="http://schemas.microsoft.com/sharepoint/v3/fields"/>
    <ds:schemaRef ds:uri="http://www.w3.org/XML/1998/namespace"/>
  </ds:schemaRefs>
</ds:datastoreItem>
</file>

<file path=docMetadata/LabelInfo.xml><?xml version="1.0" encoding="utf-8"?>
<clbl:labelList xmlns:clbl="http://schemas.microsoft.com/office/2020/mipLabelMetadata">
  <clbl:label id="{4447dd6a-a4a1-440b-a6a3-9124ef1ee017}" enabled="1" method="Privileged" siteId="{7a18110d-ef9b-4274-acef-e62ab0fe28e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3773</Characters>
  <Application>Microsoft Office Word</Application>
  <DocSecurity>2</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2023-06-09_MTU-Z_second-test-cell</vt:lpstr>
      <vt:lpstr>MTU – Germany’s leading manufacturer in the engine industry</vt:lpstr>
    </vt:vector>
  </TitlesOfParts>
  <LinksUpToDate>false</LinksUpToDate>
  <CharactersWithSpaces>4450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2023-06-09_MTU-Z_second-test-cell</dc:title>
  <dc:subject/>
  <dc:creator/>
  <cp:keywords/>
  <cp:lastModifiedBy/>
  <cp:revision>1</cp:revision>
  <cp:lastPrinted>2009-01-15T08:48:00Z</cp:lastPrinted>
  <dcterms:created xsi:type="dcterms:W3CDTF">2023-06-08T13:57:00Z</dcterms:created>
  <dcterms:modified xsi:type="dcterms:W3CDTF">2023-06-09T06:33:00Z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794032db-dfab-4bb4-a23c-de57eee769b1</vt:lpwstr>
  </property>
  <property fmtid="{D5CDD505-2E9C-101B-9397-08002B2CF9AE}" pid="3" name="ContentTypeId">
    <vt:lpwstr>0x010100D366C74C775C94418DD217BAF5A388DF</vt:lpwstr>
  </property>
</Properties>
</file>