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3C3D7B" w:rsidP="00C901C5">
      <w:pPr>
        <w:pStyle w:val="Textkrper2"/>
        <w:tabs>
          <w:tab w:val="left" w:pos="8505"/>
        </w:tabs>
        <w:ind w:right="141"/>
        <w:rPr>
          <w:noProof/>
        </w:rPr>
      </w:pPr>
      <w:r>
        <w:t xml:space="preserve">MTU Aero Engines </w:t>
      </w:r>
      <w:r w:rsidR="00902129">
        <w:t xml:space="preserve">AG </w:t>
      </w:r>
      <w:bookmarkStart w:id="0" w:name="_GoBack"/>
      <w:bookmarkEnd w:id="0"/>
      <w:r>
        <w:t>places a €300 million promissory note</w:t>
      </w:r>
    </w:p>
    <w:p w:rsidR="003C3D7B" w:rsidRPr="00EF2509" w:rsidRDefault="003C3D7B" w:rsidP="00C901C5">
      <w:pPr>
        <w:pStyle w:val="Textkrper2"/>
        <w:tabs>
          <w:tab w:val="left" w:pos="8505"/>
        </w:tabs>
        <w:ind w:right="141"/>
        <w:rPr>
          <w:noProof/>
        </w:rPr>
      </w:pPr>
    </w:p>
    <w:p w:rsidR="003C3D7B" w:rsidRDefault="00242BB5" w:rsidP="00C901C5">
      <w:pPr>
        <w:pStyle w:val="MTUBodycopy"/>
        <w:tabs>
          <w:tab w:val="left" w:pos="8505"/>
        </w:tabs>
        <w:ind w:right="141"/>
        <w:jc w:val="both"/>
        <w:rPr>
          <w:noProof/>
          <w:sz w:val="24"/>
        </w:rPr>
      </w:pPr>
      <w:r>
        <w:rPr>
          <w:sz w:val="24"/>
        </w:rPr>
        <w:t>Munich, April 24, 2024 – MTU Aero Engines AG has successfully placed a €300 million promissory note</w:t>
      </w:r>
      <w:r w:rsidR="00EF2509">
        <w:rPr>
          <w:sz w:val="24"/>
        </w:rPr>
        <w:t xml:space="preserve"> (</w:t>
      </w:r>
      <w:proofErr w:type="spellStart"/>
      <w:r w:rsidR="00EF2509">
        <w:rPr>
          <w:sz w:val="24"/>
        </w:rPr>
        <w:t>Schuldschein</w:t>
      </w:r>
      <w:proofErr w:type="spellEnd"/>
      <w:r w:rsidR="00EF2509">
        <w:rPr>
          <w:sz w:val="24"/>
        </w:rPr>
        <w:t>)</w:t>
      </w:r>
      <w:r>
        <w:rPr>
          <w:sz w:val="24"/>
        </w:rPr>
        <w:t xml:space="preserve">. “We are delighted by the strong interest shown by investors. The offer was two-and-a-half times oversubscribed,” reports CFO Peter </w:t>
      </w:r>
      <w:proofErr w:type="spellStart"/>
      <w:r>
        <w:rPr>
          <w:sz w:val="24"/>
        </w:rPr>
        <w:t>Kameritsch</w:t>
      </w:r>
      <w:proofErr w:type="spellEnd"/>
      <w:r>
        <w:rPr>
          <w:sz w:val="24"/>
        </w:rPr>
        <w:t xml:space="preserve">. In view of the high demand, the original issue volume was increased from €200 million to €300 million. The promissory note is divided into two tranches: €161 million with a tenor of three years and €139 million with a tenor of five years. </w:t>
      </w:r>
    </w:p>
    <w:p w:rsidR="00242BB5" w:rsidRPr="00EF2509" w:rsidRDefault="00242BB5" w:rsidP="00C901C5">
      <w:pPr>
        <w:pStyle w:val="MTUBodycopy"/>
        <w:tabs>
          <w:tab w:val="left" w:pos="8505"/>
        </w:tabs>
        <w:ind w:right="141"/>
        <w:jc w:val="both"/>
        <w:rPr>
          <w:noProof/>
          <w:sz w:val="24"/>
        </w:rPr>
      </w:pPr>
    </w:p>
    <w:p w:rsidR="00242BB5" w:rsidRDefault="00242BB5" w:rsidP="00C901C5">
      <w:pPr>
        <w:pStyle w:val="MTUBodycopy"/>
        <w:tabs>
          <w:tab w:val="left" w:pos="8505"/>
        </w:tabs>
        <w:ind w:right="141"/>
        <w:jc w:val="both"/>
        <w:rPr>
          <w:noProof/>
          <w:sz w:val="24"/>
        </w:rPr>
      </w:pPr>
      <w:proofErr w:type="spellStart"/>
      <w:r>
        <w:rPr>
          <w:sz w:val="24"/>
        </w:rPr>
        <w:t>Kameritsch</w:t>
      </w:r>
      <w:proofErr w:type="spellEnd"/>
      <w:r>
        <w:rPr>
          <w:sz w:val="24"/>
        </w:rPr>
        <w:t xml:space="preserve">: “The funds will be used for general corporate financing.” Most of the approximately 50 investors are savings banks and national and international banks. The funding was arranged by </w:t>
      </w:r>
      <w:proofErr w:type="spellStart"/>
      <w:r>
        <w:rPr>
          <w:sz w:val="24"/>
        </w:rPr>
        <w:t>Bayerische</w:t>
      </w:r>
      <w:proofErr w:type="spellEnd"/>
      <w:r>
        <w:rPr>
          <w:sz w:val="24"/>
        </w:rPr>
        <w:t xml:space="preserve"> </w:t>
      </w:r>
      <w:proofErr w:type="spellStart"/>
      <w:r>
        <w:rPr>
          <w:sz w:val="24"/>
        </w:rPr>
        <w:t>Landesbank</w:t>
      </w:r>
      <w:proofErr w:type="spellEnd"/>
      <w:r>
        <w:rPr>
          <w:sz w:val="24"/>
        </w:rPr>
        <w:t xml:space="preserve"> and </w:t>
      </w:r>
      <w:proofErr w:type="spellStart"/>
      <w:r>
        <w:rPr>
          <w:sz w:val="24"/>
        </w:rPr>
        <w:t>Landesbank</w:t>
      </w:r>
      <w:proofErr w:type="spellEnd"/>
      <w:r>
        <w:rPr>
          <w:sz w:val="24"/>
        </w:rPr>
        <w:t xml:space="preserve"> Baden-Württemberg.</w:t>
      </w:r>
    </w:p>
    <w:p w:rsidR="00242BB5" w:rsidRPr="00EF2509" w:rsidRDefault="00242BB5" w:rsidP="00C901C5">
      <w:pPr>
        <w:pStyle w:val="MTUBodycopy"/>
        <w:tabs>
          <w:tab w:val="left" w:pos="8505"/>
        </w:tabs>
        <w:ind w:right="141"/>
        <w:jc w:val="both"/>
        <w:rPr>
          <w:noProof/>
        </w:rPr>
      </w:pPr>
    </w:p>
    <w:p w:rsidR="00CA6EF8" w:rsidRPr="00EF2509" w:rsidRDefault="00CA6EF8" w:rsidP="00C901C5">
      <w:pPr>
        <w:ind w:right="141"/>
        <w:jc w:val="both"/>
        <w:rPr>
          <w:rFonts w:ascii="CorpoS" w:hAnsi="CorpoS"/>
          <w:noProof/>
        </w:rPr>
      </w:pPr>
    </w:p>
    <w:p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rsidR="008C518C" w:rsidRPr="003C3D7B" w:rsidRDefault="008C518C" w:rsidP="00C901C5">
      <w:pPr>
        <w:tabs>
          <w:tab w:val="left" w:pos="9072"/>
        </w:tabs>
        <w:ind w:right="141"/>
        <w:jc w:val="both"/>
        <w:rPr>
          <w:rFonts w:ascii="CorpoS" w:hAnsi="CorpoS"/>
          <w:noProof/>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area, MTU Aero Engines is Germany’s industrial lead company for practically all engines operated by the country’s military. MTU operates a network of locations around the globe; Munich is home to its corporate headquarters. In fiscal 2023, the company had a workforce of over 12,000 employees and posted consolidated sales of nearly 6.3 billion euros.</w:t>
      </w:r>
    </w:p>
    <w:p w:rsidR="00DD64E9" w:rsidRPr="00EF2509" w:rsidRDefault="00DD64E9" w:rsidP="005A006F">
      <w:pPr>
        <w:ind w:right="283"/>
        <w:rPr>
          <w:rFonts w:ascii="CorpoS" w:hAnsi="CorpoS"/>
          <w:noProof/>
          <w:sz w:val="20"/>
        </w:rPr>
      </w:pPr>
    </w:p>
    <w:p w:rsidR="00DD64E9" w:rsidRPr="00EF2509" w:rsidRDefault="00DD64E9" w:rsidP="00DD64E9">
      <w:pPr>
        <w:rPr>
          <w:rFonts w:ascii="CorpoS" w:hAnsi="CorpoS"/>
          <w:noProof/>
          <w:sz w:val="20"/>
        </w:rPr>
      </w:pPr>
    </w:p>
    <w:p w:rsidR="00B82EB7" w:rsidRPr="003C3D7B" w:rsidRDefault="00B82EB7" w:rsidP="00B82EB7">
      <w:pPr>
        <w:rPr>
          <w:rFonts w:ascii="CorpoS" w:hAnsi="CorpoS"/>
          <w:noProof/>
          <w:sz w:val="20"/>
          <w:u w:val="single"/>
        </w:rPr>
      </w:pPr>
      <w:r>
        <w:rPr>
          <w:rFonts w:ascii="CorpoS" w:hAnsi="CorpoS"/>
          <w:sz w:val="20"/>
          <w:u w:val="single"/>
        </w:rPr>
        <w:t>Your contact:</w:t>
      </w:r>
    </w:p>
    <w:p w:rsidR="00B82EB7" w:rsidRPr="003C3D7B" w:rsidRDefault="00B82EB7" w:rsidP="00B82EB7">
      <w:pPr>
        <w:pStyle w:val="MTUBodycopy"/>
        <w:tabs>
          <w:tab w:val="left" w:pos="8505"/>
        </w:tabs>
        <w:spacing w:line="240" w:lineRule="auto"/>
        <w:ind w:right="-851"/>
        <w:jc w:val="both"/>
        <w:rPr>
          <w:noProof/>
        </w:rPr>
      </w:pPr>
      <w:r>
        <w:t>Eva Simon</w:t>
      </w:r>
    </w:p>
    <w:p w:rsidR="00B82EB7" w:rsidRPr="003C3D7B" w:rsidRDefault="00B82EB7" w:rsidP="00B82EB7">
      <w:pPr>
        <w:pStyle w:val="MTUBodycopy"/>
        <w:tabs>
          <w:tab w:val="left" w:pos="8505"/>
        </w:tabs>
        <w:spacing w:line="240" w:lineRule="auto"/>
        <w:ind w:right="-851"/>
        <w:jc w:val="both"/>
        <w:rPr>
          <w:noProof/>
        </w:rPr>
      </w:pPr>
      <w:r>
        <w:t>Press Officer Finance</w:t>
      </w:r>
    </w:p>
    <w:p w:rsidR="00B82EB7" w:rsidRPr="003C3D7B" w:rsidRDefault="00B82EB7" w:rsidP="00B82EB7">
      <w:pPr>
        <w:pStyle w:val="MTUBodycopy"/>
        <w:tabs>
          <w:tab w:val="left" w:pos="8505"/>
        </w:tabs>
        <w:spacing w:line="240" w:lineRule="auto"/>
        <w:ind w:right="-851"/>
        <w:jc w:val="both"/>
        <w:rPr>
          <w:noProof/>
        </w:rPr>
      </w:pPr>
      <w:r>
        <w:t>Phone: + 49 (0)89 14 89-43 32</w:t>
      </w:r>
    </w:p>
    <w:p w:rsidR="00B82EB7" w:rsidRPr="003C3D7B" w:rsidRDefault="003372FB" w:rsidP="00B82EB7">
      <w:pPr>
        <w:pStyle w:val="MTUBodycopy"/>
        <w:tabs>
          <w:tab w:val="left" w:pos="8505"/>
        </w:tabs>
        <w:spacing w:line="240" w:lineRule="auto"/>
        <w:ind w:right="-851"/>
        <w:jc w:val="both"/>
        <w:rPr>
          <w:noProof/>
        </w:rPr>
      </w:pPr>
      <w:r>
        <w:t>Mobile: + 49 (0) 176-1008 4162</w:t>
      </w:r>
    </w:p>
    <w:p w:rsidR="00B82EB7" w:rsidRPr="003C3D7B" w:rsidRDefault="003372FB" w:rsidP="00B82EB7">
      <w:pPr>
        <w:pStyle w:val="MTUBodycopy"/>
        <w:tabs>
          <w:tab w:val="left" w:pos="8505"/>
        </w:tabs>
        <w:spacing w:line="240" w:lineRule="auto"/>
        <w:ind w:right="-851"/>
        <w:jc w:val="both"/>
        <w:rPr>
          <w:noProof/>
        </w:rPr>
      </w:pPr>
      <w:r>
        <w:t xml:space="preserve">Email: </w:t>
      </w:r>
      <w:hyperlink r:id="rId7" w:history="1">
        <w:r>
          <w:rPr>
            <w:rStyle w:val="Hyperlink"/>
          </w:rPr>
          <w:t>eva.simon@mtu.de</w:t>
        </w:r>
      </w:hyperlink>
    </w:p>
    <w:p w:rsidR="00B82EB7" w:rsidRPr="00EF2509" w:rsidRDefault="00B82EB7" w:rsidP="00B82EB7">
      <w:pPr>
        <w:pStyle w:val="MTUBodycopy"/>
        <w:tabs>
          <w:tab w:val="left" w:pos="8505"/>
        </w:tabs>
        <w:ind w:right="-851"/>
        <w:jc w:val="both"/>
        <w:rPr>
          <w:noProof/>
          <w:u w:val="single"/>
        </w:rPr>
      </w:pPr>
    </w:p>
    <w:p w:rsidR="003C2EDE" w:rsidRPr="003372FB" w:rsidRDefault="008A1E29" w:rsidP="00051E60">
      <w:pPr>
        <w:pStyle w:val="MTUBodycopy"/>
        <w:tabs>
          <w:tab w:val="left" w:pos="8505"/>
        </w:tabs>
        <w:ind w:right="1984"/>
        <w:jc w:val="both"/>
        <w:rPr>
          <w:i/>
          <w:noProof/>
        </w:rPr>
      </w:pPr>
      <w:r>
        <w:rPr>
          <w:i/>
        </w:rPr>
        <w:t xml:space="preserve">All press releases and images are available at </w:t>
      </w:r>
      <w:hyperlink r:id="rId8" w:history="1">
        <w:r>
          <w:rPr>
            <w:rStyle w:val="Hyperlink"/>
            <w:i/>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242BB5" w:rsidRDefault="00051E60">
    <w:pPr>
      <w:pStyle w:val="Fuzeile"/>
      <w:spacing w:line="160" w:lineRule="exact"/>
      <w:rPr>
        <w:rFonts w:ascii="CorpoS" w:hAnsi="CorpoS"/>
        <w:color w:val="000000"/>
        <w:sz w:val="15"/>
      </w:rPr>
    </w:pPr>
    <w:r>
      <w:rPr>
        <w:rFonts w:ascii="CorpoS" w:hAnsi="CorpoS"/>
        <w:color w:val="000000"/>
        <w:sz w:val="15"/>
      </w:rPr>
      <w:t>and Public Affairs</w:t>
    </w:r>
  </w:p>
  <w:p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rsidR="00051E60" w:rsidRPr="004133DF"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B6FDF"/>
    <w:rsid w:val="001C403E"/>
    <w:rsid w:val="001C53D3"/>
    <w:rsid w:val="001E3D3D"/>
    <w:rsid w:val="001E5784"/>
    <w:rsid w:val="002037D9"/>
    <w:rsid w:val="0021191F"/>
    <w:rsid w:val="0021633B"/>
    <w:rsid w:val="00226271"/>
    <w:rsid w:val="002335C6"/>
    <w:rsid w:val="00242BB5"/>
    <w:rsid w:val="00254406"/>
    <w:rsid w:val="00256BAD"/>
    <w:rsid w:val="00261A60"/>
    <w:rsid w:val="00270DD3"/>
    <w:rsid w:val="00280197"/>
    <w:rsid w:val="00281AA0"/>
    <w:rsid w:val="00291085"/>
    <w:rsid w:val="002A3DF2"/>
    <w:rsid w:val="002A4079"/>
    <w:rsid w:val="002B00EF"/>
    <w:rsid w:val="002B6B5C"/>
    <w:rsid w:val="002C1173"/>
    <w:rsid w:val="002C2200"/>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133DF"/>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6D3385"/>
    <w:rsid w:val="0070360F"/>
    <w:rsid w:val="00706897"/>
    <w:rsid w:val="00711913"/>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2129"/>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9E6AD6"/>
    <w:rsid w:val="00A0712E"/>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249B8"/>
    <w:rsid w:val="00C345E3"/>
    <w:rsid w:val="00C422B3"/>
    <w:rsid w:val="00C44076"/>
    <w:rsid w:val="00C5126B"/>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214A"/>
    <w:rsid w:val="00CE3E0B"/>
    <w:rsid w:val="00CE5748"/>
    <w:rsid w:val="00CE6DDA"/>
    <w:rsid w:val="00CF1657"/>
    <w:rsid w:val="00CF276E"/>
    <w:rsid w:val="00D0223E"/>
    <w:rsid w:val="00D21373"/>
    <w:rsid w:val="00D31922"/>
    <w:rsid w:val="00D34BB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250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5DB6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simon@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1865</Characters>
  <Application>Microsoft Office Word</Application>
  <DocSecurity>2</DocSecurity>
  <Lines>15</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2179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2024-04-23T07:42:00Z</dcterms:created>
  <dcterms:modified xsi:type="dcterms:W3CDTF">2024-04-23T07:42:00Z</dcterms:modified>
</cp:coreProperties>
</file>