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A" w:rsidRPr="000305A2" w:rsidRDefault="00EB4257" w:rsidP="00096889">
      <w:pPr>
        <w:pStyle w:val="yiv555641751msonormal"/>
        <w:spacing w:before="0" w:beforeAutospacing="0" w:after="0" w:afterAutospacing="0"/>
        <w:rPr>
          <w:rFonts w:ascii="CorpoS" w:hAnsi="CorpoS"/>
          <w:b/>
          <w:lang w:val="de-DE"/>
        </w:rPr>
      </w:pPr>
      <w:r w:rsidRPr="000305A2">
        <w:rPr>
          <w:rFonts w:ascii="CorpoS" w:hAnsi="CorpoS"/>
          <w:b/>
          <w:lang w:val="de-DE"/>
        </w:rPr>
        <w:t xml:space="preserve">MTU Maintenance </w:t>
      </w:r>
      <w:r w:rsidR="00386C3D">
        <w:rPr>
          <w:rFonts w:ascii="CorpoS" w:hAnsi="CorpoS"/>
          <w:b/>
          <w:lang w:val="de-DE"/>
        </w:rPr>
        <w:t xml:space="preserve">und </w:t>
      </w:r>
      <w:r w:rsidR="00B96F94">
        <w:rPr>
          <w:rFonts w:ascii="CorpoS" w:hAnsi="CorpoS"/>
          <w:b/>
          <w:lang w:val="de-DE"/>
        </w:rPr>
        <w:t>Garuda</w:t>
      </w:r>
      <w:r w:rsidR="00386C3D" w:rsidRPr="000305A2">
        <w:rPr>
          <w:rFonts w:ascii="CorpoS" w:hAnsi="CorpoS"/>
          <w:b/>
          <w:lang w:val="de-DE"/>
        </w:rPr>
        <w:t xml:space="preserve"> </w:t>
      </w:r>
      <w:proofErr w:type="spellStart"/>
      <w:r w:rsidR="0058180B">
        <w:rPr>
          <w:rFonts w:ascii="CorpoS" w:hAnsi="CorpoS"/>
          <w:b/>
          <w:lang w:val="de-DE"/>
        </w:rPr>
        <w:t>Indonesia</w:t>
      </w:r>
      <w:proofErr w:type="spellEnd"/>
      <w:r w:rsidR="0058180B">
        <w:rPr>
          <w:rFonts w:ascii="CorpoS" w:hAnsi="CorpoS"/>
          <w:b/>
          <w:lang w:val="de-DE"/>
        </w:rPr>
        <w:t xml:space="preserve"> </w:t>
      </w:r>
      <w:r w:rsidR="00386C3D">
        <w:rPr>
          <w:rFonts w:ascii="CorpoS" w:hAnsi="CorpoS"/>
          <w:b/>
          <w:lang w:val="de-DE"/>
        </w:rPr>
        <w:t xml:space="preserve">schließen </w:t>
      </w:r>
      <w:r w:rsidR="0058180B">
        <w:rPr>
          <w:rFonts w:ascii="CorpoS" w:hAnsi="CorpoS"/>
          <w:b/>
          <w:lang w:val="de-DE"/>
        </w:rPr>
        <w:t>Exklusivv</w:t>
      </w:r>
      <w:r w:rsidR="00096889">
        <w:rPr>
          <w:rFonts w:ascii="CorpoS" w:hAnsi="CorpoS"/>
          <w:b/>
          <w:lang w:val="de-DE"/>
        </w:rPr>
        <w:t xml:space="preserve">ertrag über </w:t>
      </w:r>
      <w:r w:rsidR="00B96F94">
        <w:rPr>
          <w:rFonts w:ascii="CorpoS" w:hAnsi="CorpoS"/>
          <w:b/>
          <w:lang w:val="de-DE"/>
        </w:rPr>
        <w:t>CF34</w:t>
      </w:r>
      <w:r w:rsidR="000305A2" w:rsidRPr="000305A2">
        <w:rPr>
          <w:rFonts w:ascii="CorpoS" w:hAnsi="CorpoS"/>
          <w:b/>
          <w:lang w:val="de-DE"/>
        </w:rPr>
        <w:t>-Instandhaltung</w:t>
      </w:r>
      <w:r w:rsidR="00386C3D">
        <w:rPr>
          <w:rFonts w:ascii="CorpoS" w:hAnsi="CorpoS"/>
          <w:b/>
          <w:lang w:val="de-DE"/>
        </w:rPr>
        <w:t xml:space="preserve"> </w:t>
      </w:r>
    </w:p>
    <w:p w:rsidR="005431AF" w:rsidRPr="000305A2" w:rsidRDefault="005431AF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98740E" w:rsidRPr="009C6DF5" w:rsidRDefault="00804186" w:rsidP="0068570A">
      <w:pPr>
        <w:pStyle w:val="yiv555641751msonormal"/>
        <w:spacing w:before="0" w:beforeAutospacing="0" w:after="0" w:afterAutospacing="0"/>
        <w:ind w:right="284"/>
        <w:jc w:val="both"/>
        <w:rPr>
          <w:rFonts w:ascii="CorpoS" w:hAnsi="CorpoS"/>
          <w:lang w:val="de-DE"/>
        </w:rPr>
      </w:pPr>
      <w:r w:rsidRPr="000305A2">
        <w:rPr>
          <w:rFonts w:ascii="CorpoS" w:eastAsia="Times" w:hAnsi="CorpoS" w:cs="Times New Roman"/>
          <w:lang w:val="de-DE"/>
        </w:rPr>
        <w:t>Hannover</w:t>
      </w:r>
      <w:r w:rsidR="00772915" w:rsidRPr="000305A2">
        <w:rPr>
          <w:rFonts w:ascii="CorpoS" w:eastAsia="Times" w:hAnsi="CorpoS" w:cs="Times New Roman"/>
          <w:lang w:val="de-DE"/>
        </w:rPr>
        <w:t xml:space="preserve">, </w:t>
      </w:r>
      <w:r w:rsidR="008A51D9" w:rsidRPr="008A51D9">
        <w:rPr>
          <w:rFonts w:ascii="CorpoS" w:eastAsia="Times" w:hAnsi="CorpoS" w:cs="Times New Roman"/>
          <w:lang w:val="de-DE"/>
        </w:rPr>
        <w:t>10</w:t>
      </w:r>
      <w:r w:rsidR="00386C3D" w:rsidRPr="008A51D9">
        <w:rPr>
          <w:rFonts w:ascii="CorpoS" w:eastAsia="Times" w:hAnsi="CorpoS" w:cs="Times New Roman"/>
          <w:lang w:val="de-DE"/>
        </w:rPr>
        <w:t>.</w:t>
      </w:r>
      <w:r w:rsidR="00CC67AC" w:rsidRPr="008A51D9">
        <w:rPr>
          <w:rFonts w:ascii="CorpoS" w:eastAsia="Times" w:hAnsi="CorpoS" w:cs="Times New Roman"/>
          <w:lang w:val="de-DE"/>
        </w:rPr>
        <w:t xml:space="preserve"> </w:t>
      </w:r>
      <w:r w:rsidR="00B96F94" w:rsidRPr="008A51D9">
        <w:rPr>
          <w:rFonts w:ascii="CorpoS" w:eastAsia="Times" w:hAnsi="CorpoS" w:cs="Times New Roman"/>
          <w:lang w:val="de-DE"/>
        </w:rPr>
        <w:t>Mai</w:t>
      </w:r>
      <w:r w:rsidR="000305A2" w:rsidRPr="000305A2">
        <w:rPr>
          <w:rFonts w:ascii="CorpoS" w:eastAsia="Times" w:hAnsi="CorpoS" w:cs="Times New Roman"/>
          <w:lang w:val="de-DE"/>
        </w:rPr>
        <w:t xml:space="preserve"> </w:t>
      </w:r>
      <w:r w:rsidR="00CD036F" w:rsidRPr="000305A2">
        <w:rPr>
          <w:rFonts w:ascii="CorpoS" w:eastAsia="Times" w:hAnsi="CorpoS" w:cs="Times New Roman"/>
          <w:lang w:val="de-DE"/>
        </w:rPr>
        <w:t>201</w:t>
      </w:r>
      <w:r w:rsidR="00391A10" w:rsidRPr="000305A2">
        <w:rPr>
          <w:rFonts w:ascii="CorpoS" w:eastAsia="Times" w:hAnsi="CorpoS" w:cs="Times New Roman"/>
          <w:lang w:val="de-DE"/>
        </w:rPr>
        <w:t>6</w:t>
      </w:r>
      <w:r w:rsidR="000B0412" w:rsidRPr="000305A2">
        <w:rPr>
          <w:rFonts w:ascii="CorpoS" w:eastAsia="Times" w:hAnsi="CorpoS" w:cs="Times New Roman"/>
          <w:lang w:val="de-DE"/>
        </w:rPr>
        <w:t xml:space="preserve"> –</w:t>
      </w:r>
      <w:r w:rsidR="000945D6" w:rsidRPr="000305A2">
        <w:rPr>
          <w:rFonts w:ascii="CorpoS" w:eastAsia="Times" w:hAnsi="CorpoS" w:cs="Times New Roman"/>
          <w:lang w:val="de-DE"/>
        </w:rPr>
        <w:t xml:space="preserve"> </w:t>
      </w:r>
      <w:r w:rsidR="00386C3D">
        <w:rPr>
          <w:rFonts w:ascii="CorpoS" w:eastAsia="Times" w:hAnsi="CorpoS" w:cs="Times New Roman"/>
          <w:lang w:val="de-DE"/>
        </w:rPr>
        <w:t xml:space="preserve">Die </w:t>
      </w:r>
      <w:r w:rsidR="00402937" w:rsidRPr="000305A2">
        <w:rPr>
          <w:rFonts w:ascii="CorpoS" w:eastAsia="Times" w:hAnsi="CorpoS" w:cs="Times New Roman"/>
          <w:lang w:val="de-DE"/>
        </w:rPr>
        <w:t xml:space="preserve">MTU Maintenance, </w:t>
      </w:r>
      <w:r w:rsidR="00096889" w:rsidRPr="00096889">
        <w:rPr>
          <w:rFonts w:ascii="CorpoS" w:hAnsi="CorpoS"/>
          <w:lang w:val="de-DE"/>
        </w:rPr>
        <w:t>einer der weltweit führenden Anbieter von Instandhaltungsleistungen für zivile Luftfahrtantriebe</w:t>
      </w:r>
      <w:r w:rsidR="000305A2" w:rsidRPr="000305A2">
        <w:rPr>
          <w:rFonts w:ascii="CorpoS" w:hAnsi="CorpoS"/>
          <w:lang w:val="de-DE"/>
        </w:rPr>
        <w:t>, ha</w:t>
      </w:r>
      <w:r w:rsidR="0068570A">
        <w:rPr>
          <w:rFonts w:ascii="CorpoS" w:hAnsi="CorpoS"/>
          <w:lang w:val="de-DE"/>
        </w:rPr>
        <w:t xml:space="preserve">t einen weiteren Kunden </w:t>
      </w:r>
      <w:r w:rsidR="00D2147F">
        <w:rPr>
          <w:rFonts w:ascii="CorpoS" w:hAnsi="CorpoS"/>
          <w:lang w:val="de-DE"/>
        </w:rPr>
        <w:t xml:space="preserve">aus Asien </w:t>
      </w:r>
      <w:r w:rsidR="00096889">
        <w:rPr>
          <w:rFonts w:ascii="CorpoS" w:hAnsi="CorpoS"/>
          <w:lang w:val="de-DE"/>
        </w:rPr>
        <w:t>gewonnen</w:t>
      </w:r>
      <w:r w:rsidR="00375DE4">
        <w:rPr>
          <w:rFonts w:ascii="CorpoS" w:hAnsi="CorpoS"/>
          <w:lang w:val="de-DE"/>
        </w:rPr>
        <w:t>:</w:t>
      </w:r>
      <w:r w:rsidR="00EB7968">
        <w:rPr>
          <w:rFonts w:ascii="CorpoS" w:hAnsi="CorpoS"/>
          <w:lang w:val="de-DE"/>
        </w:rPr>
        <w:t xml:space="preserve"> </w:t>
      </w:r>
      <w:r w:rsidR="0068570A" w:rsidRPr="009C6DF5">
        <w:rPr>
          <w:rFonts w:ascii="CorpoS" w:hAnsi="CorpoS"/>
          <w:lang w:val="de-DE"/>
        </w:rPr>
        <w:t xml:space="preserve">Die Fluggesellschaft </w:t>
      </w:r>
      <w:r w:rsidR="0068570A">
        <w:rPr>
          <w:rFonts w:ascii="CorpoS" w:hAnsi="CorpoS"/>
          <w:lang w:val="de-DE"/>
        </w:rPr>
        <w:t xml:space="preserve">Garuda </w:t>
      </w:r>
      <w:proofErr w:type="spellStart"/>
      <w:r w:rsidR="0068570A">
        <w:rPr>
          <w:rFonts w:ascii="CorpoS" w:hAnsi="CorpoS"/>
          <w:lang w:val="de-DE"/>
        </w:rPr>
        <w:t>Indonesia</w:t>
      </w:r>
      <w:proofErr w:type="spellEnd"/>
      <w:r w:rsidR="0068570A" w:rsidRPr="009C6DF5">
        <w:rPr>
          <w:rFonts w:ascii="CorpoS" w:hAnsi="CorpoS"/>
          <w:lang w:val="de-DE"/>
        </w:rPr>
        <w:t xml:space="preserve"> lässt ihre Triebwerke</w:t>
      </w:r>
      <w:r w:rsidR="0098740E">
        <w:rPr>
          <w:rFonts w:ascii="CorpoS" w:hAnsi="CorpoS"/>
          <w:lang w:val="de-DE"/>
        </w:rPr>
        <w:t xml:space="preserve"> vom Typ CF34-8C5</w:t>
      </w:r>
      <w:r w:rsidR="0068570A" w:rsidRPr="009C6DF5">
        <w:rPr>
          <w:rFonts w:ascii="CorpoS" w:hAnsi="CorpoS"/>
          <w:lang w:val="de-DE"/>
        </w:rPr>
        <w:t xml:space="preserve"> </w:t>
      </w:r>
      <w:r w:rsidR="0068570A">
        <w:rPr>
          <w:rFonts w:ascii="CorpoS" w:hAnsi="CorpoS"/>
          <w:lang w:val="de-DE"/>
        </w:rPr>
        <w:t>i</w:t>
      </w:r>
      <w:r w:rsidR="0098740E">
        <w:rPr>
          <w:rFonts w:ascii="CorpoS" w:hAnsi="CorpoS"/>
          <w:lang w:val="de-DE"/>
        </w:rPr>
        <w:t>m Rahmen einer exklusiven Vereinbarung und</w:t>
      </w:r>
      <w:r w:rsidR="0068570A" w:rsidRPr="009C6DF5">
        <w:rPr>
          <w:rFonts w:ascii="CorpoS" w:hAnsi="CorpoS"/>
          <w:lang w:val="de-DE"/>
        </w:rPr>
        <w:t xml:space="preserve"> einer Lauf</w:t>
      </w:r>
      <w:r w:rsidR="0068570A">
        <w:rPr>
          <w:rFonts w:ascii="CorpoS" w:hAnsi="CorpoS"/>
          <w:lang w:val="de-DE"/>
        </w:rPr>
        <w:t xml:space="preserve">zeit von fünf Jahren bei der </w:t>
      </w:r>
      <w:r w:rsidR="0068570A" w:rsidRPr="009C6DF5">
        <w:rPr>
          <w:rFonts w:ascii="CorpoS" w:hAnsi="CorpoS"/>
          <w:lang w:val="de-DE"/>
        </w:rPr>
        <w:t>MTU Maintenance</w:t>
      </w:r>
      <w:r w:rsidR="0068570A">
        <w:rPr>
          <w:rFonts w:ascii="CorpoS" w:hAnsi="CorpoS"/>
          <w:lang w:val="de-DE"/>
        </w:rPr>
        <w:t xml:space="preserve"> instand setzen. </w:t>
      </w:r>
      <w:r w:rsidR="00E501E6">
        <w:rPr>
          <w:rFonts w:ascii="CorpoS" w:hAnsi="CorpoS"/>
          <w:lang w:val="de-DE"/>
        </w:rPr>
        <w:t>Der Auftrag umfasste 30 bis 40 Shop Visits</w:t>
      </w:r>
      <w:r w:rsidR="008A51D9">
        <w:rPr>
          <w:rFonts w:ascii="CorpoS" w:hAnsi="CorpoS"/>
          <w:lang w:val="de-DE"/>
        </w:rPr>
        <w:t xml:space="preserve"> und </w:t>
      </w:r>
      <w:r w:rsidR="00375DE4">
        <w:rPr>
          <w:rFonts w:ascii="CorpoS" w:hAnsi="CorpoS"/>
          <w:lang w:val="de-DE"/>
        </w:rPr>
        <w:t>schließt</w:t>
      </w:r>
      <w:r w:rsidR="0098740E">
        <w:rPr>
          <w:rFonts w:ascii="CorpoS" w:hAnsi="CorpoS"/>
          <w:lang w:val="de-DE"/>
        </w:rPr>
        <w:t xml:space="preserve"> </w:t>
      </w:r>
      <w:r w:rsidR="0030070F">
        <w:rPr>
          <w:rFonts w:ascii="CorpoS" w:hAnsi="CorpoS"/>
          <w:lang w:val="de-DE"/>
        </w:rPr>
        <w:t xml:space="preserve">die Bereitstellung </w:t>
      </w:r>
      <w:r w:rsidR="0098740E">
        <w:rPr>
          <w:rFonts w:ascii="CorpoS" w:hAnsi="CorpoS"/>
          <w:lang w:val="de-DE"/>
        </w:rPr>
        <w:t>von</w:t>
      </w:r>
      <w:r w:rsidR="0068570A" w:rsidRPr="009C6DF5">
        <w:rPr>
          <w:rFonts w:ascii="CorpoS" w:hAnsi="CorpoS"/>
          <w:lang w:val="de-DE"/>
        </w:rPr>
        <w:t xml:space="preserve"> Le</w:t>
      </w:r>
      <w:r w:rsidR="0098740E">
        <w:rPr>
          <w:rFonts w:ascii="CorpoS" w:hAnsi="CorpoS"/>
          <w:lang w:val="de-DE"/>
        </w:rPr>
        <w:t>asingtr</w:t>
      </w:r>
      <w:r w:rsidR="0068570A" w:rsidRPr="009C6DF5">
        <w:rPr>
          <w:rFonts w:ascii="CorpoS" w:hAnsi="CorpoS"/>
          <w:lang w:val="de-DE"/>
        </w:rPr>
        <w:t>iebwerke</w:t>
      </w:r>
      <w:r w:rsidR="0098740E">
        <w:rPr>
          <w:rFonts w:ascii="CorpoS" w:hAnsi="CorpoS"/>
          <w:lang w:val="de-DE"/>
        </w:rPr>
        <w:t>n</w:t>
      </w:r>
      <w:r w:rsidR="0068570A" w:rsidRPr="009C6DF5">
        <w:rPr>
          <w:rFonts w:ascii="CorpoS" w:hAnsi="CorpoS"/>
          <w:lang w:val="de-DE"/>
        </w:rPr>
        <w:t xml:space="preserve"> </w:t>
      </w:r>
      <w:r w:rsidR="0098740E">
        <w:rPr>
          <w:rFonts w:ascii="CorpoS" w:hAnsi="CorpoS"/>
          <w:lang w:val="de-DE"/>
        </w:rPr>
        <w:t>ein</w:t>
      </w:r>
      <w:r w:rsidR="00E501E6">
        <w:rPr>
          <w:rFonts w:ascii="CorpoS" w:hAnsi="CorpoS"/>
          <w:lang w:val="de-DE"/>
        </w:rPr>
        <w:t xml:space="preserve">. Mit den CF34-8C5-Triebwerken von Garuda </w:t>
      </w:r>
      <w:proofErr w:type="spellStart"/>
      <w:r w:rsidR="00E501E6">
        <w:rPr>
          <w:rFonts w:ascii="CorpoS" w:hAnsi="CorpoS"/>
          <w:lang w:val="de-DE"/>
        </w:rPr>
        <w:t>Indonesia</w:t>
      </w:r>
      <w:proofErr w:type="spellEnd"/>
      <w:r w:rsidR="0068570A" w:rsidRPr="009C6DF5">
        <w:rPr>
          <w:rFonts w:ascii="CorpoS" w:hAnsi="CorpoS"/>
          <w:lang w:val="de-DE"/>
        </w:rPr>
        <w:t xml:space="preserve"> sind </w:t>
      </w:r>
      <w:r w:rsidR="0098740E">
        <w:rPr>
          <w:rFonts w:ascii="CorpoS" w:hAnsi="CorpoS"/>
          <w:lang w:val="de-DE"/>
        </w:rPr>
        <w:t>18 B</w:t>
      </w:r>
      <w:r w:rsidR="00375DE4">
        <w:rPr>
          <w:rFonts w:ascii="CorpoS" w:hAnsi="CorpoS"/>
          <w:lang w:val="de-DE"/>
        </w:rPr>
        <w:t>ombardier-Maschinen vom Typ CRJ</w:t>
      </w:r>
      <w:bookmarkStart w:id="0" w:name="_GoBack"/>
      <w:bookmarkEnd w:id="0"/>
      <w:r w:rsidR="0098740E">
        <w:rPr>
          <w:rFonts w:ascii="CorpoS" w:hAnsi="CorpoS"/>
          <w:lang w:val="de-DE"/>
        </w:rPr>
        <w:t>1000</w:t>
      </w:r>
      <w:r w:rsidR="0068570A" w:rsidRPr="009C6DF5">
        <w:rPr>
          <w:rFonts w:ascii="CorpoS" w:hAnsi="CorpoS"/>
          <w:lang w:val="de-DE"/>
        </w:rPr>
        <w:t xml:space="preserve"> ausgerüstet. Die Instandhaltungsarbeiten w</w:t>
      </w:r>
      <w:r w:rsidR="00E501E6">
        <w:rPr>
          <w:rFonts w:ascii="CorpoS" w:hAnsi="CorpoS"/>
          <w:lang w:val="de-DE"/>
        </w:rPr>
        <w:t>erden bei der MTU Maintenance Berlin-Brandenburg</w:t>
      </w:r>
      <w:r w:rsidR="0068570A" w:rsidRPr="009C6DF5">
        <w:rPr>
          <w:rFonts w:ascii="CorpoS" w:hAnsi="CorpoS"/>
          <w:lang w:val="de-DE"/>
        </w:rPr>
        <w:t xml:space="preserve"> durchge</w:t>
      </w:r>
      <w:r w:rsidR="0098740E">
        <w:rPr>
          <w:rFonts w:ascii="CorpoS" w:hAnsi="CorpoS"/>
          <w:lang w:val="de-DE"/>
        </w:rPr>
        <w:t>führt.</w:t>
      </w:r>
      <w:r w:rsidR="0030070F" w:rsidRPr="0030070F">
        <w:rPr>
          <w:lang w:val="de-DE"/>
        </w:rPr>
        <w:t xml:space="preserve"> </w:t>
      </w:r>
      <w:r w:rsidR="0030070F" w:rsidRPr="0030070F">
        <w:rPr>
          <w:rFonts w:ascii="CorpoS" w:hAnsi="CorpoS"/>
          <w:lang w:val="de-DE"/>
        </w:rPr>
        <w:t>Die MTU Maintenance betreut die komplette CF34-Familie (CF34-1/</w:t>
      </w:r>
      <w:r w:rsidR="00375DE4">
        <w:rPr>
          <w:rFonts w:ascii="CorpoS" w:hAnsi="CorpoS"/>
          <w:lang w:val="de-DE"/>
        </w:rPr>
        <w:t>-</w:t>
      </w:r>
      <w:r w:rsidR="0030070F" w:rsidRPr="0030070F">
        <w:rPr>
          <w:rFonts w:ascii="CorpoS" w:hAnsi="CorpoS"/>
          <w:lang w:val="de-DE"/>
        </w:rPr>
        <w:t>3, -8C/E, -10E</w:t>
      </w:r>
      <w:r w:rsidR="0030070F">
        <w:rPr>
          <w:rFonts w:ascii="CorpoS" w:hAnsi="CorpoS"/>
          <w:lang w:val="de-DE"/>
        </w:rPr>
        <w:t>) und verfügt über rund 13</w:t>
      </w:r>
      <w:r w:rsidR="0030070F" w:rsidRPr="0030070F">
        <w:rPr>
          <w:rFonts w:ascii="CorpoS" w:hAnsi="CorpoS"/>
          <w:lang w:val="de-DE"/>
        </w:rPr>
        <w:t xml:space="preserve"> Jahre Erfahrung in der Instandhaltung dieses Triebwerks.</w:t>
      </w:r>
    </w:p>
    <w:p w:rsidR="0058180B" w:rsidRPr="00386C3D" w:rsidRDefault="00B44F34" w:rsidP="0058180B">
      <w:pPr>
        <w:pStyle w:val="yiv555641751msonormal"/>
        <w:ind w:right="284"/>
        <w:jc w:val="both"/>
        <w:rPr>
          <w:rFonts w:ascii="CorpoS" w:eastAsia="Times" w:hAnsi="CorpoS" w:cs="Times New Roman"/>
          <w:lang w:val="de-DE"/>
        </w:rPr>
      </w:pPr>
      <w:r>
        <w:rPr>
          <w:rFonts w:ascii="CorpoS" w:eastAsia="Times" w:hAnsi="CorpoS" w:cs="Times New Roman"/>
          <w:lang w:val="de-DE"/>
        </w:rPr>
        <w:t xml:space="preserve">Die Fluggesellschaft </w:t>
      </w:r>
      <w:r w:rsidR="008A51D9">
        <w:rPr>
          <w:rFonts w:ascii="CorpoS" w:eastAsia="Times" w:hAnsi="CorpoS" w:cs="Times New Roman"/>
          <w:lang w:val="de-DE"/>
        </w:rPr>
        <w:t xml:space="preserve">Garuda </w:t>
      </w:r>
      <w:proofErr w:type="spellStart"/>
      <w:r w:rsidR="008A51D9">
        <w:rPr>
          <w:rFonts w:ascii="CorpoS" w:eastAsia="Times" w:hAnsi="CorpoS" w:cs="Times New Roman"/>
          <w:lang w:val="de-DE"/>
        </w:rPr>
        <w:t>Indonesia</w:t>
      </w:r>
      <w:proofErr w:type="spellEnd"/>
      <w:r w:rsidR="008A51D9">
        <w:rPr>
          <w:rFonts w:ascii="CorpoS" w:eastAsia="Times" w:hAnsi="CorpoS" w:cs="Times New Roman"/>
          <w:lang w:val="de-DE"/>
        </w:rPr>
        <w:t xml:space="preserve">, </w:t>
      </w:r>
      <w:r w:rsidR="0058180B">
        <w:rPr>
          <w:rFonts w:ascii="CorpoS" w:eastAsia="Times" w:hAnsi="CorpoS" w:cs="Times New Roman"/>
          <w:lang w:val="de-DE"/>
        </w:rPr>
        <w:t>die größte in Indonesien</w:t>
      </w:r>
      <w:r w:rsidR="008A51D9">
        <w:rPr>
          <w:rFonts w:ascii="CorpoS" w:eastAsia="Times" w:hAnsi="CorpoS" w:cs="Times New Roman"/>
          <w:lang w:val="de-DE"/>
        </w:rPr>
        <w:t xml:space="preserve">, und ihre Billigflugtochter </w:t>
      </w:r>
      <w:proofErr w:type="spellStart"/>
      <w:r w:rsidR="008A51D9">
        <w:rPr>
          <w:rFonts w:ascii="CorpoS" w:eastAsia="Times" w:hAnsi="CorpoS" w:cs="Times New Roman"/>
          <w:lang w:val="de-DE"/>
        </w:rPr>
        <w:t>Citilink</w:t>
      </w:r>
      <w:proofErr w:type="spellEnd"/>
      <w:r w:rsidR="00E43ED1">
        <w:rPr>
          <w:rFonts w:ascii="CorpoS" w:eastAsia="Times" w:hAnsi="CorpoS" w:cs="Times New Roman"/>
          <w:lang w:val="de-DE"/>
        </w:rPr>
        <w:t xml:space="preserve"> betreiben</w:t>
      </w:r>
      <w:r w:rsidR="008A51D9">
        <w:rPr>
          <w:rFonts w:ascii="CorpoS" w:eastAsia="Times" w:hAnsi="CorpoS" w:cs="Times New Roman"/>
          <w:lang w:val="de-DE"/>
        </w:rPr>
        <w:t xml:space="preserve"> eine Flotte von etwa 19</w:t>
      </w:r>
      <w:r w:rsidR="0058180B">
        <w:rPr>
          <w:rFonts w:ascii="CorpoS" w:eastAsia="Times" w:hAnsi="CorpoS" w:cs="Times New Roman"/>
          <w:lang w:val="de-DE"/>
        </w:rPr>
        <w:t>0</w:t>
      </w:r>
      <w:r w:rsidR="0058180B" w:rsidRPr="0058180B">
        <w:rPr>
          <w:rFonts w:ascii="CorpoS" w:eastAsia="Times" w:hAnsi="CorpoS" w:cs="Times New Roman"/>
          <w:lang w:val="de-DE"/>
        </w:rPr>
        <w:t xml:space="preserve"> Flugzeugen</w:t>
      </w:r>
      <w:r w:rsidR="008A51D9">
        <w:rPr>
          <w:rFonts w:ascii="CorpoS" w:eastAsia="Times" w:hAnsi="CorpoS" w:cs="Times New Roman"/>
          <w:lang w:val="de-DE"/>
        </w:rPr>
        <w:t>. Die Gruppe</w:t>
      </w:r>
      <w:r w:rsidR="0058180B" w:rsidRPr="0058180B">
        <w:rPr>
          <w:rFonts w:ascii="CorpoS" w:eastAsia="Times" w:hAnsi="CorpoS" w:cs="Times New Roman"/>
          <w:lang w:val="de-DE"/>
        </w:rPr>
        <w:t xml:space="preserve"> </w:t>
      </w:r>
      <w:r w:rsidR="008A51D9">
        <w:rPr>
          <w:rFonts w:ascii="CorpoS" w:eastAsia="Times" w:hAnsi="CorpoS" w:cs="Times New Roman"/>
          <w:lang w:val="de-DE"/>
        </w:rPr>
        <w:t>verbindet täglich mit 600 Flügen über 7</w:t>
      </w:r>
      <w:r w:rsidR="0058180B" w:rsidRPr="0058180B">
        <w:rPr>
          <w:rFonts w:ascii="CorpoS" w:eastAsia="Times" w:hAnsi="CorpoS" w:cs="Times New Roman"/>
          <w:lang w:val="de-DE"/>
        </w:rPr>
        <w:t>0 D</w:t>
      </w:r>
      <w:r w:rsidR="0058180B">
        <w:rPr>
          <w:rFonts w:ascii="CorpoS" w:eastAsia="Times" w:hAnsi="CorpoS" w:cs="Times New Roman"/>
          <w:lang w:val="de-DE"/>
        </w:rPr>
        <w:t xml:space="preserve">estinationen weltweit. </w:t>
      </w:r>
    </w:p>
    <w:p w:rsidR="00EB4257" w:rsidRPr="00386C3D" w:rsidRDefault="00EB4257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964DBF" w:rsidRPr="00386C3D" w:rsidRDefault="00964DBF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D85634" w:rsidRPr="005861A3" w:rsidRDefault="00D85634" w:rsidP="00D85634">
      <w:pPr>
        <w:jc w:val="both"/>
        <w:rPr>
          <w:rFonts w:ascii="CorpoS" w:hAnsi="CorpoS"/>
          <w:b/>
          <w:sz w:val="20"/>
          <w:u w:val="single"/>
          <w:lang w:val="de-DE"/>
        </w:rPr>
      </w:pPr>
      <w:r w:rsidRPr="005861A3">
        <w:rPr>
          <w:rFonts w:ascii="CorpoS" w:hAnsi="CorpoS"/>
          <w:b/>
          <w:sz w:val="20"/>
          <w:u w:val="single"/>
          <w:lang w:val="de-DE"/>
        </w:rPr>
        <w:t xml:space="preserve">Über die MTU </w:t>
      </w:r>
      <w:proofErr w:type="spellStart"/>
      <w:r w:rsidRPr="005861A3">
        <w:rPr>
          <w:rFonts w:ascii="CorpoS" w:hAnsi="CorpoS"/>
          <w:b/>
          <w:sz w:val="20"/>
          <w:u w:val="single"/>
          <w:lang w:val="de-DE"/>
        </w:rPr>
        <w:t>Aero</w:t>
      </w:r>
      <w:proofErr w:type="spellEnd"/>
      <w:r w:rsidRPr="005861A3">
        <w:rPr>
          <w:rFonts w:ascii="CorpoS" w:hAnsi="CorpoS"/>
          <w:b/>
          <w:sz w:val="20"/>
          <w:u w:val="single"/>
          <w:lang w:val="de-DE"/>
        </w:rPr>
        <w:t xml:space="preserve"> </w:t>
      </w:r>
      <w:proofErr w:type="spellStart"/>
      <w:r w:rsidRPr="005861A3">
        <w:rPr>
          <w:rFonts w:ascii="CorpoS" w:hAnsi="CorpoS"/>
          <w:b/>
          <w:sz w:val="20"/>
          <w:u w:val="single"/>
          <w:lang w:val="de-DE"/>
        </w:rPr>
        <w:t>Engines</w:t>
      </w:r>
      <w:proofErr w:type="spellEnd"/>
    </w:p>
    <w:p w:rsidR="00D85634" w:rsidRPr="005861A3" w:rsidRDefault="00D85634" w:rsidP="00D85634">
      <w:pPr>
        <w:ind w:right="283"/>
        <w:jc w:val="both"/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 xml:space="preserve">Die MTU </w:t>
      </w:r>
      <w:proofErr w:type="spellStart"/>
      <w:r w:rsidRPr="005861A3">
        <w:rPr>
          <w:rFonts w:ascii="CorpoS" w:hAnsi="CorpoS"/>
          <w:sz w:val="20"/>
          <w:lang w:val="de-DE"/>
        </w:rPr>
        <w:t>Aero</w:t>
      </w:r>
      <w:proofErr w:type="spellEnd"/>
      <w:r w:rsidRPr="005861A3">
        <w:rPr>
          <w:rFonts w:ascii="CorpoS" w:hAnsi="CorpoS"/>
          <w:sz w:val="20"/>
          <w:lang w:val="de-DE"/>
        </w:rPr>
        <w:t xml:space="preserve"> </w:t>
      </w:r>
      <w:proofErr w:type="spellStart"/>
      <w:r w:rsidRPr="005861A3">
        <w:rPr>
          <w:rFonts w:ascii="CorpoS" w:hAnsi="CorpoS"/>
          <w:sz w:val="20"/>
          <w:lang w:val="de-DE"/>
        </w:rPr>
        <w:t>Engines</w:t>
      </w:r>
      <w:proofErr w:type="spellEnd"/>
      <w:r w:rsidRPr="005861A3">
        <w:rPr>
          <w:rFonts w:ascii="CorpoS" w:hAnsi="CorpoS"/>
          <w:sz w:val="20"/>
          <w:lang w:val="de-DE"/>
        </w:rPr>
        <w:t xml:space="preserve"> AG ist Deutschlands führender Triebwerkshersteller. Die Kernkompetenzen der MTU liegen bei Niederdruckturbinen, Hochdruckverdichtern, Turbinenzwischengehäusen sowie Herstell- und Reparaturverfahren. Im zivilen Neugeschäft spielt das Unternehmen eine Schlüsselrolle bei der Entwicklung, Fertigung und dem Vertrieb von Hightech-Komponenten im Rahmen internationaler Partnerschaften. Im Bereich der zivilen Instandhaltung zählt das Unternehmen zu den Top 5 der weltweiten Dienstleister für Luftfahrtantriebe und Industriegasturbinen. Die Aktivitäten sind unter dem Dach der MTU Maintenance zusammengefasst. Auf dem militärischen Gebiet ist die MTU </w:t>
      </w:r>
      <w:proofErr w:type="spellStart"/>
      <w:r w:rsidRPr="005861A3">
        <w:rPr>
          <w:rFonts w:ascii="CorpoS" w:hAnsi="CorpoS"/>
          <w:sz w:val="20"/>
          <w:lang w:val="de-DE"/>
        </w:rPr>
        <w:t>Aero</w:t>
      </w:r>
      <w:proofErr w:type="spellEnd"/>
      <w:r w:rsidRPr="005861A3">
        <w:rPr>
          <w:rFonts w:ascii="CorpoS" w:hAnsi="CorpoS"/>
          <w:sz w:val="20"/>
          <w:lang w:val="de-DE"/>
        </w:rPr>
        <w:t xml:space="preserve"> </w:t>
      </w:r>
      <w:proofErr w:type="spellStart"/>
      <w:r w:rsidRPr="005861A3">
        <w:rPr>
          <w:rFonts w:ascii="CorpoS" w:hAnsi="CorpoS"/>
          <w:sz w:val="20"/>
          <w:lang w:val="de-DE"/>
        </w:rPr>
        <w:t>Engines</w:t>
      </w:r>
      <w:proofErr w:type="spellEnd"/>
      <w:r w:rsidRPr="005861A3">
        <w:rPr>
          <w:rFonts w:ascii="CorpoS" w:hAnsi="CorpoS"/>
          <w:sz w:val="20"/>
          <w:lang w:val="de-DE"/>
        </w:rPr>
        <w:t xml:space="preserve"> der Systempartner für fast alle Luftfahrtantriebe der Bundeswehr. Die MTU unterhält Standorte weltweit; Unternehmenssitz is</w:t>
      </w:r>
      <w:r w:rsidR="005861A3">
        <w:rPr>
          <w:rFonts w:ascii="CorpoS" w:hAnsi="CorpoS"/>
          <w:sz w:val="20"/>
          <w:lang w:val="de-DE"/>
        </w:rPr>
        <w:t>t München. Im Geschäftsjahr 2015</w:t>
      </w:r>
      <w:r w:rsidRPr="005861A3">
        <w:rPr>
          <w:rFonts w:ascii="CorpoS" w:hAnsi="CorpoS"/>
          <w:sz w:val="20"/>
          <w:lang w:val="de-DE"/>
        </w:rPr>
        <w:t xml:space="preserve"> haben rund 9.000 Mitarbeiter</w:t>
      </w:r>
      <w:r w:rsidR="005861A3">
        <w:rPr>
          <w:rFonts w:ascii="CorpoS" w:hAnsi="CorpoS"/>
          <w:sz w:val="20"/>
          <w:lang w:val="de-DE"/>
        </w:rPr>
        <w:t xml:space="preserve"> einen Umsatz in Höhe von rund 4,4</w:t>
      </w:r>
      <w:r w:rsidRPr="005861A3">
        <w:rPr>
          <w:rFonts w:ascii="CorpoS" w:hAnsi="CorpoS"/>
          <w:sz w:val="20"/>
          <w:lang w:val="de-DE"/>
        </w:rPr>
        <w:t xml:space="preserve"> Milliarden Euro erwirtschaftet. </w:t>
      </w:r>
    </w:p>
    <w:p w:rsidR="0068570A" w:rsidRDefault="0068570A" w:rsidP="003164B5">
      <w:pPr>
        <w:rPr>
          <w:rFonts w:ascii="CorpoS" w:hAnsi="CorpoS"/>
          <w:sz w:val="20"/>
          <w:u w:val="single"/>
          <w:lang w:val="de-DE"/>
        </w:rPr>
      </w:pPr>
    </w:p>
    <w:p w:rsidR="0068570A" w:rsidRDefault="0068570A" w:rsidP="003164B5">
      <w:pPr>
        <w:rPr>
          <w:rFonts w:ascii="CorpoS" w:hAnsi="CorpoS"/>
          <w:sz w:val="20"/>
          <w:u w:val="single"/>
          <w:lang w:val="de-DE"/>
        </w:rPr>
      </w:pPr>
    </w:p>
    <w:p w:rsidR="003164B5" w:rsidRPr="005861A3" w:rsidRDefault="00D85634" w:rsidP="003164B5">
      <w:pPr>
        <w:rPr>
          <w:rFonts w:ascii="CorpoS" w:hAnsi="CorpoS"/>
          <w:sz w:val="20"/>
          <w:u w:val="single"/>
          <w:lang w:val="de-DE"/>
        </w:rPr>
      </w:pPr>
      <w:r w:rsidRPr="005861A3">
        <w:rPr>
          <w:rFonts w:ascii="CorpoS" w:hAnsi="CorpoS"/>
          <w:sz w:val="20"/>
          <w:u w:val="single"/>
          <w:lang w:val="de-DE"/>
        </w:rPr>
        <w:t>Ihr</w:t>
      </w:r>
      <w:r w:rsidR="00A53464">
        <w:rPr>
          <w:rFonts w:ascii="CorpoS" w:hAnsi="CorpoS"/>
          <w:sz w:val="20"/>
          <w:u w:val="single"/>
          <w:lang w:val="de-DE"/>
        </w:rPr>
        <w:t>e</w:t>
      </w:r>
      <w:r w:rsidRPr="005861A3">
        <w:rPr>
          <w:rFonts w:ascii="CorpoS" w:hAnsi="CorpoS"/>
          <w:sz w:val="20"/>
          <w:u w:val="single"/>
          <w:lang w:val="de-DE"/>
        </w:rPr>
        <w:t xml:space="preserve"> Ansprechpartner</w:t>
      </w:r>
      <w:r w:rsidR="00A53464">
        <w:rPr>
          <w:rFonts w:ascii="CorpoS" w:hAnsi="CorpoS"/>
          <w:sz w:val="20"/>
          <w:u w:val="single"/>
          <w:lang w:val="de-DE"/>
        </w:rPr>
        <w:t>in</w:t>
      </w:r>
    </w:p>
    <w:p w:rsidR="003164B5" w:rsidRPr="005861A3" w:rsidRDefault="003164B5" w:rsidP="003164B5">
      <w:pPr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>Melanie Wolf</w:t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="001B282C" w:rsidRPr="005861A3">
        <w:rPr>
          <w:rFonts w:ascii="CorpoS" w:hAnsi="CorpoS"/>
          <w:sz w:val="20"/>
          <w:lang w:val="de-DE"/>
        </w:rPr>
        <w:tab/>
      </w:r>
      <w:r w:rsidR="00B42070" w:rsidRPr="005861A3">
        <w:rPr>
          <w:rFonts w:ascii="CorpoS" w:hAnsi="CorpoS"/>
          <w:sz w:val="20"/>
          <w:lang w:val="de-DE"/>
        </w:rPr>
        <w:tab/>
      </w:r>
    </w:p>
    <w:p w:rsidR="003164B5" w:rsidRPr="005861A3" w:rsidRDefault="00890CFC" w:rsidP="003164B5">
      <w:pPr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>Leiterin</w:t>
      </w:r>
      <w:r w:rsidR="003164B5" w:rsidRPr="005861A3">
        <w:rPr>
          <w:rFonts w:ascii="CorpoS" w:hAnsi="CorpoS"/>
          <w:sz w:val="20"/>
          <w:lang w:val="de-DE"/>
        </w:rPr>
        <w:t xml:space="preserve"> Press</w:t>
      </w:r>
      <w:r w:rsidRPr="005861A3">
        <w:rPr>
          <w:rFonts w:ascii="CorpoS" w:hAnsi="CorpoS"/>
          <w:sz w:val="20"/>
          <w:lang w:val="de-DE"/>
        </w:rPr>
        <w:t>e und</w:t>
      </w:r>
      <w:r w:rsidR="003164B5" w:rsidRPr="005861A3">
        <w:rPr>
          <w:rFonts w:ascii="CorpoS" w:hAnsi="CorpoS"/>
          <w:sz w:val="20"/>
          <w:lang w:val="de-DE"/>
        </w:rPr>
        <w:t xml:space="preserve"> PR</w:t>
      </w:r>
      <w:r w:rsidR="003164B5" w:rsidRPr="005861A3">
        <w:rPr>
          <w:rFonts w:ascii="CorpoS" w:hAnsi="CorpoS"/>
          <w:sz w:val="20"/>
          <w:lang w:val="de-DE"/>
        </w:rPr>
        <w:tab/>
      </w:r>
      <w:r w:rsidR="003164B5" w:rsidRPr="005861A3">
        <w:rPr>
          <w:rFonts w:ascii="CorpoS" w:hAnsi="CorpoS"/>
          <w:sz w:val="20"/>
          <w:lang w:val="de-DE"/>
        </w:rPr>
        <w:tab/>
      </w:r>
      <w:r w:rsidR="003164B5" w:rsidRPr="005861A3">
        <w:rPr>
          <w:rFonts w:ascii="CorpoS" w:hAnsi="CorpoS"/>
          <w:sz w:val="20"/>
          <w:lang w:val="de-DE"/>
        </w:rPr>
        <w:tab/>
      </w:r>
      <w:r w:rsidR="001B282C" w:rsidRPr="005861A3">
        <w:rPr>
          <w:rFonts w:ascii="CorpoS" w:hAnsi="CorpoS"/>
          <w:sz w:val="20"/>
          <w:lang w:val="de-DE"/>
        </w:rPr>
        <w:tab/>
      </w:r>
      <w:r w:rsidR="00B42070" w:rsidRPr="005861A3">
        <w:rPr>
          <w:rFonts w:ascii="CorpoS" w:hAnsi="CorpoS"/>
          <w:sz w:val="20"/>
          <w:lang w:val="de-DE"/>
        </w:rPr>
        <w:tab/>
      </w:r>
    </w:p>
    <w:p w:rsidR="003164B5" w:rsidRPr="005861A3" w:rsidRDefault="003164B5" w:rsidP="003164B5">
      <w:pPr>
        <w:rPr>
          <w:rFonts w:ascii="CorpoS" w:hAnsi="CorpoS"/>
          <w:sz w:val="20"/>
          <w:lang w:val="de-DE"/>
        </w:rPr>
      </w:pPr>
      <w:r w:rsidRPr="005861A3">
        <w:rPr>
          <w:rFonts w:ascii="CorpoS" w:hAnsi="CorpoS"/>
          <w:sz w:val="20"/>
          <w:lang w:val="de-DE"/>
        </w:rPr>
        <w:t>Tel.: +49 (0)89 14 89-26 98</w:t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Pr="005861A3">
        <w:rPr>
          <w:rFonts w:ascii="CorpoS" w:hAnsi="CorpoS"/>
          <w:sz w:val="20"/>
          <w:lang w:val="de-DE"/>
        </w:rPr>
        <w:tab/>
      </w:r>
      <w:r w:rsidR="001B282C" w:rsidRPr="005861A3">
        <w:rPr>
          <w:rFonts w:ascii="CorpoS" w:hAnsi="CorpoS"/>
          <w:sz w:val="20"/>
          <w:lang w:val="de-DE"/>
        </w:rPr>
        <w:tab/>
      </w:r>
      <w:r w:rsidR="00B42070" w:rsidRPr="005861A3">
        <w:rPr>
          <w:rFonts w:ascii="CorpoS" w:hAnsi="CorpoS"/>
          <w:sz w:val="20"/>
          <w:lang w:val="de-DE"/>
        </w:rPr>
        <w:tab/>
      </w:r>
    </w:p>
    <w:p w:rsidR="00144E34" w:rsidRPr="00890CFC" w:rsidRDefault="00890CFC" w:rsidP="00144E34">
      <w:pPr>
        <w:rPr>
          <w:rFonts w:ascii="CorpoS" w:hAnsi="CorpoS"/>
          <w:sz w:val="20"/>
          <w:lang w:val="de-DE"/>
        </w:rPr>
      </w:pPr>
      <w:r w:rsidRPr="00890CFC">
        <w:rPr>
          <w:rFonts w:ascii="CorpoS" w:hAnsi="CorpoS"/>
          <w:sz w:val="20"/>
          <w:lang w:val="de-DE"/>
        </w:rPr>
        <w:t>Mobil</w:t>
      </w:r>
      <w:r w:rsidR="003164B5" w:rsidRPr="00890CFC">
        <w:rPr>
          <w:rFonts w:ascii="CorpoS" w:hAnsi="CorpoS"/>
          <w:sz w:val="20"/>
          <w:lang w:val="de-DE"/>
        </w:rPr>
        <w:t>: +49 (0) 170-799 6377</w:t>
      </w:r>
      <w:r w:rsidR="003164B5" w:rsidRPr="00890CFC">
        <w:rPr>
          <w:rFonts w:ascii="CorpoS" w:hAnsi="CorpoS"/>
          <w:sz w:val="20"/>
          <w:lang w:val="de-DE"/>
        </w:rPr>
        <w:tab/>
      </w:r>
      <w:r w:rsidR="003164B5" w:rsidRPr="00890CFC">
        <w:rPr>
          <w:rFonts w:ascii="CorpoS" w:hAnsi="CorpoS"/>
          <w:sz w:val="20"/>
          <w:lang w:val="de-DE"/>
        </w:rPr>
        <w:tab/>
      </w:r>
      <w:r w:rsidR="003164B5" w:rsidRPr="00890CFC">
        <w:rPr>
          <w:rFonts w:ascii="CorpoS" w:hAnsi="CorpoS"/>
          <w:sz w:val="20"/>
          <w:lang w:val="de-DE"/>
        </w:rPr>
        <w:tab/>
      </w:r>
      <w:r w:rsidR="001B282C" w:rsidRPr="00890CFC">
        <w:rPr>
          <w:rFonts w:ascii="CorpoS" w:hAnsi="CorpoS"/>
          <w:sz w:val="20"/>
          <w:lang w:val="de-DE"/>
        </w:rPr>
        <w:tab/>
      </w:r>
      <w:r w:rsidR="00B42070" w:rsidRPr="00890CFC">
        <w:rPr>
          <w:rFonts w:ascii="CorpoS" w:hAnsi="CorpoS"/>
          <w:sz w:val="20"/>
          <w:lang w:val="de-DE"/>
        </w:rPr>
        <w:tab/>
      </w:r>
      <w:r w:rsidR="00144E34" w:rsidRPr="00890CFC">
        <w:rPr>
          <w:rFonts w:ascii="CorpoS" w:hAnsi="CorpoS"/>
          <w:sz w:val="20"/>
          <w:lang w:val="de-DE"/>
        </w:rPr>
        <w:t xml:space="preserve"> </w:t>
      </w:r>
    </w:p>
    <w:p w:rsidR="00CE4D22" w:rsidRPr="00890CFC" w:rsidRDefault="00B42070" w:rsidP="001B282C">
      <w:pPr>
        <w:rPr>
          <w:rFonts w:ascii="CorpoS" w:hAnsi="CorpoS"/>
          <w:sz w:val="20"/>
          <w:lang w:val="de-DE"/>
        </w:rPr>
      </w:pPr>
      <w:r w:rsidRPr="00890CFC">
        <w:rPr>
          <w:rFonts w:ascii="CorpoS" w:hAnsi="CorpoS"/>
          <w:sz w:val="20"/>
          <w:lang w:val="de-DE"/>
        </w:rPr>
        <w:t>E</w:t>
      </w:r>
      <w:r w:rsidR="00890CFC" w:rsidRPr="00890CFC">
        <w:rPr>
          <w:rFonts w:ascii="CorpoS" w:hAnsi="CorpoS"/>
          <w:sz w:val="20"/>
          <w:lang w:val="de-DE"/>
        </w:rPr>
        <w:t>-M</w:t>
      </w:r>
      <w:r w:rsidR="003164B5" w:rsidRPr="00890CFC">
        <w:rPr>
          <w:rFonts w:ascii="CorpoS" w:hAnsi="CorpoS"/>
          <w:sz w:val="20"/>
          <w:lang w:val="de-DE"/>
        </w:rPr>
        <w:t xml:space="preserve">ail: </w:t>
      </w:r>
      <w:hyperlink r:id="rId9" w:history="1">
        <w:r w:rsidR="003164B5" w:rsidRPr="00890CFC">
          <w:rPr>
            <w:rStyle w:val="Hyperlink"/>
            <w:rFonts w:ascii="CorpoS" w:hAnsi="CorpoS"/>
            <w:sz w:val="20"/>
            <w:lang w:val="de-DE"/>
          </w:rPr>
          <w:t>Melanie.Wolf@mtu.de</w:t>
        </w:r>
      </w:hyperlink>
      <w:r w:rsidR="003164B5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  <w:r w:rsidR="00D8626E" w:rsidRPr="00890CFC">
        <w:rPr>
          <w:rFonts w:ascii="CorpoS" w:hAnsi="CorpoS"/>
          <w:sz w:val="20"/>
          <w:lang w:val="de-DE"/>
        </w:rPr>
        <w:tab/>
      </w:r>
    </w:p>
    <w:p w:rsidR="001B282C" w:rsidRPr="00890CFC" w:rsidRDefault="003164B5" w:rsidP="001B282C">
      <w:pPr>
        <w:rPr>
          <w:rFonts w:ascii="CorpoS" w:hAnsi="CorpoS"/>
          <w:sz w:val="20"/>
          <w:lang w:val="de-DE"/>
        </w:rPr>
      </w:pPr>
      <w:r w:rsidRPr="00890CFC">
        <w:rPr>
          <w:rFonts w:ascii="CorpoS" w:hAnsi="CorpoS"/>
          <w:sz w:val="20"/>
          <w:lang w:val="de-DE"/>
        </w:rPr>
        <w:tab/>
      </w:r>
      <w:r w:rsidRPr="00890CFC">
        <w:rPr>
          <w:rFonts w:ascii="CorpoS" w:hAnsi="CorpoS"/>
          <w:sz w:val="20"/>
          <w:lang w:val="de-DE"/>
        </w:rPr>
        <w:tab/>
      </w:r>
      <w:r w:rsidR="001B282C" w:rsidRPr="00890CFC">
        <w:rPr>
          <w:rFonts w:ascii="CorpoS" w:hAnsi="CorpoS"/>
          <w:sz w:val="20"/>
          <w:lang w:val="de-DE"/>
        </w:rPr>
        <w:tab/>
      </w:r>
      <w:r w:rsidR="00B42070" w:rsidRPr="00890CFC">
        <w:rPr>
          <w:rFonts w:ascii="CorpoS" w:hAnsi="CorpoS"/>
          <w:sz w:val="20"/>
          <w:lang w:val="de-DE"/>
        </w:rPr>
        <w:tab/>
      </w:r>
    </w:p>
    <w:p w:rsidR="00E1109F" w:rsidRPr="00890CFC" w:rsidRDefault="00890CFC" w:rsidP="00E1109F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  <w:r w:rsidRPr="00890CFC">
        <w:rPr>
          <w:i/>
          <w:szCs w:val="24"/>
          <w:lang w:val="de-DE"/>
        </w:rPr>
        <w:t>Alle Presse-Infos und Bilder unter</w:t>
      </w:r>
      <w:r w:rsidR="00E1109F" w:rsidRPr="00890CFC">
        <w:rPr>
          <w:i/>
          <w:szCs w:val="24"/>
          <w:lang w:val="de-DE"/>
        </w:rPr>
        <w:t xml:space="preserve"> </w:t>
      </w:r>
      <w:hyperlink r:id="rId10" w:history="1">
        <w:r w:rsidR="00E1109F" w:rsidRPr="00890CFC">
          <w:rPr>
            <w:rStyle w:val="Hyperlink"/>
            <w:i/>
            <w:szCs w:val="24"/>
            <w:lang w:val="de-DE"/>
          </w:rPr>
          <w:t>http://www.mtu.de</w:t>
        </w:r>
      </w:hyperlink>
    </w:p>
    <w:p w:rsidR="00041D8A" w:rsidRPr="00890CFC" w:rsidRDefault="00041D8A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</w:p>
    <w:sectPr w:rsidR="00041D8A" w:rsidRPr="00890CFC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9E" w:rsidRDefault="00A1509E">
      <w:r>
        <w:separator/>
      </w:r>
    </w:p>
  </w:endnote>
  <w:endnote w:type="continuationSeparator" w:id="0">
    <w:p w:rsidR="00A1509E" w:rsidRDefault="00A1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496F1F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496F1F">
      <w:rPr>
        <w:rFonts w:ascii="CorpoS" w:hAnsi="CorpoS"/>
        <w:color w:val="000000"/>
        <w:sz w:val="15"/>
        <w:lang w:val="de-DE"/>
      </w:rPr>
      <w:t>and</w:t>
    </w:r>
    <w:proofErr w:type="spellEnd"/>
    <w:r w:rsidRPr="00496F1F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496F1F">
      <w:rPr>
        <w:rFonts w:ascii="CorpoS" w:hAnsi="CorpoS"/>
        <w:color w:val="000000"/>
        <w:sz w:val="15"/>
        <w:lang w:val="de-DE"/>
      </w:rPr>
      <w:t>Affairs</w:t>
    </w:r>
    <w:proofErr w:type="spellEnd"/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9E" w:rsidRDefault="00A1509E">
      <w:r>
        <w:separator/>
      </w:r>
    </w:p>
  </w:footnote>
  <w:footnote w:type="continuationSeparator" w:id="0">
    <w:p w:rsidR="00A1509E" w:rsidRDefault="00A15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MRO News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MRO 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2194"/>
    <w:rsid w:val="0001610D"/>
    <w:rsid w:val="00016C47"/>
    <w:rsid w:val="000203C5"/>
    <w:rsid w:val="00023C90"/>
    <w:rsid w:val="00026570"/>
    <w:rsid w:val="000305A2"/>
    <w:rsid w:val="00035FF4"/>
    <w:rsid w:val="000370B8"/>
    <w:rsid w:val="00041D8A"/>
    <w:rsid w:val="00043CCF"/>
    <w:rsid w:val="0004463A"/>
    <w:rsid w:val="000448A7"/>
    <w:rsid w:val="000471D0"/>
    <w:rsid w:val="00052411"/>
    <w:rsid w:val="00056512"/>
    <w:rsid w:val="000567B4"/>
    <w:rsid w:val="0006133A"/>
    <w:rsid w:val="000706A1"/>
    <w:rsid w:val="00077A4D"/>
    <w:rsid w:val="00080B67"/>
    <w:rsid w:val="0008466E"/>
    <w:rsid w:val="000911F8"/>
    <w:rsid w:val="000945D6"/>
    <w:rsid w:val="00094AEF"/>
    <w:rsid w:val="00096889"/>
    <w:rsid w:val="000A31E8"/>
    <w:rsid w:val="000A3CA9"/>
    <w:rsid w:val="000A43A1"/>
    <w:rsid w:val="000A59E7"/>
    <w:rsid w:val="000B0412"/>
    <w:rsid w:val="000B7253"/>
    <w:rsid w:val="000B74EF"/>
    <w:rsid w:val="000C56A5"/>
    <w:rsid w:val="000C5969"/>
    <w:rsid w:val="000C59D5"/>
    <w:rsid w:val="000D07D5"/>
    <w:rsid w:val="000E67C7"/>
    <w:rsid w:val="000F71E4"/>
    <w:rsid w:val="0010011D"/>
    <w:rsid w:val="00102B2B"/>
    <w:rsid w:val="001067AF"/>
    <w:rsid w:val="00112501"/>
    <w:rsid w:val="00115E51"/>
    <w:rsid w:val="00124AF9"/>
    <w:rsid w:val="001278DF"/>
    <w:rsid w:val="00130938"/>
    <w:rsid w:val="00130C4E"/>
    <w:rsid w:val="0013172E"/>
    <w:rsid w:val="00140A85"/>
    <w:rsid w:val="001423F6"/>
    <w:rsid w:val="001438BC"/>
    <w:rsid w:val="00144E34"/>
    <w:rsid w:val="00146B9D"/>
    <w:rsid w:val="001505C4"/>
    <w:rsid w:val="00156366"/>
    <w:rsid w:val="00156E8E"/>
    <w:rsid w:val="00166591"/>
    <w:rsid w:val="00170426"/>
    <w:rsid w:val="00174CB6"/>
    <w:rsid w:val="00176290"/>
    <w:rsid w:val="00182F6D"/>
    <w:rsid w:val="00187473"/>
    <w:rsid w:val="001B282C"/>
    <w:rsid w:val="001B3FB4"/>
    <w:rsid w:val="001C19EC"/>
    <w:rsid w:val="001C5981"/>
    <w:rsid w:val="001D294C"/>
    <w:rsid w:val="001D4240"/>
    <w:rsid w:val="001E587D"/>
    <w:rsid w:val="001E6E43"/>
    <w:rsid w:val="00200420"/>
    <w:rsid w:val="00202083"/>
    <w:rsid w:val="00203954"/>
    <w:rsid w:val="0020416B"/>
    <w:rsid w:val="0020466D"/>
    <w:rsid w:val="002067B3"/>
    <w:rsid w:val="002077FA"/>
    <w:rsid w:val="00213493"/>
    <w:rsid w:val="00223AF6"/>
    <w:rsid w:val="00227287"/>
    <w:rsid w:val="002329A1"/>
    <w:rsid w:val="0023517B"/>
    <w:rsid w:val="00237E92"/>
    <w:rsid w:val="00250C46"/>
    <w:rsid w:val="00252325"/>
    <w:rsid w:val="00252966"/>
    <w:rsid w:val="00262B1F"/>
    <w:rsid w:val="002650DA"/>
    <w:rsid w:val="00265529"/>
    <w:rsid w:val="00266869"/>
    <w:rsid w:val="00266BB3"/>
    <w:rsid w:val="002678A0"/>
    <w:rsid w:val="00272CDA"/>
    <w:rsid w:val="0028798A"/>
    <w:rsid w:val="002925E1"/>
    <w:rsid w:val="002938CE"/>
    <w:rsid w:val="002B08B2"/>
    <w:rsid w:val="002B0F06"/>
    <w:rsid w:val="002C415E"/>
    <w:rsid w:val="002C526E"/>
    <w:rsid w:val="002C5AE7"/>
    <w:rsid w:val="002C70B8"/>
    <w:rsid w:val="002C7417"/>
    <w:rsid w:val="002C7D4E"/>
    <w:rsid w:val="002D0E8B"/>
    <w:rsid w:val="002E24C6"/>
    <w:rsid w:val="002F655B"/>
    <w:rsid w:val="0030070F"/>
    <w:rsid w:val="003054AC"/>
    <w:rsid w:val="00305A62"/>
    <w:rsid w:val="00306F51"/>
    <w:rsid w:val="00307583"/>
    <w:rsid w:val="003123C4"/>
    <w:rsid w:val="003164B5"/>
    <w:rsid w:val="00322F33"/>
    <w:rsid w:val="00330AEF"/>
    <w:rsid w:val="003314FA"/>
    <w:rsid w:val="00331BE7"/>
    <w:rsid w:val="00331F63"/>
    <w:rsid w:val="0033789C"/>
    <w:rsid w:val="0034178D"/>
    <w:rsid w:val="00353E9C"/>
    <w:rsid w:val="003555E4"/>
    <w:rsid w:val="0037530C"/>
    <w:rsid w:val="00375AE7"/>
    <w:rsid w:val="00375DE4"/>
    <w:rsid w:val="00386C3D"/>
    <w:rsid w:val="0039159A"/>
    <w:rsid w:val="00391A10"/>
    <w:rsid w:val="003931D3"/>
    <w:rsid w:val="003A0A70"/>
    <w:rsid w:val="003A2F80"/>
    <w:rsid w:val="003A6357"/>
    <w:rsid w:val="003B0E44"/>
    <w:rsid w:val="003B2063"/>
    <w:rsid w:val="003B38B9"/>
    <w:rsid w:val="003B3F08"/>
    <w:rsid w:val="003B7474"/>
    <w:rsid w:val="003C1A02"/>
    <w:rsid w:val="003D0669"/>
    <w:rsid w:val="003E3FF1"/>
    <w:rsid w:val="003F0865"/>
    <w:rsid w:val="003F4A04"/>
    <w:rsid w:val="003F6926"/>
    <w:rsid w:val="004017B4"/>
    <w:rsid w:val="00402937"/>
    <w:rsid w:val="004064AD"/>
    <w:rsid w:val="00406588"/>
    <w:rsid w:val="004068F5"/>
    <w:rsid w:val="0041061A"/>
    <w:rsid w:val="0041104B"/>
    <w:rsid w:val="00412168"/>
    <w:rsid w:val="004140B3"/>
    <w:rsid w:val="004142A7"/>
    <w:rsid w:val="0042013E"/>
    <w:rsid w:val="00421FFF"/>
    <w:rsid w:val="00422AD9"/>
    <w:rsid w:val="0043512D"/>
    <w:rsid w:val="00437A87"/>
    <w:rsid w:val="00472FDB"/>
    <w:rsid w:val="00473988"/>
    <w:rsid w:val="00475BAA"/>
    <w:rsid w:val="0048032F"/>
    <w:rsid w:val="00486842"/>
    <w:rsid w:val="00490ACC"/>
    <w:rsid w:val="00491520"/>
    <w:rsid w:val="00493AB8"/>
    <w:rsid w:val="00496F1F"/>
    <w:rsid w:val="004A1023"/>
    <w:rsid w:val="004A1A03"/>
    <w:rsid w:val="004A5A25"/>
    <w:rsid w:val="004B3323"/>
    <w:rsid w:val="004B3B8C"/>
    <w:rsid w:val="004B4951"/>
    <w:rsid w:val="004B5F9F"/>
    <w:rsid w:val="004C1555"/>
    <w:rsid w:val="004C4A21"/>
    <w:rsid w:val="004C71CC"/>
    <w:rsid w:val="004D203F"/>
    <w:rsid w:val="004D4AB8"/>
    <w:rsid w:val="004D6D8E"/>
    <w:rsid w:val="004E472A"/>
    <w:rsid w:val="004F103D"/>
    <w:rsid w:val="004F1BE8"/>
    <w:rsid w:val="004F2ADC"/>
    <w:rsid w:val="004F523B"/>
    <w:rsid w:val="0050296A"/>
    <w:rsid w:val="005037C6"/>
    <w:rsid w:val="00512500"/>
    <w:rsid w:val="00515C5D"/>
    <w:rsid w:val="00515CC3"/>
    <w:rsid w:val="00516FDA"/>
    <w:rsid w:val="00522405"/>
    <w:rsid w:val="0052508B"/>
    <w:rsid w:val="00540C87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58A4"/>
    <w:rsid w:val="0058180B"/>
    <w:rsid w:val="00581E96"/>
    <w:rsid w:val="00581FA4"/>
    <w:rsid w:val="00585108"/>
    <w:rsid w:val="005861A3"/>
    <w:rsid w:val="00590EC8"/>
    <w:rsid w:val="0059155A"/>
    <w:rsid w:val="00593D57"/>
    <w:rsid w:val="00595379"/>
    <w:rsid w:val="00595B09"/>
    <w:rsid w:val="005A57E1"/>
    <w:rsid w:val="005A585E"/>
    <w:rsid w:val="005B6B91"/>
    <w:rsid w:val="005C1342"/>
    <w:rsid w:val="005C1D31"/>
    <w:rsid w:val="005D55CA"/>
    <w:rsid w:val="005E5893"/>
    <w:rsid w:val="005E62E3"/>
    <w:rsid w:val="005F5322"/>
    <w:rsid w:val="006116F7"/>
    <w:rsid w:val="00613A27"/>
    <w:rsid w:val="006167C6"/>
    <w:rsid w:val="00620941"/>
    <w:rsid w:val="006235E8"/>
    <w:rsid w:val="00625B9E"/>
    <w:rsid w:val="00627EA2"/>
    <w:rsid w:val="00632C50"/>
    <w:rsid w:val="006343C7"/>
    <w:rsid w:val="00645752"/>
    <w:rsid w:val="00646207"/>
    <w:rsid w:val="00646A83"/>
    <w:rsid w:val="00651F71"/>
    <w:rsid w:val="00661393"/>
    <w:rsid w:val="006626CF"/>
    <w:rsid w:val="00664E37"/>
    <w:rsid w:val="00665AA0"/>
    <w:rsid w:val="00681977"/>
    <w:rsid w:val="0068570A"/>
    <w:rsid w:val="006876F2"/>
    <w:rsid w:val="00692304"/>
    <w:rsid w:val="00695D30"/>
    <w:rsid w:val="006A096B"/>
    <w:rsid w:val="006B45D5"/>
    <w:rsid w:val="006B5129"/>
    <w:rsid w:val="006B570E"/>
    <w:rsid w:val="006B58AA"/>
    <w:rsid w:val="006C5186"/>
    <w:rsid w:val="006C5267"/>
    <w:rsid w:val="006D6BB0"/>
    <w:rsid w:val="006F27F4"/>
    <w:rsid w:val="006F6831"/>
    <w:rsid w:val="006F7A62"/>
    <w:rsid w:val="00710452"/>
    <w:rsid w:val="00715751"/>
    <w:rsid w:val="007267BF"/>
    <w:rsid w:val="00732569"/>
    <w:rsid w:val="00732993"/>
    <w:rsid w:val="00737D42"/>
    <w:rsid w:val="00745950"/>
    <w:rsid w:val="007554D8"/>
    <w:rsid w:val="007573AA"/>
    <w:rsid w:val="0076081B"/>
    <w:rsid w:val="00772915"/>
    <w:rsid w:val="007742EA"/>
    <w:rsid w:val="00787655"/>
    <w:rsid w:val="00787CF8"/>
    <w:rsid w:val="0079344F"/>
    <w:rsid w:val="007A3001"/>
    <w:rsid w:val="007A5FD9"/>
    <w:rsid w:val="007B09FB"/>
    <w:rsid w:val="007C07B4"/>
    <w:rsid w:val="007C3CBC"/>
    <w:rsid w:val="007C741F"/>
    <w:rsid w:val="007C7D89"/>
    <w:rsid w:val="007D634D"/>
    <w:rsid w:val="007E06AC"/>
    <w:rsid w:val="007E212E"/>
    <w:rsid w:val="007F5CB9"/>
    <w:rsid w:val="00802F55"/>
    <w:rsid w:val="00804186"/>
    <w:rsid w:val="008056F1"/>
    <w:rsid w:val="00811C43"/>
    <w:rsid w:val="00812E45"/>
    <w:rsid w:val="008151BE"/>
    <w:rsid w:val="00822BC4"/>
    <w:rsid w:val="00823BB3"/>
    <w:rsid w:val="008331EA"/>
    <w:rsid w:val="008359BD"/>
    <w:rsid w:val="00836E9E"/>
    <w:rsid w:val="00845459"/>
    <w:rsid w:val="00851603"/>
    <w:rsid w:val="00851A06"/>
    <w:rsid w:val="00854F3C"/>
    <w:rsid w:val="00863647"/>
    <w:rsid w:val="00867791"/>
    <w:rsid w:val="008760BB"/>
    <w:rsid w:val="00882F96"/>
    <w:rsid w:val="00886585"/>
    <w:rsid w:val="008866F4"/>
    <w:rsid w:val="00890CFC"/>
    <w:rsid w:val="00896398"/>
    <w:rsid w:val="008977D0"/>
    <w:rsid w:val="008A1A8C"/>
    <w:rsid w:val="008A4832"/>
    <w:rsid w:val="008A51D9"/>
    <w:rsid w:val="008B09A3"/>
    <w:rsid w:val="008B1ADE"/>
    <w:rsid w:val="008B1B9F"/>
    <w:rsid w:val="008B1FAC"/>
    <w:rsid w:val="008B352C"/>
    <w:rsid w:val="008C1BFE"/>
    <w:rsid w:val="008C5BE5"/>
    <w:rsid w:val="008D6D99"/>
    <w:rsid w:val="008D728E"/>
    <w:rsid w:val="008D7F1F"/>
    <w:rsid w:val="008E01AC"/>
    <w:rsid w:val="008E1367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A62"/>
    <w:rsid w:val="0093274B"/>
    <w:rsid w:val="009346DB"/>
    <w:rsid w:val="00935925"/>
    <w:rsid w:val="009359E0"/>
    <w:rsid w:val="00941BAC"/>
    <w:rsid w:val="00943E81"/>
    <w:rsid w:val="00950E1D"/>
    <w:rsid w:val="00953EC5"/>
    <w:rsid w:val="009576C2"/>
    <w:rsid w:val="00964DBF"/>
    <w:rsid w:val="00970699"/>
    <w:rsid w:val="00970C11"/>
    <w:rsid w:val="00972F2E"/>
    <w:rsid w:val="00974553"/>
    <w:rsid w:val="00977421"/>
    <w:rsid w:val="009807BF"/>
    <w:rsid w:val="009840C3"/>
    <w:rsid w:val="0098588F"/>
    <w:rsid w:val="0098740E"/>
    <w:rsid w:val="00991789"/>
    <w:rsid w:val="00992B20"/>
    <w:rsid w:val="009960B8"/>
    <w:rsid w:val="00997FB5"/>
    <w:rsid w:val="009A5E59"/>
    <w:rsid w:val="009A6F68"/>
    <w:rsid w:val="009B0672"/>
    <w:rsid w:val="009B19C5"/>
    <w:rsid w:val="009B3BBE"/>
    <w:rsid w:val="009B6412"/>
    <w:rsid w:val="009B75E2"/>
    <w:rsid w:val="009C0B2F"/>
    <w:rsid w:val="009C1EA4"/>
    <w:rsid w:val="009D4929"/>
    <w:rsid w:val="009D5CC8"/>
    <w:rsid w:val="009E1400"/>
    <w:rsid w:val="009E4332"/>
    <w:rsid w:val="009E75E3"/>
    <w:rsid w:val="009F174A"/>
    <w:rsid w:val="009F269B"/>
    <w:rsid w:val="009F6AF1"/>
    <w:rsid w:val="00A06293"/>
    <w:rsid w:val="00A11E5E"/>
    <w:rsid w:val="00A1509E"/>
    <w:rsid w:val="00A20243"/>
    <w:rsid w:val="00A20261"/>
    <w:rsid w:val="00A20893"/>
    <w:rsid w:val="00A20D34"/>
    <w:rsid w:val="00A23348"/>
    <w:rsid w:val="00A26AF2"/>
    <w:rsid w:val="00A31C92"/>
    <w:rsid w:val="00A31CE3"/>
    <w:rsid w:val="00A36D68"/>
    <w:rsid w:val="00A43980"/>
    <w:rsid w:val="00A445A3"/>
    <w:rsid w:val="00A53464"/>
    <w:rsid w:val="00A6360A"/>
    <w:rsid w:val="00A64F10"/>
    <w:rsid w:val="00A659B4"/>
    <w:rsid w:val="00A71D52"/>
    <w:rsid w:val="00A71F73"/>
    <w:rsid w:val="00A723AA"/>
    <w:rsid w:val="00A747E5"/>
    <w:rsid w:val="00A9170F"/>
    <w:rsid w:val="00A96967"/>
    <w:rsid w:val="00A97FE4"/>
    <w:rsid w:val="00AA02D2"/>
    <w:rsid w:val="00AA6612"/>
    <w:rsid w:val="00AB0ED7"/>
    <w:rsid w:val="00AB0F83"/>
    <w:rsid w:val="00AB505D"/>
    <w:rsid w:val="00AC1977"/>
    <w:rsid w:val="00AD0854"/>
    <w:rsid w:val="00AD260B"/>
    <w:rsid w:val="00AE06B1"/>
    <w:rsid w:val="00AE2494"/>
    <w:rsid w:val="00AF4741"/>
    <w:rsid w:val="00B00C8A"/>
    <w:rsid w:val="00B06487"/>
    <w:rsid w:val="00B06F9A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E45"/>
    <w:rsid w:val="00B44F34"/>
    <w:rsid w:val="00B45DCB"/>
    <w:rsid w:val="00B5517F"/>
    <w:rsid w:val="00B74D08"/>
    <w:rsid w:val="00B814DF"/>
    <w:rsid w:val="00B903F2"/>
    <w:rsid w:val="00B907C6"/>
    <w:rsid w:val="00B9165C"/>
    <w:rsid w:val="00B92FF6"/>
    <w:rsid w:val="00B96F94"/>
    <w:rsid w:val="00B97BD0"/>
    <w:rsid w:val="00BA20CF"/>
    <w:rsid w:val="00BA2C1F"/>
    <w:rsid w:val="00BB0EF2"/>
    <w:rsid w:val="00BB1056"/>
    <w:rsid w:val="00BB34CD"/>
    <w:rsid w:val="00BC02B8"/>
    <w:rsid w:val="00BC6E31"/>
    <w:rsid w:val="00BE30FA"/>
    <w:rsid w:val="00BE4ED8"/>
    <w:rsid w:val="00BE5058"/>
    <w:rsid w:val="00BE6345"/>
    <w:rsid w:val="00BF052E"/>
    <w:rsid w:val="00C119DD"/>
    <w:rsid w:val="00C22308"/>
    <w:rsid w:val="00C232AE"/>
    <w:rsid w:val="00C243F4"/>
    <w:rsid w:val="00C25311"/>
    <w:rsid w:val="00C30FAD"/>
    <w:rsid w:val="00C358BD"/>
    <w:rsid w:val="00C36B63"/>
    <w:rsid w:val="00C43353"/>
    <w:rsid w:val="00C4343A"/>
    <w:rsid w:val="00C538F5"/>
    <w:rsid w:val="00C57578"/>
    <w:rsid w:val="00C62314"/>
    <w:rsid w:val="00C62544"/>
    <w:rsid w:val="00C64358"/>
    <w:rsid w:val="00C70589"/>
    <w:rsid w:val="00C76C57"/>
    <w:rsid w:val="00C77210"/>
    <w:rsid w:val="00C9475B"/>
    <w:rsid w:val="00C95729"/>
    <w:rsid w:val="00C95C2C"/>
    <w:rsid w:val="00CA08A5"/>
    <w:rsid w:val="00CA2E69"/>
    <w:rsid w:val="00CA6A6E"/>
    <w:rsid w:val="00CB0D38"/>
    <w:rsid w:val="00CC2770"/>
    <w:rsid w:val="00CC67AC"/>
    <w:rsid w:val="00CC7225"/>
    <w:rsid w:val="00CD00AF"/>
    <w:rsid w:val="00CD036F"/>
    <w:rsid w:val="00CD59A5"/>
    <w:rsid w:val="00CD62D6"/>
    <w:rsid w:val="00CE2345"/>
    <w:rsid w:val="00CE36A6"/>
    <w:rsid w:val="00CE442C"/>
    <w:rsid w:val="00CE4D22"/>
    <w:rsid w:val="00CF07A2"/>
    <w:rsid w:val="00CF4898"/>
    <w:rsid w:val="00CF59B2"/>
    <w:rsid w:val="00D02AC2"/>
    <w:rsid w:val="00D02F1A"/>
    <w:rsid w:val="00D07AA3"/>
    <w:rsid w:val="00D14036"/>
    <w:rsid w:val="00D15228"/>
    <w:rsid w:val="00D20A16"/>
    <w:rsid w:val="00D2147F"/>
    <w:rsid w:val="00D2466E"/>
    <w:rsid w:val="00D36603"/>
    <w:rsid w:val="00D40A58"/>
    <w:rsid w:val="00D424E7"/>
    <w:rsid w:val="00D445A7"/>
    <w:rsid w:val="00D555A1"/>
    <w:rsid w:val="00D77EB7"/>
    <w:rsid w:val="00D80F1D"/>
    <w:rsid w:val="00D84303"/>
    <w:rsid w:val="00D85634"/>
    <w:rsid w:val="00D8626E"/>
    <w:rsid w:val="00D87400"/>
    <w:rsid w:val="00D94AEE"/>
    <w:rsid w:val="00D959EF"/>
    <w:rsid w:val="00DA2925"/>
    <w:rsid w:val="00DA66DB"/>
    <w:rsid w:val="00DB04C7"/>
    <w:rsid w:val="00DB3D45"/>
    <w:rsid w:val="00DC0339"/>
    <w:rsid w:val="00DD191C"/>
    <w:rsid w:val="00DE4F33"/>
    <w:rsid w:val="00DE7A66"/>
    <w:rsid w:val="00DF6A5A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3CAE"/>
    <w:rsid w:val="00E43DEA"/>
    <w:rsid w:val="00E43ED1"/>
    <w:rsid w:val="00E457CE"/>
    <w:rsid w:val="00E501E6"/>
    <w:rsid w:val="00E61E94"/>
    <w:rsid w:val="00E67611"/>
    <w:rsid w:val="00E70979"/>
    <w:rsid w:val="00E72A6B"/>
    <w:rsid w:val="00E73B2B"/>
    <w:rsid w:val="00E80734"/>
    <w:rsid w:val="00E82C6D"/>
    <w:rsid w:val="00E84E0D"/>
    <w:rsid w:val="00E859B3"/>
    <w:rsid w:val="00E85F85"/>
    <w:rsid w:val="00E96DFC"/>
    <w:rsid w:val="00EA0F17"/>
    <w:rsid w:val="00EA2049"/>
    <w:rsid w:val="00EA31F6"/>
    <w:rsid w:val="00EB4257"/>
    <w:rsid w:val="00EB7968"/>
    <w:rsid w:val="00EC49B9"/>
    <w:rsid w:val="00EC7BF6"/>
    <w:rsid w:val="00ED106A"/>
    <w:rsid w:val="00ED2114"/>
    <w:rsid w:val="00ED50BE"/>
    <w:rsid w:val="00EF67C4"/>
    <w:rsid w:val="00F019F6"/>
    <w:rsid w:val="00F118DB"/>
    <w:rsid w:val="00F20E5A"/>
    <w:rsid w:val="00F30D07"/>
    <w:rsid w:val="00F324BA"/>
    <w:rsid w:val="00F43571"/>
    <w:rsid w:val="00F51350"/>
    <w:rsid w:val="00F53A33"/>
    <w:rsid w:val="00F5513B"/>
    <w:rsid w:val="00F55DB6"/>
    <w:rsid w:val="00F70196"/>
    <w:rsid w:val="00F754CB"/>
    <w:rsid w:val="00F75AA3"/>
    <w:rsid w:val="00F80101"/>
    <w:rsid w:val="00F903ED"/>
    <w:rsid w:val="00F963DC"/>
    <w:rsid w:val="00FA287A"/>
    <w:rsid w:val="00FA4A67"/>
    <w:rsid w:val="00FA69E9"/>
    <w:rsid w:val="00FB062B"/>
    <w:rsid w:val="00FB275B"/>
    <w:rsid w:val="00FC0D7A"/>
    <w:rsid w:val="00FC2DC5"/>
    <w:rsid w:val="00FC77FC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s11">
    <w:name w:val="s11"/>
    <w:basedOn w:val="Absatz-Standardschriftart"/>
    <w:rsid w:val="0097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0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55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B50E-BB66-473D-9375-6ACC944C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2135</Characters>
  <Application>Microsoft Office Word</Application>
  <DocSecurity>2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MTU Maintenance Hannover completes 6,000th engine overhaul</vt:lpstr>
      <vt:lpstr>MTU Maintenance Hannover completes 6,000th engine overhaul</vt:lpstr>
      <vt:lpstr>MTU Maintenance Hannover completes 6,000th engine overhaul</vt:lpstr>
    </vt:vector>
  </TitlesOfParts>
  <LinksUpToDate>false</LinksUpToDate>
  <CharactersWithSpaces>2426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2016-05-20T12:28:00Z</dcterms:created>
  <dcterms:modified xsi:type="dcterms:W3CDTF">2016-06-09T16:00:00Z</dcterms:modified>
</cp:coreProperties>
</file>