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A61223" w:rsidRPr="00A61223" w:rsidRDefault="00B838AF" w:rsidP="00FE7596">
      <w:pPr>
        <w:pStyle w:val="Textkrper2"/>
        <w:tabs>
          <w:tab w:val="left" w:pos="8505"/>
        </w:tabs>
        <w:ind w:right="141"/>
        <w:jc w:val="left"/>
        <w:rPr>
          <w:szCs w:val="24"/>
          <w:lang w:val="de-DE"/>
        </w:rPr>
      </w:pPr>
      <w:r>
        <w:rPr>
          <w:szCs w:val="24"/>
          <w:lang w:val="de-DE"/>
        </w:rPr>
        <w:t xml:space="preserve">Serbische Regierung und </w:t>
      </w:r>
      <w:r w:rsidR="00A61223" w:rsidRPr="00A61223">
        <w:rPr>
          <w:szCs w:val="24"/>
          <w:lang w:val="de-DE"/>
        </w:rPr>
        <w:t xml:space="preserve">MTU Aero Engines </w:t>
      </w:r>
      <w:r>
        <w:rPr>
          <w:szCs w:val="24"/>
          <w:lang w:val="de-DE"/>
        </w:rPr>
        <w:t>arbeiten zukünftig bei Ausbildung von Fachkräften zusammen</w:t>
      </w:r>
    </w:p>
    <w:p w:rsidR="00A61223" w:rsidRPr="00B838AF" w:rsidRDefault="00B838AF" w:rsidP="00FE7596">
      <w:pPr>
        <w:pStyle w:val="Textkrper2"/>
        <w:numPr>
          <w:ilvl w:val="0"/>
          <w:numId w:val="6"/>
        </w:numPr>
        <w:tabs>
          <w:tab w:val="num" w:pos="567"/>
          <w:tab w:val="left" w:pos="7371"/>
        </w:tabs>
        <w:ind w:right="141"/>
        <w:jc w:val="left"/>
        <w:rPr>
          <w:szCs w:val="24"/>
          <w:lang w:val="de-DE"/>
        </w:rPr>
      </w:pPr>
      <w:r>
        <w:rPr>
          <w:szCs w:val="24"/>
          <w:lang w:val="de-DE"/>
        </w:rPr>
        <w:t xml:space="preserve">Memorandum </w:t>
      </w:r>
      <w:proofErr w:type="spellStart"/>
      <w:r>
        <w:rPr>
          <w:szCs w:val="24"/>
          <w:lang w:val="de-DE"/>
        </w:rPr>
        <w:t>of</w:t>
      </w:r>
      <w:proofErr w:type="spellEnd"/>
      <w:r>
        <w:rPr>
          <w:szCs w:val="24"/>
          <w:lang w:val="de-DE"/>
        </w:rPr>
        <w:t xml:space="preserve"> </w:t>
      </w:r>
      <w:proofErr w:type="spellStart"/>
      <w:r>
        <w:rPr>
          <w:szCs w:val="24"/>
          <w:lang w:val="de-DE"/>
        </w:rPr>
        <w:t>Cooperation</w:t>
      </w:r>
      <w:proofErr w:type="spellEnd"/>
      <w:r>
        <w:rPr>
          <w:szCs w:val="24"/>
          <w:lang w:val="de-DE"/>
        </w:rPr>
        <w:t xml:space="preserve"> (</w:t>
      </w:r>
      <w:proofErr w:type="spellStart"/>
      <w:r>
        <w:rPr>
          <w:szCs w:val="24"/>
          <w:lang w:val="de-DE"/>
        </w:rPr>
        <w:t>MoC</w:t>
      </w:r>
      <w:proofErr w:type="spellEnd"/>
      <w:r>
        <w:rPr>
          <w:szCs w:val="24"/>
          <w:lang w:val="de-DE"/>
        </w:rPr>
        <w:t>) unterzeichnet im Beisein von Serbien</w:t>
      </w:r>
      <w:r w:rsidR="006D7585">
        <w:rPr>
          <w:szCs w:val="24"/>
          <w:lang w:val="de-DE"/>
        </w:rPr>
        <w:t>s</w:t>
      </w:r>
      <w:r>
        <w:rPr>
          <w:szCs w:val="24"/>
          <w:lang w:val="de-DE"/>
        </w:rPr>
        <w:t xml:space="preserve"> Präsident </w:t>
      </w:r>
      <w:r w:rsidRPr="00B838AF">
        <w:rPr>
          <w:szCs w:val="24"/>
          <w:lang w:val="de-DE"/>
        </w:rPr>
        <w:t xml:space="preserve">Aleksandar </w:t>
      </w:r>
      <w:proofErr w:type="spellStart"/>
      <w:r w:rsidRPr="00B838AF">
        <w:rPr>
          <w:szCs w:val="24"/>
          <w:lang w:val="de-DE"/>
        </w:rPr>
        <w:t>Vučić</w:t>
      </w:r>
      <w:proofErr w:type="spellEnd"/>
      <w:r>
        <w:rPr>
          <w:szCs w:val="24"/>
          <w:lang w:val="de-DE"/>
        </w:rPr>
        <w:t xml:space="preserve"> und Bundeswirtschaftsminister Peter </w:t>
      </w:r>
      <w:proofErr w:type="spellStart"/>
      <w:r>
        <w:rPr>
          <w:szCs w:val="24"/>
          <w:lang w:val="de-DE"/>
        </w:rPr>
        <w:t>Altmaier</w:t>
      </w:r>
      <w:proofErr w:type="spellEnd"/>
    </w:p>
    <w:p w:rsidR="00CA6EF8" w:rsidRPr="00A61223" w:rsidRDefault="00934892" w:rsidP="00FE7596">
      <w:pPr>
        <w:pStyle w:val="Textkrper2"/>
        <w:numPr>
          <w:ilvl w:val="0"/>
          <w:numId w:val="6"/>
        </w:numPr>
        <w:tabs>
          <w:tab w:val="num" w:pos="567"/>
          <w:tab w:val="left" w:pos="7371"/>
        </w:tabs>
        <w:ind w:right="141"/>
        <w:jc w:val="left"/>
        <w:rPr>
          <w:lang w:val="de-DE"/>
        </w:rPr>
      </w:pPr>
      <w:r>
        <w:rPr>
          <w:szCs w:val="24"/>
          <w:lang w:val="de-DE"/>
        </w:rPr>
        <w:t xml:space="preserve">Bis 2027 will </w:t>
      </w:r>
      <w:r w:rsidR="006D7585">
        <w:rPr>
          <w:szCs w:val="24"/>
          <w:lang w:val="de-DE"/>
        </w:rPr>
        <w:t xml:space="preserve">die </w:t>
      </w:r>
      <w:r>
        <w:rPr>
          <w:szCs w:val="24"/>
          <w:lang w:val="de-DE"/>
        </w:rPr>
        <w:t xml:space="preserve">MTU </w:t>
      </w:r>
      <w:r w:rsidR="006D7585">
        <w:rPr>
          <w:szCs w:val="24"/>
          <w:lang w:val="de-DE"/>
        </w:rPr>
        <w:t>ihren</w:t>
      </w:r>
      <w:r>
        <w:rPr>
          <w:szCs w:val="24"/>
          <w:lang w:val="de-DE"/>
        </w:rPr>
        <w:t xml:space="preserve"> Standort in Serbien auf rund 440 Mitarbeiter</w:t>
      </w:r>
      <w:r w:rsidR="006D7585">
        <w:rPr>
          <w:szCs w:val="24"/>
          <w:lang w:val="de-DE"/>
        </w:rPr>
        <w:t xml:space="preserve"> ausbauen</w:t>
      </w:r>
    </w:p>
    <w:p w:rsidR="00A61223" w:rsidRDefault="00A61223" w:rsidP="00A61223">
      <w:pPr>
        <w:pStyle w:val="MTUBodycopy"/>
        <w:tabs>
          <w:tab w:val="left" w:pos="8505"/>
        </w:tabs>
        <w:ind w:right="141"/>
        <w:jc w:val="both"/>
        <w:rPr>
          <w:sz w:val="24"/>
          <w:szCs w:val="24"/>
          <w:lang w:val="de-DE"/>
        </w:rPr>
      </w:pPr>
    </w:p>
    <w:p w:rsidR="00052EC1" w:rsidRDefault="00FD772F" w:rsidP="00EF00E1">
      <w:pPr>
        <w:pStyle w:val="MTUBodycopy"/>
        <w:tabs>
          <w:tab w:val="left" w:pos="8505"/>
        </w:tabs>
        <w:ind w:right="283"/>
        <w:jc w:val="both"/>
        <w:rPr>
          <w:sz w:val="24"/>
          <w:szCs w:val="24"/>
          <w:lang w:val="de-DE"/>
        </w:rPr>
      </w:pPr>
      <w:r>
        <w:rPr>
          <w:sz w:val="24"/>
          <w:szCs w:val="24"/>
          <w:lang w:val="de-DE"/>
        </w:rPr>
        <w:t>München/</w:t>
      </w:r>
      <w:r w:rsidRPr="00FD772F">
        <w:rPr>
          <w:sz w:val="24"/>
          <w:szCs w:val="24"/>
          <w:lang w:val="de-DE"/>
        </w:rPr>
        <w:t>Belgrad</w:t>
      </w:r>
      <w:r w:rsidR="00EF00E1" w:rsidRPr="00FD772F">
        <w:rPr>
          <w:sz w:val="24"/>
          <w:szCs w:val="24"/>
          <w:lang w:val="de-DE"/>
        </w:rPr>
        <w:t xml:space="preserve">, </w:t>
      </w:r>
      <w:r w:rsidR="00F67D12" w:rsidRPr="00FD772F">
        <w:rPr>
          <w:sz w:val="24"/>
          <w:szCs w:val="24"/>
          <w:lang w:val="de-DE"/>
        </w:rPr>
        <w:t>23</w:t>
      </w:r>
      <w:r w:rsidR="00EF00E1" w:rsidRPr="00FD772F">
        <w:rPr>
          <w:sz w:val="24"/>
          <w:szCs w:val="24"/>
          <w:lang w:val="de-DE"/>
        </w:rPr>
        <w:t xml:space="preserve">. </w:t>
      </w:r>
      <w:r w:rsidR="00B838AF" w:rsidRPr="00FD772F">
        <w:rPr>
          <w:sz w:val="24"/>
          <w:szCs w:val="24"/>
          <w:lang w:val="de-DE"/>
        </w:rPr>
        <w:t>Oktober</w:t>
      </w:r>
      <w:r w:rsidR="00EF00E1" w:rsidRPr="00EF00E1">
        <w:rPr>
          <w:sz w:val="24"/>
          <w:szCs w:val="24"/>
          <w:lang w:val="de-DE"/>
        </w:rPr>
        <w:t xml:space="preserve"> 2019 </w:t>
      </w:r>
      <w:r>
        <w:rPr>
          <w:sz w:val="24"/>
          <w:szCs w:val="24"/>
          <w:lang w:val="de-DE"/>
        </w:rPr>
        <w:t>–</w:t>
      </w:r>
      <w:r w:rsidR="00EF00E1" w:rsidRPr="00EF00E1">
        <w:rPr>
          <w:sz w:val="24"/>
          <w:szCs w:val="24"/>
          <w:lang w:val="de-DE"/>
        </w:rPr>
        <w:t xml:space="preserve"> Die</w:t>
      </w:r>
      <w:r>
        <w:rPr>
          <w:sz w:val="24"/>
          <w:szCs w:val="24"/>
          <w:lang w:val="de-DE"/>
        </w:rPr>
        <w:t xml:space="preserve"> </w:t>
      </w:r>
      <w:r w:rsidR="00EF00E1" w:rsidRPr="00EF00E1">
        <w:rPr>
          <w:sz w:val="24"/>
          <w:szCs w:val="24"/>
          <w:lang w:val="de-DE"/>
        </w:rPr>
        <w:t>MTU Aero Engines AG und die Regierun</w:t>
      </w:r>
      <w:r w:rsidR="00A61223">
        <w:rPr>
          <w:sz w:val="24"/>
          <w:szCs w:val="24"/>
          <w:lang w:val="de-DE"/>
        </w:rPr>
        <w:t xml:space="preserve">g der Republik Serbien </w:t>
      </w:r>
      <w:r w:rsidR="00A61223" w:rsidRPr="00997E81">
        <w:rPr>
          <w:sz w:val="24"/>
          <w:szCs w:val="24"/>
          <w:lang w:val="de-DE"/>
        </w:rPr>
        <w:t>haben ein</w:t>
      </w:r>
      <w:r w:rsidR="00052EC1" w:rsidRPr="00997E81">
        <w:rPr>
          <w:sz w:val="24"/>
          <w:szCs w:val="24"/>
          <w:lang w:val="de-DE"/>
        </w:rPr>
        <w:t>e</w:t>
      </w:r>
      <w:r w:rsidR="00052EC1">
        <w:rPr>
          <w:sz w:val="24"/>
          <w:szCs w:val="24"/>
          <w:lang w:val="de-DE"/>
        </w:rPr>
        <w:t xml:space="preserve"> Kooperations</w:t>
      </w:r>
      <w:r w:rsidR="00A61223">
        <w:rPr>
          <w:sz w:val="24"/>
          <w:szCs w:val="24"/>
          <w:lang w:val="de-DE"/>
        </w:rPr>
        <w:t>erklärung</w:t>
      </w:r>
      <w:r w:rsidR="00052EC1">
        <w:rPr>
          <w:sz w:val="24"/>
          <w:szCs w:val="24"/>
          <w:lang w:val="de-DE"/>
        </w:rPr>
        <w:t xml:space="preserve"> (Memorandum </w:t>
      </w:r>
      <w:proofErr w:type="spellStart"/>
      <w:r w:rsidR="00052EC1">
        <w:rPr>
          <w:sz w:val="24"/>
          <w:szCs w:val="24"/>
          <w:lang w:val="de-DE"/>
        </w:rPr>
        <w:t>of</w:t>
      </w:r>
      <w:proofErr w:type="spellEnd"/>
      <w:r w:rsidR="00052EC1">
        <w:rPr>
          <w:sz w:val="24"/>
          <w:szCs w:val="24"/>
          <w:lang w:val="de-DE"/>
        </w:rPr>
        <w:t xml:space="preserve"> </w:t>
      </w:r>
      <w:proofErr w:type="spellStart"/>
      <w:r w:rsidR="00052EC1">
        <w:rPr>
          <w:sz w:val="24"/>
          <w:szCs w:val="24"/>
          <w:lang w:val="de-DE"/>
        </w:rPr>
        <w:t>Cooperation</w:t>
      </w:r>
      <w:proofErr w:type="spellEnd"/>
      <w:r w:rsidR="00052EC1">
        <w:rPr>
          <w:sz w:val="24"/>
          <w:szCs w:val="24"/>
          <w:lang w:val="de-DE"/>
        </w:rPr>
        <w:t xml:space="preserve">, </w:t>
      </w:r>
      <w:proofErr w:type="spellStart"/>
      <w:r w:rsidR="00052EC1">
        <w:rPr>
          <w:sz w:val="24"/>
          <w:szCs w:val="24"/>
          <w:lang w:val="de-DE"/>
        </w:rPr>
        <w:t>MoC</w:t>
      </w:r>
      <w:proofErr w:type="spellEnd"/>
      <w:r w:rsidR="00052EC1">
        <w:rPr>
          <w:sz w:val="24"/>
          <w:szCs w:val="24"/>
          <w:lang w:val="de-DE"/>
        </w:rPr>
        <w:t>)</w:t>
      </w:r>
      <w:r w:rsidR="00EF00E1" w:rsidRPr="00EF00E1">
        <w:rPr>
          <w:sz w:val="24"/>
          <w:szCs w:val="24"/>
          <w:lang w:val="de-DE"/>
        </w:rPr>
        <w:t xml:space="preserve"> </w:t>
      </w:r>
      <w:r w:rsidR="00A61223">
        <w:rPr>
          <w:sz w:val="24"/>
          <w:szCs w:val="24"/>
          <w:lang w:val="de-DE"/>
        </w:rPr>
        <w:t xml:space="preserve">über </w:t>
      </w:r>
      <w:r w:rsidR="00052EC1">
        <w:rPr>
          <w:sz w:val="24"/>
          <w:szCs w:val="24"/>
          <w:lang w:val="de-DE"/>
        </w:rPr>
        <w:t xml:space="preserve">die enge Zusammenarbeit bei der Ausbildung von Fachkräften unterzeichnet. </w:t>
      </w:r>
      <w:r w:rsidR="00824707">
        <w:rPr>
          <w:sz w:val="24"/>
          <w:szCs w:val="24"/>
          <w:lang w:val="de-DE"/>
        </w:rPr>
        <w:t xml:space="preserve">Ziel ist es, die besonderen Anforderungen der Luftfahrtindustrie in den Lehrplänen der Berufsschulen </w:t>
      </w:r>
      <w:r w:rsidR="005A1B5C">
        <w:rPr>
          <w:sz w:val="24"/>
          <w:szCs w:val="24"/>
          <w:lang w:val="de-DE"/>
        </w:rPr>
        <w:t>zu verankern. Damit wird die Grundlage geschaffen, zukünftig Berufe aus dem Bereich der Luftfahrtindustrie im bewährten dualen System auszubilden.</w:t>
      </w:r>
    </w:p>
    <w:p w:rsidR="00052EC1" w:rsidRDefault="00052EC1" w:rsidP="00EF00E1">
      <w:pPr>
        <w:pStyle w:val="MTUBodycopy"/>
        <w:tabs>
          <w:tab w:val="left" w:pos="8505"/>
        </w:tabs>
        <w:ind w:right="283"/>
        <w:jc w:val="both"/>
        <w:rPr>
          <w:sz w:val="24"/>
          <w:szCs w:val="24"/>
          <w:lang w:val="de-DE"/>
        </w:rPr>
      </w:pPr>
    </w:p>
    <w:p w:rsidR="0051745C" w:rsidRDefault="00052EC1" w:rsidP="0051745C">
      <w:pPr>
        <w:pStyle w:val="MTUBodycopy"/>
        <w:tabs>
          <w:tab w:val="left" w:pos="8505"/>
        </w:tabs>
        <w:ind w:right="283"/>
        <w:jc w:val="both"/>
        <w:rPr>
          <w:sz w:val="24"/>
          <w:szCs w:val="24"/>
          <w:lang w:val="de-DE"/>
        </w:rPr>
      </w:pPr>
      <w:r>
        <w:rPr>
          <w:sz w:val="24"/>
          <w:szCs w:val="24"/>
          <w:lang w:val="de-DE"/>
        </w:rPr>
        <w:t xml:space="preserve">Hintergrund dieser verstärkten Zusammenarbeit ist das Vorhaben der MTU, in Serbien </w:t>
      </w:r>
      <w:r w:rsidR="00EF00E1" w:rsidRPr="00EF00E1">
        <w:rPr>
          <w:sz w:val="24"/>
          <w:szCs w:val="24"/>
          <w:lang w:val="de-DE"/>
        </w:rPr>
        <w:t xml:space="preserve">einen neuen </w:t>
      </w:r>
      <w:r>
        <w:rPr>
          <w:sz w:val="24"/>
          <w:szCs w:val="24"/>
          <w:lang w:val="de-DE"/>
        </w:rPr>
        <w:t>S</w:t>
      </w:r>
      <w:r w:rsidR="00EF00E1" w:rsidRPr="00EF00E1">
        <w:rPr>
          <w:sz w:val="24"/>
          <w:szCs w:val="24"/>
          <w:lang w:val="de-DE"/>
        </w:rPr>
        <w:t xml:space="preserve">tandort </w:t>
      </w:r>
      <w:r>
        <w:rPr>
          <w:sz w:val="24"/>
          <w:szCs w:val="24"/>
          <w:lang w:val="de-DE"/>
        </w:rPr>
        <w:t>für die Reparatur von Triebwerksteilen</w:t>
      </w:r>
      <w:r w:rsidR="00EF00E1" w:rsidRPr="00EF00E1">
        <w:rPr>
          <w:sz w:val="24"/>
          <w:szCs w:val="24"/>
          <w:lang w:val="de-DE"/>
        </w:rPr>
        <w:t xml:space="preserve"> zu errichten</w:t>
      </w:r>
      <w:r>
        <w:rPr>
          <w:sz w:val="24"/>
          <w:szCs w:val="24"/>
          <w:lang w:val="de-DE"/>
        </w:rPr>
        <w:t xml:space="preserve">. </w:t>
      </w:r>
      <w:r w:rsidR="00EF00E1" w:rsidRPr="00EF00E1">
        <w:rPr>
          <w:sz w:val="24"/>
          <w:szCs w:val="24"/>
          <w:lang w:val="de-DE"/>
        </w:rPr>
        <w:t xml:space="preserve">Der Standort wird </w:t>
      </w:r>
      <w:r>
        <w:rPr>
          <w:sz w:val="24"/>
          <w:szCs w:val="24"/>
          <w:lang w:val="de-DE"/>
        </w:rPr>
        <w:t xml:space="preserve">in Nova </w:t>
      </w:r>
      <w:proofErr w:type="spellStart"/>
      <w:r>
        <w:rPr>
          <w:sz w:val="24"/>
          <w:szCs w:val="24"/>
          <w:lang w:val="de-DE"/>
        </w:rPr>
        <w:t>Pazova</w:t>
      </w:r>
      <w:proofErr w:type="spellEnd"/>
      <w:r>
        <w:rPr>
          <w:sz w:val="24"/>
          <w:szCs w:val="24"/>
          <w:lang w:val="de-DE"/>
        </w:rPr>
        <w:t xml:space="preserve"> </w:t>
      </w:r>
      <w:r w:rsidR="00EF00E1" w:rsidRPr="00EF00E1">
        <w:rPr>
          <w:sz w:val="24"/>
          <w:szCs w:val="24"/>
          <w:lang w:val="de-DE"/>
        </w:rPr>
        <w:t xml:space="preserve">in der </w:t>
      </w:r>
      <w:r>
        <w:rPr>
          <w:sz w:val="24"/>
          <w:szCs w:val="24"/>
          <w:lang w:val="de-DE"/>
        </w:rPr>
        <w:t xml:space="preserve">Nähe von </w:t>
      </w:r>
      <w:r w:rsidR="00EF00E1" w:rsidRPr="00EF00E1">
        <w:rPr>
          <w:sz w:val="24"/>
          <w:szCs w:val="24"/>
          <w:lang w:val="de-DE"/>
        </w:rPr>
        <w:t xml:space="preserve">Belgrad </w:t>
      </w:r>
      <w:r>
        <w:rPr>
          <w:sz w:val="24"/>
          <w:szCs w:val="24"/>
          <w:lang w:val="de-DE"/>
        </w:rPr>
        <w:t>entstehen</w:t>
      </w:r>
      <w:r w:rsidR="0051745C">
        <w:rPr>
          <w:sz w:val="24"/>
          <w:szCs w:val="24"/>
          <w:lang w:val="de-DE"/>
        </w:rPr>
        <w:t xml:space="preserve"> und soll </w:t>
      </w:r>
      <w:r w:rsidR="0051745C" w:rsidRPr="00EF00E1">
        <w:rPr>
          <w:sz w:val="24"/>
          <w:szCs w:val="24"/>
          <w:lang w:val="de-DE"/>
        </w:rPr>
        <w:t>seinen Betrieb im Laufe des Jahres 2022 aufnehmen</w:t>
      </w:r>
      <w:r w:rsidR="00EF00E1" w:rsidRPr="00EF00E1">
        <w:rPr>
          <w:sz w:val="24"/>
          <w:szCs w:val="24"/>
          <w:lang w:val="de-DE"/>
        </w:rPr>
        <w:t>.</w:t>
      </w:r>
      <w:r>
        <w:rPr>
          <w:sz w:val="24"/>
          <w:szCs w:val="24"/>
          <w:lang w:val="de-DE"/>
        </w:rPr>
        <w:t xml:space="preserve"> </w:t>
      </w:r>
      <w:r w:rsidR="0051745C">
        <w:rPr>
          <w:sz w:val="24"/>
          <w:szCs w:val="24"/>
          <w:lang w:val="de-DE"/>
        </w:rPr>
        <w:t>Die</w:t>
      </w:r>
      <w:r w:rsidR="00153495">
        <w:rPr>
          <w:sz w:val="24"/>
          <w:szCs w:val="24"/>
          <w:lang w:val="de-DE"/>
        </w:rPr>
        <w:t xml:space="preserve"> dafür </w:t>
      </w:r>
      <w:r w:rsidR="00EA69E8">
        <w:rPr>
          <w:sz w:val="24"/>
          <w:szCs w:val="24"/>
          <w:lang w:val="de-DE"/>
        </w:rPr>
        <w:t>neu gegründete</w:t>
      </w:r>
      <w:r w:rsidR="0051745C">
        <w:rPr>
          <w:sz w:val="24"/>
          <w:szCs w:val="24"/>
          <w:lang w:val="de-DE"/>
        </w:rPr>
        <w:t xml:space="preserve"> </w:t>
      </w:r>
      <w:r w:rsidR="00153495">
        <w:rPr>
          <w:sz w:val="24"/>
          <w:szCs w:val="24"/>
          <w:lang w:val="de-DE"/>
        </w:rPr>
        <w:t xml:space="preserve">serbische </w:t>
      </w:r>
      <w:r w:rsidR="0051745C">
        <w:rPr>
          <w:sz w:val="24"/>
          <w:szCs w:val="24"/>
          <w:lang w:val="de-DE"/>
        </w:rPr>
        <w:t>Tochtergesellschaft,</w:t>
      </w:r>
      <w:r w:rsidR="00EA69E8">
        <w:rPr>
          <w:sz w:val="24"/>
          <w:szCs w:val="24"/>
          <w:lang w:val="de-DE"/>
        </w:rPr>
        <w:t xml:space="preserve"> die</w:t>
      </w:r>
      <w:r w:rsidR="0051745C">
        <w:rPr>
          <w:sz w:val="24"/>
          <w:szCs w:val="24"/>
          <w:lang w:val="de-DE"/>
        </w:rPr>
        <w:t xml:space="preserve"> MTU Maintenance </w:t>
      </w:r>
      <w:proofErr w:type="spellStart"/>
      <w:r w:rsidR="0051745C">
        <w:rPr>
          <w:sz w:val="24"/>
          <w:szCs w:val="24"/>
          <w:lang w:val="de-DE"/>
        </w:rPr>
        <w:t>Serbia</w:t>
      </w:r>
      <w:proofErr w:type="spellEnd"/>
      <w:r w:rsidR="0051745C">
        <w:rPr>
          <w:sz w:val="24"/>
          <w:szCs w:val="24"/>
          <w:lang w:val="de-DE"/>
        </w:rPr>
        <w:t xml:space="preserve"> </w:t>
      </w:r>
      <w:proofErr w:type="spellStart"/>
      <w:r w:rsidR="0051745C">
        <w:rPr>
          <w:sz w:val="24"/>
          <w:szCs w:val="24"/>
          <w:lang w:val="de-DE"/>
        </w:rPr>
        <w:t>d.o.o</w:t>
      </w:r>
      <w:proofErr w:type="spellEnd"/>
      <w:r w:rsidR="0051745C">
        <w:rPr>
          <w:sz w:val="24"/>
          <w:szCs w:val="24"/>
          <w:lang w:val="de-DE"/>
        </w:rPr>
        <w:t>., hat die ersten Mitarbeiter</w:t>
      </w:r>
      <w:r w:rsidR="00153495">
        <w:rPr>
          <w:sz w:val="24"/>
          <w:szCs w:val="24"/>
          <w:lang w:val="de-DE"/>
        </w:rPr>
        <w:t xml:space="preserve"> bereits erfolgreich</w:t>
      </w:r>
      <w:r w:rsidR="0051745C">
        <w:rPr>
          <w:sz w:val="24"/>
          <w:szCs w:val="24"/>
          <w:lang w:val="de-DE"/>
        </w:rPr>
        <w:t xml:space="preserve"> an Bord </w:t>
      </w:r>
      <w:r w:rsidR="00824707">
        <w:rPr>
          <w:sz w:val="24"/>
          <w:szCs w:val="24"/>
          <w:lang w:val="de-DE"/>
        </w:rPr>
        <w:t xml:space="preserve">genommen. </w:t>
      </w:r>
      <w:r w:rsidR="00EA69E8">
        <w:rPr>
          <w:sz w:val="24"/>
          <w:szCs w:val="24"/>
          <w:lang w:val="de-DE"/>
        </w:rPr>
        <w:t xml:space="preserve">Sie werden den </w:t>
      </w:r>
      <w:r w:rsidR="00153495">
        <w:rPr>
          <w:sz w:val="24"/>
          <w:szCs w:val="24"/>
          <w:lang w:val="de-DE"/>
        </w:rPr>
        <w:t xml:space="preserve">weiteren </w:t>
      </w:r>
      <w:r w:rsidR="00EA69E8">
        <w:rPr>
          <w:sz w:val="24"/>
          <w:szCs w:val="24"/>
          <w:lang w:val="de-DE"/>
        </w:rPr>
        <w:t xml:space="preserve">Aufbau der Belegschaft </w:t>
      </w:r>
      <w:bookmarkStart w:id="0" w:name="_GoBack"/>
      <w:bookmarkEnd w:id="0"/>
      <w:r w:rsidR="00EA69E8">
        <w:rPr>
          <w:sz w:val="24"/>
          <w:szCs w:val="24"/>
          <w:lang w:val="de-DE"/>
        </w:rPr>
        <w:t>in den kommenden Monaten intensiv vorantreiben. P</w:t>
      </w:r>
      <w:r w:rsidR="00824707">
        <w:rPr>
          <w:sz w:val="24"/>
          <w:szCs w:val="24"/>
          <w:lang w:val="de-DE"/>
        </w:rPr>
        <w:t>arallel zu</w:t>
      </w:r>
      <w:r w:rsidR="00EA69E8">
        <w:rPr>
          <w:sz w:val="24"/>
          <w:szCs w:val="24"/>
          <w:lang w:val="de-DE"/>
        </w:rPr>
        <w:t xml:space="preserve">m </w:t>
      </w:r>
      <w:r w:rsidR="00153495">
        <w:rPr>
          <w:sz w:val="24"/>
          <w:szCs w:val="24"/>
          <w:lang w:val="de-DE"/>
        </w:rPr>
        <w:t>Bau</w:t>
      </w:r>
      <w:r w:rsidR="00EA69E8">
        <w:rPr>
          <w:sz w:val="24"/>
          <w:szCs w:val="24"/>
          <w:lang w:val="de-DE"/>
        </w:rPr>
        <w:t xml:space="preserve"> </w:t>
      </w:r>
      <w:r w:rsidR="00824707">
        <w:rPr>
          <w:sz w:val="24"/>
          <w:szCs w:val="24"/>
          <w:lang w:val="de-DE"/>
        </w:rPr>
        <w:t xml:space="preserve">des neuen Standorts </w:t>
      </w:r>
      <w:r w:rsidR="00EA69E8">
        <w:rPr>
          <w:sz w:val="24"/>
          <w:szCs w:val="24"/>
          <w:lang w:val="de-DE"/>
        </w:rPr>
        <w:t xml:space="preserve">wird die MTU </w:t>
      </w:r>
      <w:r w:rsidR="00824707">
        <w:rPr>
          <w:sz w:val="24"/>
          <w:szCs w:val="24"/>
          <w:lang w:val="de-DE"/>
        </w:rPr>
        <w:t>auch die entsprechenden Fachkräfte ausbilden. Dies erfolgt auf der Grundlage der nun geschlossenen Vereinbarung an örtlichen Berufsschulen sowie durch Trainingsmaßnahmen an den Standorten der MTU in Deutschland.</w:t>
      </w:r>
    </w:p>
    <w:p w:rsidR="00824707" w:rsidRDefault="00824707" w:rsidP="0051745C">
      <w:pPr>
        <w:pStyle w:val="MTUBodycopy"/>
        <w:tabs>
          <w:tab w:val="left" w:pos="8505"/>
        </w:tabs>
        <w:ind w:right="283"/>
        <w:jc w:val="both"/>
        <w:rPr>
          <w:sz w:val="24"/>
          <w:szCs w:val="24"/>
          <w:lang w:val="de-DE"/>
        </w:rPr>
      </w:pPr>
    </w:p>
    <w:p w:rsidR="001E02B1" w:rsidRPr="00EF00E1" w:rsidRDefault="005A1B5C" w:rsidP="001E02B1">
      <w:pPr>
        <w:pStyle w:val="MTUBodycopy"/>
        <w:tabs>
          <w:tab w:val="left" w:pos="8505"/>
        </w:tabs>
        <w:ind w:right="283"/>
        <w:jc w:val="both"/>
        <w:rPr>
          <w:sz w:val="24"/>
          <w:szCs w:val="24"/>
          <w:lang w:val="de-DE"/>
        </w:rPr>
      </w:pPr>
      <w:r>
        <w:rPr>
          <w:sz w:val="24"/>
          <w:szCs w:val="24"/>
          <w:lang w:val="de-DE"/>
        </w:rPr>
        <w:t>„Bis zum Jahr 2027 soll unser Standort in Serbien auf rund 440 Mitarbeiter wachsen</w:t>
      </w:r>
      <w:r w:rsidR="00EA69E8">
        <w:rPr>
          <w:sz w:val="24"/>
          <w:szCs w:val="24"/>
          <w:lang w:val="de-DE"/>
        </w:rPr>
        <w:t xml:space="preserve"> – und unser klares Ziel dabei ist, die</w:t>
      </w:r>
      <w:r w:rsidR="00153495">
        <w:rPr>
          <w:sz w:val="24"/>
          <w:szCs w:val="24"/>
          <w:lang w:val="de-DE"/>
        </w:rPr>
        <w:t>ses Wachstum aus Serbien heraus zu schaffen“, sagt Michael Schreyögg, Programmvorstand der MTU Aero Engines.</w:t>
      </w:r>
      <w:r w:rsidR="001E02B1">
        <w:rPr>
          <w:sz w:val="24"/>
          <w:szCs w:val="24"/>
          <w:lang w:val="de-DE"/>
        </w:rPr>
        <w:t xml:space="preserve"> </w:t>
      </w:r>
      <w:r w:rsidR="001E02B1" w:rsidRPr="00EF00E1">
        <w:rPr>
          <w:sz w:val="24"/>
          <w:szCs w:val="24"/>
          <w:lang w:val="de-DE"/>
        </w:rPr>
        <w:t>„</w:t>
      </w:r>
      <w:r w:rsidR="001E02B1">
        <w:rPr>
          <w:sz w:val="24"/>
          <w:szCs w:val="24"/>
          <w:lang w:val="de-DE"/>
        </w:rPr>
        <w:t>Wir sind überzeugt</w:t>
      </w:r>
      <w:r w:rsidR="009A0A48">
        <w:rPr>
          <w:sz w:val="24"/>
          <w:szCs w:val="24"/>
          <w:lang w:val="de-DE"/>
        </w:rPr>
        <w:t xml:space="preserve"> davon</w:t>
      </w:r>
      <w:r w:rsidR="001E02B1">
        <w:rPr>
          <w:sz w:val="24"/>
          <w:szCs w:val="24"/>
          <w:lang w:val="de-DE"/>
        </w:rPr>
        <w:t xml:space="preserve">, dass </w:t>
      </w:r>
      <w:r w:rsidR="009A0A48">
        <w:rPr>
          <w:sz w:val="24"/>
          <w:szCs w:val="24"/>
          <w:lang w:val="de-DE"/>
        </w:rPr>
        <w:t xml:space="preserve">wir in </w:t>
      </w:r>
      <w:r w:rsidR="001E02B1" w:rsidRPr="00EF00E1">
        <w:rPr>
          <w:sz w:val="24"/>
          <w:szCs w:val="24"/>
          <w:lang w:val="de-DE"/>
        </w:rPr>
        <w:t>Serbien motivierte Fachkräfte</w:t>
      </w:r>
      <w:r w:rsidR="00E81343">
        <w:rPr>
          <w:sz w:val="24"/>
          <w:szCs w:val="24"/>
          <w:lang w:val="de-DE"/>
        </w:rPr>
        <w:t xml:space="preserve"> für die Luftfahrtindustrie gewinnen können. Ein gestärktes duales Ausbildungssystem ist entscheidend, um die notwendig</w:t>
      </w:r>
      <w:r w:rsidR="004C59A0">
        <w:rPr>
          <w:sz w:val="24"/>
          <w:szCs w:val="24"/>
          <w:lang w:val="de-DE"/>
        </w:rPr>
        <w:t>en fachlichen Grundlagen für eine Hightech-Branche wie die Luftfahrt sicherzustellen</w:t>
      </w:r>
      <w:r w:rsidR="001E02B1" w:rsidRPr="00EF00E1">
        <w:rPr>
          <w:sz w:val="24"/>
          <w:szCs w:val="24"/>
          <w:lang w:val="de-DE"/>
        </w:rPr>
        <w:t>.“</w:t>
      </w:r>
    </w:p>
    <w:p w:rsidR="00824707" w:rsidRDefault="00824707" w:rsidP="0051745C">
      <w:pPr>
        <w:pStyle w:val="MTUBodycopy"/>
        <w:tabs>
          <w:tab w:val="left" w:pos="8505"/>
        </w:tabs>
        <w:ind w:right="283"/>
        <w:jc w:val="both"/>
        <w:rPr>
          <w:sz w:val="24"/>
          <w:szCs w:val="24"/>
          <w:lang w:val="de-DE"/>
        </w:rPr>
      </w:pPr>
    </w:p>
    <w:p w:rsidR="0051745C" w:rsidRPr="00E439C7" w:rsidRDefault="0051745C" w:rsidP="0051745C">
      <w:pPr>
        <w:pStyle w:val="MTUBodycopy"/>
        <w:tabs>
          <w:tab w:val="left" w:pos="8505"/>
        </w:tabs>
        <w:ind w:right="283"/>
        <w:jc w:val="both"/>
        <w:rPr>
          <w:sz w:val="24"/>
          <w:szCs w:val="24"/>
          <w:lang w:val="de-DE"/>
        </w:rPr>
      </w:pPr>
      <w:r>
        <w:rPr>
          <w:sz w:val="24"/>
          <w:szCs w:val="24"/>
          <w:lang w:val="de-DE"/>
        </w:rPr>
        <w:t xml:space="preserve">Die Instandhaltung </w:t>
      </w:r>
      <w:r w:rsidRPr="00E439C7">
        <w:rPr>
          <w:sz w:val="24"/>
          <w:szCs w:val="24"/>
          <w:lang w:val="de-DE"/>
        </w:rPr>
        <w:t>von zivilen Flugzeugtriebwerken</w:t>
      </w:r>
      <w:r w:rsidR="00934892">
        <w:rPr>
          <w:sz w:val="24"/>
          <w:szCs w:val="24"/>
          <w:lang w:val="de-DE"/>
        </w:rPr>
        <w:t xml:space="preserve"> wächst kontinuierlich und</w:t>
      </w:r>
      <w:r w:rsidRPr="00E439C7">
        <w:rPr>
          <w:sz w:val="24"/>
          <w:szCs w:val="24"/>
          <w:lang w:val="de-DE"/>
        </w:rPr>
        <w:t xml:space="preserve"> ist ein wesentlicher Treiber für den Geschäftserfolg der MTU. </w:t>
      </w:r>
      <w:r w:rsidR="00934892">
        <w:rPr>
          <w:sz w:val="24"/>
          <w:szCs w:val="24"/>
          <w:lang w:val="de-DE"/>
        </w:rPr>
        <w:t xml:space="preserve">Der </w:t>
      </w:r>
      <w:r w:rsidRPr="00EF00E1">
        <w:rPr>
          <w:sz w:val="24"/>
          <w:szCs w:val="24"/>
          <w:lang w:val="de-DE"/>
        </w:rPr>
        <w:t>zusätzliche Standort</w:t>
      </w:r>
      <w:r w:rsidR="00934892">
        <w:rPr>
          <w:sz w:val="24"/>
          <w:szCs w:val="24"/>
          <w:lang w:val="de-DE"/>
        </w:rPr>
        <w:t xml:space="preserve"> in Serbien</w:t>
      </w:r>
      <w:r w:rsidRPr="00EF00E1">
        <w:rPr>
          <w:sz w:val="24"/>
          <w:szCs w:val="24"/>
          <w:lang w:val="de-DE"/>
        </w:rPr>
        <w:t xml:space="preserve"> bietet </w:t>
      </w:r>
      <w:r>
        <w:rPr>
          <w:sz w:val="24"/>
          <w:szCs w:val="24"/>
          <w:lang w:val="de-DE"/>
        </w:rPr>
        <w:t xml:space="preserve">der MTU </w:t>
      </w:r>
      <w:r w:rsidRPr="00EF00E1">
        <w:rPr>
          <w:sz w:val="24"/>
          <w:szCs w:val="24"/>
          <w:lang w:val="de-DE"/>
        </w:rPr>
        <w:t xml:space="preserve">Flexibilität und stärkt die globale Wettbewerbsfähigkeit des Unternehmens. Die bestehenden Standorte ermöglichen der MTU jährlich rund 1,9 Millionen Reparaturstunden. </w:t>
      </w:r>
      <w:r w:rsidR="00934892">
        <w:rPr>
          <w:sz w:val="24"/>
          <w:szCs w:val="24"/>
          <w:lang w:val="de-DE"/>
        </w:rPr>
        <w:t>Der</w:t>
      </w:r>
      <w:r>
        <w:rPr>
          <w:sz w:val="24"/>
          <w:szCs w:val="24"/>
          <w:lang w:val="de-DE"/>
        </w:rPr>
        <w:t xml:space="preserve"> zusätzliche Standort steigert die Kapazität</w:t>
      </w:r>
      <w:r w:rsidRPr="00EF00E1">
        <w:rPr>
          <w:sz w:val="24"/>
          <w:szCs w:val="24"/>
          <w:lang w:val="de-DE"/>
        </w:rPr>
        <w:t xml:space="preserve"> um rund 400.000 Reparaturstunden pro Jahr.</w:t>
      </w:r>
    </w:p>
    <w:p w:rsidR="00EF00E1" w:rsidRDefault="00EF00E1" w:rsidP="00ED7F59">
      <w:pPr>
        <w:ind w:right="1984"/>
        <w:jc w:val="both"/>
        <w:rPr>
          <w:rFonts w:ascii="CorpoS" w:hAnsi="CorpoS"/>
          <w:lang w:val="de-DE"/>
        </w:rPr>
      </w:pPr>
    </w:p>
    <w:p w:rsidR="00EF00E1" w:rsidRDefault="00EF00E1" w:rsidP="00ED7F59">
      <w:pPr>
        <w:ind w:right="1984"/>
        <w:jc w:val="both"/>
        <w:rPr>
          <w:rFonts w:ascii="CorpoS" w:hAnsi="CorpoS"/>
          <w:lang w:val="de-DE"/>
        </w:rPr>
      </w:pPr>
    </w:p>
    <w:p w:rsidR="004118B3" w:rsidRDefault="004118B3">
      <w:pPr>
        <w:rPr>
          <w:rFonts w:ascii="CorpoS" w:hAnsi="CorpoS"/>
          <w:b/>
          <w:sz w:val="20"/>
          <w:u w:val="single"/>
          <w:lang w:val="de-DE"/>
        </w:rPr>
      </w:pPr>
      <w:r>
        <w:rPr>
          <w:rFonts w:ascii="CorpoS" w:hAnsi="CorpoS"/>
          <w:b/>
          <w:sz w:val="20"/>
          <w:u w:val="single"/>
          <w:lang w:val="de-DE"/>
        </w:rPr>
        <w:br w:type="page"/>
      </w: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lastRenderedPageBreak/>
        <w:t>Über die MTU Aero Engines</w:t>
      </w:r>
    </w:p>
    <w:p w:rsidR="008C518C" w:rsidRDefault="008C518C" w:rsidP="008C518C">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2018</w:t>
      </w:r>
      <w:r>
        <w:rPr>
          <w:rFonts w:ascii="CorpoS" w:hAnsi="CorpoS"/>
          <w:sz w:val="20"/>
          <w:lang w:val="de-DE"/>
        </w:rPr>
        <w:t xml:space="preserve"> haben rund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rund </w:t>
      </w:r>
      <w:r w:rsidR="00952A6E">
        <w:rPr>
          <w:rFonts w:ascii="CorpoS" w:hAnsi="CorpoS"/>
          <w:sz w:val="20"/>
          <w:lang w:val="de-DE"/>
        </w:rPr>
        <w:t>4,6</w:t>
      </w:r>
      <w:r>
        <w:rPr>
          <w:rFonts w:ascii="CorpoS" w:hAnsi="CorpoS"/>
          <w:sz w:val="20"/>
          <w:lang w:val="de-DE"/>
        </w:rPr>
        <w:t xml:space="preserve"> Milliarden Euro erwirtschaftet.</w:t>
      </w:r>
    </w:p>
    <w:p w:rsidR="00DD64E9" w:rsidRPr="005A006F" w:rsidRDefault="005A006F" w:rsidP="005A006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p>
    <w:p w:rsidR="00DD64E9" w:rsidRPr="00DD64E9" w:rsidRDefault="00DD64E9" w:rsidP="00DD64E9">
      <w:pPr>
        <w:rPr>
          <w:rFonts w:ascii="CorpoS" w:hAnsi="CorpoS" w:cs="Arial"/>
          <w:sz w:val="20"/>
          <w:lang w:val="de-DE"/>
        </w:rPr>
      </w:pPr>
    </w:p>
    <w:p w:rsidR="00DD64E9" w:rsidRPr="00DD64E9" w:rsidRDefault="00D624A9" w:rsidP="00DD64E9">
      <w:pPr>
        <w:rPr>
          <w:rFonts w:ascii="CorpoS" w:hAnsi="CorpoS"/>
          <w:sz w:val="20"/>
          <w:u w:val="single"/>
          <w:lang w:val="de-DE"/>
        </w:rPr>
      </w:pPr>
      <w:r>
        <w:rPr>
          <w:rFonts w:ascii="CorpoS" w:hAnsi="CorpoS"/>
          <w:sz w:val="20"/>
          <w:u w:val="single"/>
          <w:lang w:val="de-DE"/>
        </w:rPr>
        <w:t>Ihr</w:t>
      </w:r>
      <w:r w:rsidR="00DD64E9" w:rsidRPr="00DD64E9">
        <w:rPr>
          <w:rFonts w:ascii="CorpoS" w:hAnsi="CorpoS"/>
          <w:sz w:val="20"/>
          <w:u w:val="single"/>
          <w:lang w:val="de-DE"/>
        </w:rPr>
        <w:t xml:space="preserve"> Ansprechpartner:</w:t>
      </w:r>
    </w:p>
    <w:p w:rsidR="00DD64E9" w:rsidRPr="00DD64E9" w:rsidRDefault="00E439C7" w:rsidP="00DD64E9">
      <w:pPr>
        <w:rPr>
          <w:rFonts w:ascii="CorpoS" w:hAnsi="CorpoS"/>
          <w:sz w:val="20"/>
          <w:lang w:val="de-DE"/>
        </w:rPr>
      </w:pPr>
      <w:r>
        <w:rPr>
          <w:rFonts w:ascii="CorpoS" w:hAnsi="CorpoS"/>
          <w:sz w:val="20"/>
          <w:lang w:val="de-DE"/>
        </w:rPr>
        <w:t>Markus Wölfle</w:t>
      </w:r>
    </w:p>
    <w:p w:rsidR="00DD64E9" w:rsidRPr="00DD64E9" w:rsidRDefault="005A006F" w:rsidP="00DD64E9">
      <w:pPr>
        <w:rPr>
          <w:rFonts w:ascii="CorpoS" w:hAnsi="CorpoS"/>
          <w:sz w:val="20"/>
          <w:lang w:val="de-DE"/>
        </w:rPr>
      </w:pPr>
      <w:r>
        <w:rPr>
          <w:rFonts w:ascii="CorpoS" w:hAnsi="CorpoS"/>
          <w:sz w:val="20"/>
          <w:lang w:val="de-DE"/>
        </w:rPr>
        <w:t>L</w:t>
      </w:r>
      <w:r w:rsidR="00997E81">
        <w:rPr>
          <w:rFonts w:ascii="CorpoS" w:hAnsi="CorpoS"/>
          <w:sz w:val="20"/>
          <w:lang w:val="de-DE"/>
        </w:rPr>
        <w:t>eiter Unternehmenskommunikation</w:t>
      </w:r>
    </w:p>
    <w:p w:rsidR="00DD64E9" w:rsidRPr="00004636" w:rsidRDefault="00DD64E9" w:rsidP="00DD64E9">
      <w:pPr>
        <w:rPr>
          <w:rFonts w:ascii="CorpoS" w:hAnsi="CorpoS"/>
          <w:sz w:val="20"/>
          <w:lang w:val="en-US"/>
        </w:rPr>
      </w:pPr>
      <w:r w:rsidRPr="00004636">
        <w:rPr>
          <w:rFonts w:ascii="CorpoS" w:hAnsi="CorpoS"/>
          <w:sz w:val="20"/>
          <w:lang w:val="en-US"/>
        </w:rPr>
        <w:t>Tel.: + 49 (0</w:t>
      </w:r>
      <w:r w:rsidR="00E439C7" w:rsidRPr="00004636">
        <w:rPr>
          <w:rFonts w:ascii="CorpoS" w:hAnsi="CorpoS"/>
          <w:sz w:val="20"/>
          <w:lang w:val="en-US"/>
        </w:rPr>
        <w:t>)89 14 89-83 02</w:t>
      </w:r>
    </w:p>
    <w:p w:rsidR="00DD64E9" w:rsidRPr="00F67D12" w:rsidRDefault="00E439C7" w:rsidP="00DD64E9">
      <w:pPr>
        <w:rPr>
          <w:rFonts w:ascii="CorpoS" w:hAnsi="CorpoS"/>
          <w:sz w:val="20"/>
          <w:lang w:val="en-US"/>
        </w:rPr>
      </w:pPr>
      <w:r w:rsidRPr="00F67D12">
        <w:rPr>
          <w:rFonts w:ascii="CorpoS" w:hAnsi="CorpoS"/>
          <w:sz w:val="20"/>
          <w:lang w:val="en-US"/>
        </w:rPr>
        <w:t>Mobil: + 49 (0) 151-174 15 084</w:t>
      </w:r>
    </w:p>
    <w:p w:rsidR="00DD64E9" w:rsidRPr="00F67D12" w:rsidRDefault="00DD64E9" w:rsidP="00DD64E9">
      <w:pPr>
        <w:rPr>
          <w:rFonts w:ascii="CorpoS" w:hAnsi="CorpoS"/>
          <w:sz w:val="20"/>
          <w:lang w:val="en-US"/>
        </w:rPr>
      </w:pPr>
      <w:r w:rsidRPr="00F67D12">
        <w:rPr>
          <w:rFonts w:ascii="CorpoS" w:hAnsi="CorpoS"/>
          <w:sz w:val="20"/>
          <w:lang w:val="en-US"/>
        </w:rPr>
        <w:t>Em</w:t>
      </w:r>
      <w:r w:rsidR="00E439C7" w:rsidRPr="00F67D12">
        <w:rPr>
          <w:rFonts w:ascii="CorpoS" w:hAnsi="CorpoS"/>
          <w:sz w:val="20"/>
          <w:lang w:val="en-US"/>
        </w:rPr>
        <w:t>ail: markus.woelfle</w:t>
      </w:r>
      <w:r w:rsidR="00997E81">
        <w:rPr>
          <w:rFonts w:ascii="CorpoS" w:hAnsi="CorpoS"/>
          <w:sz w:val="20"/>
          <w:lang w:val="en-US"/>
        </w:rPr>
        <w:t>@mtu.de</w:t>
      </w:r>
    </w:p>
    <w:p w:rsidR="005A006F" w:rsidRPr="00F67D12" w:rsidRDefault="005A006F" w:rsidP="00DD64E9">
      <w:pPr>
        <w:rPr>
          <w:rFonts w:ascii="CorpoS" w:hAnsi="CorpoS"/>
          <w:sz w:val="20"/>
          <w:lang w:val="en-US"/>
        </w:rPr>
      </w:pPr>
    </w:p>
    <w:p w:rsidR="00CA6EF8" w:rsidRPr="00F67D12" w:rsidRDefault="00CA6EF8" w:rsidP="00DD64E9">
      <w:pPr>
        <w:rPr>
          <w:rFonts w:ascii="CorpoS" w:hAnsi="CorpoS"/>
          <w:sz w:val="20"/>
          <w:lang w:val="en-US"/>
        </w:rPr>
      </w:pPr>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8" w:history="1">
        <w:r w:rsidR="003C2EDE" w:rsidRPr="0050166C">
          <w:rPr>
            <w:rStyle w:val="Hyperlink"/>
            <w:i/>
            <w:lang w:val="de-DE"/>
          </w:rPr>
          <w:t>http://www.mtu.de</w:t>
        </w:r>
      </w:hyperlink>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73" w:rsidRDefault="00944273">
      <w:r>
        <w:separator/>
      </w:r>
    </w:p>
  </w:endnote>
  <w:endnote w:type="continuationSeparator" w:id="0">
    <w:p w:rsidR="00944273" w:rsidRDefault="0094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F67D12" w:rsidRDefault="00051E60">
    <w:pPr>
      <w:pStyle w:val="Fuzeile"/>
      <w:spacing w:line="160" w:lineRule="exact"/>
      <w:rPr>
        <w:rFonts w:ascii="CorpoS" w:hAnsi="CorpoS"/>
        <w:color w:val="000000"/>
        <w:sz w:val="15"/>
        <w:lang w:val="de-DE"/>
      </w:rPr>
    </w:pPr>
    <w:r w:rsidRPr="00F67D12">
      <w:rPr>
        <w:rFonts w:ascii="CorpoS" w:hAnsi="CorpoS"/>
        <w:color w:val="000000"/>
        <w:sz w:val="15"/>
        <w:lang w:val="de-DE"/>
      </w:rPr>
      <w:t>and Public Affairs</w:t>
    </w:r>
  </w:p>
  <w:p w:rsidR="00051E60" w:rsidRPr="00F67D12" w:rsidRDefault="00051E60">
    <w:pPr>
      <w:pStyle w:val="Fuzeile"/>
      <w:spacing w:line="160" w:lineRule="exact"/>
      <w:rPr>
        <w:rFonts w:ascii="CorpoS" w:hAnsi="CorpoS"/>
        <w:color w:val="000000"/>
        <w:sz w:val="15"/>
        <w:lang w:val="de-DE"/>
      </w:rPr>
    </w:pPr>
    <w:r w:rsidRPr="00F67D12">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E439C7">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150E71">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w:t>
    </w:r>
    <w:r w:rsidR="00051E60">
      <w:rPr>
        <w:rFonts w:ascii="CorpoS" w:hAnsi="CorpoS"/>
        <w:color w:val="000000"/>
        <w:sz w:val="15"/>
        <w:lang w:val="de-DE"/>
      </w:rPr>
      <w:t xml:space="preserve">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73" w:rsidRDefault="00944273">
      <w:r>
        <w:separator/>
      </w:r>
    </w:p>
  </w:footnote>
  <w:footnote w:type="continuationSeparator" w:id="0">
    <w:p w:rsidR="00944273" w:rsidRDefault="0094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847A77">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847A77"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847A77"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407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6F860BDA">
      <w:start w:val="1"/>
      <w:numFmt w:val="bullet"/>
      <w:lvlText w:val=""/>
      <w:lvlJc w:val="left"/>
      <w:pPr>
        <w:tabs>
          <w:tab w:val="num" w:pos="340"/>
        </w:tabs>
        <w:ind w:left="340" w:hanging="340"/>
      </w:pPr>
      <w:rPr>
        <w:rFonts w:ascii="Symbol" w:hAnsi="Symbol" w:hint="default"/>
      </w:rPr>
    </w:lvl>
    <w:lvl w:ilvl="1" w:tplc="ED7425C2" w:tentative="1">
      <w:start w:val="1"/>
      <w:numFmt w:val="bullet"/>
      <w:lvlText w:val="o"/>
      <w:lvlJc w:val="left"/>
      <w:pPr>
        <w:tabs>
          <w:tab w:val="num" w:pos="1440"/>
        </w:tabs>
        <w:ind w:left="1440" w:hanging="360"/>
      </w:pPr>
      <w:rPr>
        <w:rFonts w:ascii="Courier New" w:hAnsi="Courier New" w:cs="Courier New" w:hint="default"/>
      </w:rPr>
    </w:lvl>
    <w:lvl w:ilvl="2" w:tplc="F63AA56A" w:tentative="1">
      <w:start w:val="1"/>
      <w:numFmt w:val="bullet"/>
      <w:lvlText w:val=""/>
      <w:lvlJc w:val="left"/>
      <w:pPr>
        <w:tabs>
          <w:tab w:val="num" w:pos="2160"/>
        </w:tabs>
        <w:ind w:left="2160" w:hanging="360"/>
      </w:pPr>
      <w:rPr>
        <w:rFonts w:ascii="Wingdings" w:hAnsi="Wingdings" w:hint="default"/>
      </w:rPr>
    </w:lvl>
    <w:lvl w:ilvl="3" w:tplc="803869C2" w:tentative="1">
      <w:start w:val="1"/>
      <w:numFmt w:val="bullet"/>
      <w:lvlText w:val=""/>
      <w:lvlJc w:val="left"/>
      <w:pPr>
        <w:tabs>
          <w:tab w:val="num" w:pos="2880"/>
        </w:tabs>
        <w:ind w:left="2880" w:hanging="360"/>
      </w:pPr>
      <w:rPr>
        <w:rFonts w:ascii="Symbol" w:hAnsi="Symbol" w:hint="default"/>
      </w:rPr>
    </w:lvl>
    <w:lvl w:ilvl="4" w:tplc="CED430AE" w:tentative="1">
      <w:start w:val="1"/>
      <w:numFmt w:val="bullet"/>
      <w:lvlText w:val="o"/>
      <w:lvlJc w:val="left"/>
      <w:pPr>
        <w:tabs>
          <w:tab w:val="num" w:pos="3600"/>
        </w:tabs>
        <w:ind w:left="3600" w:hanging="360"/>
      </w:pPr>
      <w:rPr>
        <w:rFonts w:ascii="Courier New" w:hAnsi="Courier New" w:cs="Courier New" w:hint="default"/>
      </w:rPr>
    </w:lvl>
    <w:lvl w:ilvl="5" w:tplc="E176FEC8" w:tentative="1">
      <w:start w:val="1"/>
      <w:numFmt w:val="bullet"/>
      <w:lvlText w:val=""/>
      <w:lvlJc w:val="left"/>
      <w:pPr>
        <w:tabs>
          <w:tab w:val="num" w:pos="4320"/>
        </w:tabs>
        <w:ind w:left="4320" w:hanging="360"/>
      </w:pPr>
      <w:rPr>
        <w:rFonts w:ascii="Wingdings" w:hAnsi="Wingdings" w:hint="default"/>
      </w:rPr>
    </w:lvl>
    <w:lvl w:ilvl="6" w:tplc="F22E7EFC" w:tentative="1">
      <w:start w:val="1"/>
      <w:numFmt w:val="bullet"/>
      <w:lvlText w:val=""/>
      <w:lvlJc w:val="left"/>
      <w:pPr>
        <w:tabs>
          <w:tab w:val="num" w:pos="5040"/>
        </w:tabs>
        <w:ind w:left="5040" w:hanging="360"/>
      </w:pPr>
      <w:rPr>
        <w:rFonts w:ascii="Symbol" w:hAnsi="Symbol" w:hint="default"/>
      </w:rPr>
    </w:lvl>
    <w:lvl w:ilvl="7" w:tplc="1E7833B8" w:tentative="1">
      <w:start w:val="1"/>
      <w:numFmt w:val="bullet"/>
      <w:lvlText w:val="o"/>
      <w:lvlJc w:val="left"/>
      <w:pPr>
        <w:tabs>
          <w:tab w:val="num" w:pos="5760"/>
        </w:tabs>
        <w:ind w:left="5760" w:hanging="360"/>
      </w:pPr>
      <w:rPr>
        <w:rFonts w:ascii="Courier New" w:hAnsi="Courier New" w:cs="Courier New" w:hint="default"/>
      </w:rPr>
    </w:lvl>
    <w:lvl w:ilvl="8" w:tplc="A296C2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153268BA">
      <w:start w:val="1"/>
      <w:numFmt w:val="bullet"/>
      <w:lvlText w:val=""/>
      <w:lvlJc w:val="left"/>
      <w:pPr>
        <w:tabs>
          <w:tab w:val="num" w:pos="720"/>
        </w:tabs>
        <w:ind w:left="720" w:hanging="360"/>
      </w:pPr>
      <w:rPr>
        <w:rFonts w:ascii="Symbol" w:hAnsi="Symbol" w:hint="default"/>
      </w:rPr>
    </w:lvl>
    <w:lvl w:ilvl="1" w:tplc="2B1AF746" w:tentative="1">
      <w:start w:val="1"/>
      <w:numFmt w:val="bullet"/>
      <w:lvlText w:val="o"/>
      <w:lvlJc w:val="left"/>
      <w:pPr>
        <w:tabs>
          <w:tab w:val="num" w:pos="1440"/>
        </w:tabs>
        <w:ind w:left="1440" w:hanging="360"/>
      </w:pPr>
      <w:rPr>
        <w:rFonts w:ascii="Courier New" w:hAnsi="Courier New" w:cs="Courier New" w:hint="default"/>
      </w:rPr>
    </w:lvl>
    <w:lvl w:ilvl="2" w:tplc="DA7A087C" w:tentative="1">
      <w:start w:val="1"/>
      <w:numFmt w:val="bullet"/>
      <w:lvlText w:val=""/>
      <w:lvlJc w:val="left"/>
      <w:pPr>
        <w:tabs>
          <w:tab w:val="num" w:pos="2160"/>
        </w:tabs>
        <w:ind w:left="2160" w:hanging="360"/>
      </w:pPr>
      <w:rPr>
        <w:rFonts w:ascii="Wingdings" w:hAnsi="Wingdings" w:hint="default"/>
      </w:rPr>
    </w:lvl>
    <w:lvl w:ilvl="3" w:tplc="F0E2BB80" w:tentative="1">
      <w:start w:val="1"/>
      <w:numFmt w:val="bullet"/>
      <w:lvlText w:val=""/>
      <w:lvlJc w:val="left"/>
      <w:pPr>
        <w:tabs>
          <w:tab w:val="num" w:pos="2880"/>
        </w:tabs>
        <w:ind w:left="2880" w:hanging="360"/>
      </w:pPr>
      <w:rPr>
        <w:rFonts w:ascii="Symbol" w:hAnsi="Symbol" w:hint="default"/>
      </w:rPr>
    </w:lvl>
    <w:lvl w:ilvl="4" w:tplc="BC407446" w:tentative="1">
      <w:start w:val="1"/>
      <w:numFmt w:val="bullet"/>
      <w:lvlText w:val="o"/>
      <w:lvlJc w:val="left"/>
      <w:pPr>
        <w:tabs>
          <w:tab w:val="num" w:pos="3600"/>
        </w:tabs>
        <w:ind w:left="3600" w:hanging="360"/>
      </w:pPr>
      <w:rPr>
        <w:rFonts w:ascii="Courier New" w:hAnsi="Courier New" w:cs="Courier New" w:hint="default"/>
      </w:rPr>
    </w:lvl>
    <w:lvl w:ilvl="5" w:tplc="19868F54" w:tentative="1">
      <w:start w:val="1"/>
      <w:numFmt w:val="bullet"/>
      <w:lvlText w:val=""/>
      <w:lvlJc w:val="left"/>
      <w:pPr>
        <w:tabs>
          <w:tab w:val="num" w:pos="4320"/>
        </w:tabs>
        <w:ind w:left="4320" w:hanging="360"/>
      </w:pPr>
      <w:rPr>
        <w:rFonts w:ascii="Wingdings" w:hAnsi="Wingdings" w:hint="default"/>
      </w:rPr>
    </w:lvl>
    <w:lvl w:ilvl="6" w:tplc="FDD0A546" w:tentative="1">
      <w:start w:val="1"/>
      <w:numFmt w:val="bullet"/>
      <w:lvlText w:val=""/>
      <w:lvlJc w:val="left"/>
      <w:pPr>
        <w:tabs>
          <w:tab w:val="num" w:pos="5040"/>
        </w:tabs>
        <w:ind w:left="5040" w:hanging="360"/>
      </w:pPr>
      <w:rPr>
        <w:rFonts w:ascii="Symbol" w:hAnsi="Symbol" w:hint="default"/>
      </w:rPr>
    </w:lvl>
    <w:lvl w:ilvl="7" w:tplc="11EA823C" w:tentative="1">
      <w:start w:val="1"/>
      <w:numFmt w:val="bullet"/>
      <w:lvlText w:val="o"/>
      <w:lvlJc w:val="left"/>
      <w:pPr>
        <w:tabs>
          <w:tab w:val="num" w:pos="5760"/>
        </w:tabs>
        <w:ind w:left="5760" w:hanging="360"/>
      </w:pPr>
      <w:rPr>
        <w:rFonts w:ascii="Courier New" w:hAnsi="Courier New" w:cs="Courier New" w:hint="default"/>
      </w:rPr>
    </w:lvl>
    <w:lvl w:ilvl="8" w:tplc="9E9440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4636"/>
    <w:rsid w:val="00010BAE"/>
    <w:rsid w:val="00014295"/>
    <w:rsid w:val="00034C1E"/>
    <w:rsid w:val="0004012A"/>
    <w:rsid w:val="0004574F"/>
    <w:rsid w:val="000468B9"/>
    <w:rsid w:val="00051E60"/>
    <w:rsid w:val="00052EC1"/>
    <w:rsid w:val="00073BEA"/>
    <w:rsid w:val="00074142"/>
    <w:rsid w:val="0007603C"/>
    <w:rsid w:val="000860C0"/>
    <w:rsid w:val="000931CE"/>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53495"/>
    <w:rsid w:val="00161E32"/>
    <w:rsid w:val="00163004"/>
    <w:rsid w:val="0019251F"/>
    <w:rsid w:val="00197CF5"/>
    <w:rsid w:val="001B1AE3"/>
    <w:rsid w:val="001C403E"/>
    <w:rsid w:val="001C53D3"/>
    <w:rsid w:val="001C7FA8"/>
    <w:rsid w:val="001E02B1"/>
    <w:rsid w:val="001E5784"/>
    <w:rsid w:val="002037D9"/>
    <w:rsid w:val="0021191F"/>
    <w:rsid w:val="0021633B"/>
    <w:rsid w:val="00226271"/>
    <w:rsid w:val="002335C6"/>
    <w:rsid w:val="00254406"/>
    <w:rsid w:val="00256BAD"/>
    <w:rsid w:val="00261A60"/>
    <w:rsid w:val="00270DD3"/>
    <w:rsid w:val="00271B34"/>
    <w:rsid w:val="00280197"/>
    <w:rsid w:val="00281AA0"/>
    <w:rsid w:val="00291085"/>
    <w:rsid w:val="002A3DF2"/>
    <w:rsid w:val="002A4079"/>
    <w:rsid w:val="002A4DE4"/>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118B3"/>
    <w:rsid w:val="00422193"/>
    <w:rsid w:val="00433A66"/>
    <w:rsid w:val="00435C73"/>
    <w:rsid w:val="004429FD"/>
    <w:rsid w:val="00462E55"/>
    <w:rsid w:val="00481764"/>
    <w:rsid w:val="0048499B"/>
    <w:rsid w:val="00494B76"/>
    <w:rsid w:val="004966DC"/>
    <w:rsid w:val="004A092E"/>
    <w:rsid w:val="004C59A0"/>
    <w:rsid w:val="004C5E01"/>
    <w:rsid w:val="004D5603"/>
    <w:rsid w:val="004E299C"/>
    <w:rsid w:val="004E5F27"/>
    <w:rsid w:val="004F201A"/>
    <w:rsid w:val="004F5EC6"/>
    <w:rsid w:val="00507889"/>
    <w:rsid w:val="0051745C"/>
    <w:rsid w:val="0054532F"/>
    <w:rsid w:val="00556F66"/>
    <w:rsid w:val="005660B5"/>
    <w:rsid w:val="00572802"/>
    <w:rsid w:val="00584264"/>
    <w:rsid w:val="005A006F"/>
    <w:rsid w:val="005A1451"/>
    <w:rsid w:val="005A1B5C"/>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81B62"/>
    <w:rsid w:val="006906EB"/>
    <w:rsid w:val="00695DED"/>
    <w:rsid w:val="006A16CD"/>
    <w:rsid w:val="006A2F09"/>
    <w:rsid w:val="006D1C26"/>
    <w:rsid w:val="006D7585"/>
    <w:rsid w:val="0070360F"/>
    <w:rsid w:val="00706897"/>
    <w:rsid w:val="00712F46"/>
    <w:rsid w:val="007174B3"/>
    <w:rsid w:val="00742FCE"/>
    <w:rsid w:val="00751755"/>
    <w:rsid w:val="00757670"/>
    <w:rsid w:val="00760EE0"/>
    <w:rsid w:val="00761A2B"/>
    <w:rsid w:val="007719C7"/>
    <w:rsid w:val="0077756B"/>
    <w:rsid w:val="00783811"/>
    <w:rsid w:val="0078769A"/>
    <w:rsid w:val="0079113C"/>
    <w:rsid w:val="007A0340"/>
    <w:rsid w:val="007A3449"/>
    <w:rsid w:val="007B1097"/>
    <w:rsid w:val="007B301A"/>
    <w:rsid w:val="007B467D"/>
    <w:rsid w:val="007D25B0"/>
    <w:rsid w:val="007D3740"/>
    <w:rsid w:val="007E7CA5"/>
    <w:rsid w:val="007F194B"/>
    <w:rsid w:val="007F314E"/>
    <w:rsid w:val="007F5DED"/>
    <w:rsid w:val="00804AFD"/>
    <w:rsid w:val="00806654"/>
    <w:rsid w:val="008168F1"/>
    <w:rsid w:val="00824707"/>
    <w:rsid w:val="00826A11"/>
    <w:rsid w:val="00837CB6"/>
    <w:rsid w:val="00840ED4"/>
    <w:rsid w:val="00846648"/>
    <w:rsid w:val="00847A77"/>
    <w:rsid w:val="0086021C"/>
    <w:rsid w:val="00872C46"/>
    <w:rsid w:val="008879C4"/>
    <w:rsid w:val="00890BCF"/>
    <w:rsid w:val="008A1E29"/>
    <w:rsid w:val="008A6D05"/>
    <w:rsid w:val="008C518C"/>
    <w:rsid w:val="008C7FB8"/>
    <w:rsid w:val="008D3F07"/>
    <w:rsid w:val="008D5F6B"/>
    <w:rsid w:val="008D7CDD"/>
    <w:rsid w:val="008E3B41"/>
    <w:rsid w:val="009065B5"/>
    <w:rsid w:val="00934892"/>
    <w:rsid w:val="00944273"/>
    <w:rsid w:val="009451BC"/>
    <w:rsid w:val="00952A6E"/>
    <w:rsid w:val="0096124D"/>
    <w:rsid w:val="00982B92"/>
    <w:rsid w:val="00991ADF"/>
    <w:rsid w:val="00992CD8"/>
    <w:rsid w:val="0099749E"/>
    <w:rsid w:val="00997E81"/>
    <w:rsid w:val="009A0A48"/>
    <w:rsid w:val="009B5CF5"/>
    <w:rsid w:val="009D2AF7"/>
    <w:rsid w:val="009D35D0"/>
    <w:rsid w:val="009E0A17"/>
    <w:rsid w:val="009E2D48"/>
    <w:rsid w:val="009E49E6"/>
    <w:rsid w:val="009E62BA"/>
    <w:rsid w:val="009E7218"/>
    <w:rsid w:val="00A22432"/>
    <w:rsid w:val="00A43C45"/>
    <w:rsid w:val="00A449B8"/>
    <w:rsid w:val="00A4513B"/>
    <w:rsid w:val="00A4792A"/>
    <w:rsid w:val="00A52FED"/>
    <w:rsid w:val="00A54850"/>
    <w:rsid w:val="00A55138"/>
    <w:rsid w:val="00A61223"/>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62EE"/>
    <w:rsid w:val="00B47642"/>
    <w:rsid w:val="00B531A8"/>
    <w:rsid w:val="00B57AE5"/>
    <w:rsid w:val="00B61CC4"/>
    <w:rsid w:val="00B652CF"/>
    <w:rsid w:val="00B71385"/>
    <w:rsid w:val="00B72BDB"/>
    <w:rsid w:val="00B773E8"/>
    <w:rsid w:val="00B8002F"/>
    <w:rsid w:val="00B800D4"/>
    <w:rsid w:val="00B82437"/>
    <w:rsid w:val="00B838AF"/>
    <w:rsid w:val="00B83EB3"/>
    <w:rsid w:val="00B87AF1"/>
    <w:rsid w:val="00B91284"/>
    <w:rsid w:val="00BA047C"/>
    <w:rsid w:val="00BA481C"/>
    <w:rsid w:val="00BA4CC5"/>
    <w:rsid w:val="00BB5475"/>
    <w:rsid w:val="00BC0EFB"/>
    <w:rsid w:val="00BC26AC"/>
    <w:rsid w:val="00BE5BA9"/>
    <w:rsid w:val="00BF1A89"/>
    <w:rsid w:val="00BF322E"/>
    <w:rsid w:val="00BF53D7"/>
    <w:rsid w:val="00C022E0"/>
    <w:rsid w:val="00C025F3"/>
    <w:rsid w:val="00C11F8D"/>
    <w:rsid w:val="00C345E3"/>
    <w:rsid w:val="00C422B3"/>
    <w:rsid w:val="00C551E1"/>
    <w:rsid w:val="00C66179"/>
    <w:rsid w:val="00C8225F"/>
    <w:rsid w:val="00C84921"/>
    <w:rsid w:val="00C969D6"/>
    <w:rsid w:val="00CA6EF8"/>
    <w:rsid w:val="00CA7DD6"/>
    <w:rsid w:val="00CB0939"/>
    <w:rsid w:val="00CB178B"/>
    <w:rsid w:val="00CB4F9D"/>
    <w:rsid w:val="00CB6EA6"/>
    <w:rsid w:val="00CD2469"/>
    <w:rsid w:val="00CE3E0B"/>
    <w:rsid w:val="00CE5748"/>
    <w:rsid w:val="00CE6DDA"/>
    <w:rsid w:val="00CF1657"/>
    <w:rsid w:val="00CF276E"/>
    <w:rsid w:val="00D0223E"/>
    <w:rsid w:val="00D21373"/>
    <w:rsid w:val="00D31922"/>
    <w:rsid w:val="00D624A9"/>
    <w:rsid w:val="00D76C52"/>
    <w:rsid w:val="00D91CB2"/>
    <w:rsid w:val="00D92FE5"/>
    <w:rsid w:val="00D94AE8"/>
    <w:rsid w:val="00DB545D"/>
    <w:rsid w:val="00DC3B2E"/>
    <w:rsid w:val="00DC4FCF"/>
    <w:rsid w:val="00DD64E9"/>
    <w:rsid w:val="00DD6C03"/>
    <w:rsid w:val="00DE7669"/>
    <w:rsid w:val="00DF2E8C"/>
    <w:rsid w:val="00E10840"/>
    <w:rsid w:val="00E1645F"/>
    <w:rsid w:val="00E347A0"/>
    <w:rsid w:val="00E439C7"/>
    <w:rsid w:val="00E646AC"/>
    <w:rsid w:val="00E72953"/>
    <w:rsid w:val="00E757EC"/>
    <w:rsid w:val="00E77DB9"/>
    <w:rsid w:val="00E81343"/>
    <w:rsid w:val="00E82EB4"/>
    <w:rsid w:val="00E91579"/>
    <w:rsid w:val="00E92F7F"/>
    <w:rsid w:val="00E938E2"/>
    <w:rsid w:val="00E95A5A"/>
    <w:rsid w:val="00E97429"/>
    <w:rsid w:val="00E97F62"/>
    <w:rsid w:val="00EA69E8"/>
    <w:rsid w:val="00EB53A5"/>
    <w:rsid w:val="00EB79AD"/>
    <w:rsid w:val="00EC0479"/>
    <w:rsid w:val="00ED7F59"/>
    <w:rsid w:val="00EF00E1"/>
    <w:rsid w:val="00EF33F5"/>
    <w:rsid w:val="00F027F8"/>
    <w:rsid w:val="00F052A2"/>
    <w:rsid w:val="00F065A8"/>
    <w:rsid w:val="00F22834"/>
    <w:rsid w:val="00F235E3"/>
    <w:rsid w:val="00F247EA"/>
    <w:rsid w:val="00F440C4"/>
    <w:rsid w:val="00F54076"/>
    <w:rsid w:val="00F570A5"/>
    <w:rsid w:val="00F67D12"/>
    <w:rsid w:val="00F73387"/>
    <w:rsid w:val="00F84C1C"/>
    <w:rsid w:val="00F87571"/>
    <w:rsid w:val="00FA2576"/>
    <w:rsid w:val="00FB0A76"/>
    <w:rsid w:val="00FD1D0E"/>
    <w:rsid w:val="00FD772F"/>
    <w:rsid w:val="00FE0D30"/>
    <w:rsid w:val="00FE75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434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D3BB-EA01-403B-AEDB-459C74A1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3370</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3863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2019-10-21T16:04:00Z</dcterms:created>
  <dcterms:modified xsi:type="dcterms:W3CDTF">2019-10-23T06:22:00Z</dcterms:modified>
</cp:coreProperties>
</file>