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0B" w:rsidRPr="00392F50" w:rsidRDefault="0059120B" w:rsidP="00392F50">
      <w:pPr>
        <w:pStyle w:val="Textkrper2"/>
        <w:tabs>
          <w:tab w:val="left" w:pos="7230"/>
        </w:tabs>
        <w:ind w:right="1984"/>
        <w:rPr>
          <w:lang w:val="de-DE"/>
        </w:rPr>
      </w:pPr>
    </w:p>
    <w:p w:rsidR="0059120B" w:rsidRPr="00B51FE2" w:rsidRDefault="0059120B" w:rsidP="0059120B">
      <w:pPr>
        <w:pStyle w:val="Textkrper2"/>
        <w:tabs>
          <w:tab w:val="left" w:pos="8505"/>
        </w:tabs>
        <w:ind w:right="283"/>
        <w:rPr>
          <w:spacing w:val="-8"/>
          <w:lang w:val="de-DE"/>
        </w:rPr>
      </w:pPr>
      <w:r w:rsidRPr="00B51FE2">
        <w:rPr>
          <w:spacing w:val="-8"/>
          <w:lang w:val="de-DE"/>
        </w:rPr>
        <w:t>MTU Aero Engines plant Anpassung der Personalkapazität um 10 bis 15 Prozent bis Ende 2021</w:t>
      </w:r>
    </w:p>
    <w:p w:rsidR="0059120B" w:rsidRPr="0059120B" w:rsidRDefault="0059120B" w:rsidP="0059120B">
      <w:pPr>
        <w:pStyle w:val="Textkrper2"/>
        <w:tabs>
          <w:tab w:val="left" w:pos="8505"/>
        </w:tabs>
        <w:ind w:right="283"/>
        <w:rPr>
          <w:lang w:val="de-DE"/>
        </w:rPr>
      </w:pPr>
    </w:p>
    <w:p w:rsidR="0059120B" w:rsidRPr="0059120B" w:rsidRDefault="0059120B" w:rsidP="0059120B">
      <w:pPr>
        <w:pStyle w:val="Textkrper2"/>
        <w:numPr>
          <w:ilvl w:val="0"/>
          <w:numId w:val="8"/>
        </w:numPr>
        <w:tabs>
          <w:tab w:val="left" w:pos="8505"/>
        </w:tabs>
        <w:ind w:right="283"/>
        <w:rPr>
          <w:lang w:val="de-DE"/>
        </w:rPr>
      </w:pPr>
      <w:r w:rsidRPr="0059120B">
        <w:rPr>
          <w:lang w:val="de-DE"/>
        </w:rPr>
        <w:t>Verstärkte Nutzung flexibler Maßnahmen und freiwilliger Vereinbarungen</w:t>
      </w:r>
    </w:p>
    <w:p w:rsidR="0059120B" w:rsidRPr="0059120B" w:rsidRDefault="0059120B" w:rsidP="0059120B">
      <w:pPr>
        <w:pStyle w:val="Textkrper2"/>
        <w:numPr>
          <w:ilvl w:val="0"/>
          <w:numId w:val="8"/>
        </w:numPr>
        <w:tabs>
          <w:tab w:val="left" w:pos="8505"/>
        </w:tabs>
        <w:ind w:right="283"/>
        <w:rPr>
          <w:lang w:val="de-DE"/>
        </w:rPr>
      </w:pPr>
      <w:r w:rsidRPr="0059120B">
        <w:rPr>
          <w:lang w:val="de-DE"/>
        </w:rPr>
        <w:t>Betriebsbedingte Kündigungen sollen vermieden werden</w:t>
      </w:r>
    </w:p>
    <w:p w:rsidR="00CA6EF8" w:rsidRDefault="00CA6EF8" w:rsidP="0013024C">
      <w:pPr>
        <w:pStyle w:val="Textkrper2"/>
        <w:tabs>
          <w:tab w:val="left" w:pos="8505"/>
        </w:tabs>
        <w:ind w:right="283"/>
        <w:rPr>
          <w:lang w:val="de-DE"/>
        </w:rPr>
      </w:pPr>
    </w:p>
    <w:p w:rsidR="0059120B" w:rsidRPr="0059120B" w:rsidRDefault="006D1A73" w:rsidP="0059120B">
      <w:pPr>
        <w:pStyle w:val="MTUBodycopy"/>
        <w:tabs>
          <w:tab w:val="left" w:pos="8505"/>
        </w:tabs>
        <w:ind w:right="283"/>
        <w:jc w:val="both"/>
        <w:rPr>
          <w:sz w:val="24"/>
          <w:lang w:val="de-DE"/>
        </w:rPr>
      </w:pPr>
      <w:r>
        <w:rPr>
          <w:sz w:val="24"/>
          <w:lang w:val="de-DE"/>
        </w:rPr>
        <w:t xml:space="preserve">München, </w:t>
      </w:r>
      <w:r w:rsidR="0059120B">
        <w:rPr>
          <w:sz w:val="24"/>
          <w:lang w:val="de-DE"/>
        </w:rPr>
        <w:t>6</w:t>
      </w:r>
      <w:r w:rsidR="00B17222">
        <w:rPr>
          <w:sz w:val="24"/>
          <w:lang w:val="de-DE"/>
        </w:rPr>
        <w:t xml:space="preserve">. </w:t>
      </w:r>
      <w:r w:rsidR="0059120B">
        <w:rPr>
          <w:sz w:val="24"/>
          <w:lang w:val="de-DE"/>
        </w:rPr>
        <w:t>Juli</w:t>
      </w:r>
      <w:r w:rsidR="006069AE">
        <w:rPr>
          <w:sz w:val="24"/>
          <w:lang w:val="de-DE"/>
        </w:rPr>
        <w:t xml:space="preserve"> 2020</w:t>
      </w:r>
      <w:r w:rsidR="0013024C">
        <w:rPr>
          <w:sz w:val="24"/>
          <w:lang w:val="de-DE"/>
        </w:rPr>
        <w:t xml:space="preserve"> –</w:t>
      </w:r>
      <w:r w:rsidR="0059120B">
        <w:rPr>
          <w:sz w:val="24"/>
          <w:lang w:val="de-DE"/>
        </w:rPr>
        <w:t xml:space="preserve"> </w:t>
      </w:r>
      <w:r w:rsidR="0059120B" w:rsidRPr="0059120B">
        <w:rPr>
          <w:sz w:val="24"/>
          <w:lang w:val="de-DE"/>
        </w:rPr>
        <w:t xml:space="preserve">Angesichts der Auswirkungen der </w:t>
      </w:r>
      <w:proofErr w:type="spellStart"/>
      <w:r w:rsidR="0059120B" w:rsidRPr="0059120B">
        <w:rPr>
          <w:sz w:val="24"/>
          <w:lang w:val="de-DE"/>
        </w:rPr>
        <w:t>Coronavirus</w:t>
      </w:r>
      <w:proofErr w:type="spellEnd"/>
      <w:r w:rsidR="0059120B" w:rsidRPr="0059120B">
        <w:rPr>
          <w:sz w:val="24"/>
          <w:lang w:val="de-DE"/>
        </w:rPr>
        <w:t>-Pandemie auf die internationale Luftfahrt plant die MTU Aero Engines AG, ihre Personalkapazitäten anzupassen. Bis zum Ende des Jahres 2021 wird an den deutschen und internationalen Standorten eine Kapazitätsreduzierung von insgesamt rund 10 bis 15 Prozent angestrebt.</w:t>
      </w:r>
    </w:p>
    <w:p w:rsidR="0059120B" w:rsidRPr="0059120B" w:rsidRDefault="0059120B" w:rsidP="0059120B">
      <w:pPr>
        <w:pStyle w:val="MTUBodycopy"/>
        <w:tabs>
          <w:tab w:val="left" w:pos="8505"/>
        </w:tabs>
        <w:ind w:right="283"/>
        <w:jc w:val="both"/>
        <w:rPr>
          <w:sz w:val="24"/>
          <w:lang w:val="de-DE"/>
        </w:rPr>
      </w:pPr>
    </w:p>
    <w:p w:rsidR="0059120B" w:rsidRPr="0059120B" w:rsidRDefault="0059120B" w:rsidP="0059120B">
      <w:pPr>
        <w:pStyle w:val="MTUBodycopy"/>
        <w:tabs>
          <w:tab w:val="left" w:pos="8505"/>
        </w:tabs>
        <w:ind w:right="283"/>
        <w:jc w:val="both"/>
        <w:rPr>
          <w:sz w:val="24"/>
          <w:lang w:val="de-DE"/>
        </w:rPr>
      </w:pPr>
      <w:r w:rsidRPr="0059120B">
        <w:rPr>
          <w:sz w:val="24"/>
          <w:lang w:val="de-DE"/>
        </w:rPr>
        <w:t>Der Schwerpunkt liegt dabei auf individuellen Vereinbarungen wie verstärkter Nutzung von Altersteilzeit, Vorruhestandsregelungen und weiteren Angeboten. Daneben umfasst die angestrebte Größenordnung auch bereits eingeleitete Maßnahmen. Dazu zählen ein weitgehender Einstellungsstopp oder nicht erfolgende Nachbesetzungen von freiwerdenden Stellen ebenso wie die Reduktion von Arbeitszeiten.</w:t>
      </w:r>
    </w:p>
    <w:p w:rsidR="0059120B" w:rsidRPr="0059120B" w:rsidRDefault="0059120B" w:rsidP="0059120B">
      <w:pPr>
        <w:pStyle w:val="MTUBodycopy"/>
        <w:tabs>
          <w:tab w:val="left" w:pos="8505"/>
        </w:tabs>
        <w:ind w:right="283"/>
        <w:jc w:val="both"/>
        <w:rPr>
          <w:sz w:val="24"/>
          <w:lang w:val="de-DE"/>
        </w:rPr>
      </w:pPr>
    </w:p>
    <w:p w:rsidR="0059120B" w:rsidRPr="0059120B" w:rsidRDefault="0059120B" w:rsidP="0059120B">
      <w:pPr>
        <w:pStyle w:val="MTUBodycopy"/>
        <w:tabs>
          <w:tab w:val="left" w:pos="8505"/>
        </w:tabs>
        <w:ind w:right="283"/>
        <w:jc w:val="both"/>
        <w:rPr>
          <w:sz w:val="24"/>
          <w:lang w:val="de-DE"/>
        </w:rPr>
      </w:pPr>
      <w:r w:rsidRPr="0059120B">
        <w:rPr>
          <w:sz w:val="24"/>
          <w:lang w:val="de-DE"/>
        </w:rPr>
        <w:t xml:space="preserve">„Die Luftfahrtindustrie wird durch die Auswirkungen der </w:t>
      </w:r>
      <w:proofErr w:type="spellStart"/>
      <w:r w:rsidRPr="0059120B">
        <w:rPr>
          <w:sz w:val="24"/>
          <w:lang w:val="de-DE"/>
        </w:rPr>
        <w:t>Coronavirus</w:t>
      </w:r>
      <w:proofErr w:type="spellEnd"/>
      <w:r w:rsidRPr="0059120B">
        <w:rPr>
          <w:sz w:val="24"/>
          <w:lang w:val="de-DE"/>
        </w:rPr>
        <w:t>-Pandemie noch über längere Zeit unter Druck bleiben. Es wird Jahre dauern, bis der Luftverkehr – und damit die Grundlage unserer Aktivitäten im Serien- und Instandhaltungsgeschäft – wieder das Niveau der Vorkrisen-Jahre erreichen wird“, sagte der MTU-CEO Reiner Winkler. „Wir haben kein Interesse an betriebsbedingten Kündigungen oder Sozialplänen, und werden unser Vorgehen sehr sorgfältig mit dem Betriebsrat abstimmen. Auch während und nach der Krise wollen wir eine möglichst große Zahl unserer hochqualifizierten Kolleginnen und Kollegen an Bord behalten. Unseren Partnern und Kunden werden wir weiterhin das gewohnt hohe Qualitäts- und Serviceniveau bieten.“</w:t>
      </w:r>
    </w:p>
    <w:p w:rsidR="0059120B" w:rsidRPr="0059120B" w:rsidRDefault="0059120B" w:rsidP="0059120B">
      <w:pPr>
        <w:pStyle w:val="MTUBodycopy"/>
        <w:tabs>
          <w:tab w:val="left" w:pos="8505"/>
        </w:tabs>
        <w:ind w:right="283"/>
        <w:jc w:val="both"/>
        <w:rPr>
          <w:sz w:val="24"/>
          <w:lang w:val="de-DE"/>
        </w:rPr>
      </w:pPr>
    </w:p>
    <w:p w:rsidR="0059120B" w:rsidRPr="0059120B" w:rsidRDefault="0059120B" w:rsidP="0059120B">
      <w:pPr>
        <w:pStyle w:val="MTUBodycopy"/>
        <w:tabs>
          <w:tab w:val="left" w:pos="8505"/>
        </w:tabs>
        <w:ind w:right="283"/>
        <w:jc w:val="both"/>
        <w:rPr>
          <w:sz w:val="24"/>
          <w:lang w:val="de-DE"/>
        </w:rPr>
      </w:pPr>
      <w:r w:rsidRPr="0059120B">
        <w:rPr>
          <w:sz w:val="24"/>
          <w:lang w:val="de-DE"/>
        </w:rPr>
        <w:t>Derzeit nutzt die MTU an ihren deutschen Standorten die temporären Möglichkeiten der Kapazitätsanpassung durch Kurzarbeit. An den internationalen Standorten, an denen andere gesetzliche Rahmenbedingungen gelten, werden unterschiedliche Maßnahmen zum Kapazitätsabbau umgesetzt.</w:t>
      </w:r>
    </w:p>
    <w:p w:rsidR="0059120B" w:rsidRPr="0059120B" w:rsidRDefault="0059120B" w:rsidP="006D1A73">
      <w:pPr>
        <w:pStyle w:val="MTUBodycopy"/>
        <w:tabs>
          <w:tab w:val="left" w:pos="8505"/>
        </w:tabs>
        <w:ind w:right="283"/>
        <w:jc w:val="both"/>
        <w:rPr>
          <w:sz w:val="24"/>
          <w:lang w:val="de-DE"/>
        </w:rPr>
      </w:pPr>
    </w:p>
    <w:p w:rsidR="00CA6EF8" w:rsidRPr="0059120B" w:rsidRDefault="00CA6EF8" w:rsidP="0059120B">
      <w:pPr>
        <w:pStyle w:val="MTUBodycopy"/>
        <w:tabs>
          <w:tab w:val="left" w:pos="8505"/>
        </w:tabs>
        <w:ind w:right="283"/>
        <w:jc w:val="both"/>
        <w:rPr>
          <w:sz w:val="24"/>
          <w:lang w:val="de-DE"/>
        </w:rPr>
      </w:pPr>
    </w:p>
    <w:p w:rsidR="008A1E29" w:rsidRPr="00B72BDB" w:rsidRDefault="008A1E29" w:rsidP="0013024C">
      <w:pPr>
        <w:ind w:right="283"/>
        <w:jc w:val="both"/>
        <w:rPr>
          <w:rFonts w:ascii="CorpoS" w:hAnsi="CorpoS"/>
          <w:b/>
          <w:sz w:val="20"/>
          <w:u w:val="single"/>
          <w:lang w:val="de-DE"/>
        </w:rPr>
      </w:pPr>
      <w:r w:rsidRPr="00B72BDB">
        <w:rPr>
          <w:rFonts w:ascii="CorpoS" w:hAnsi="CorpoS"/>
          <w:b/>
          <w:sz w:val="20"/>
          <w:u w:val="single"/>
          <w:lang w:val="de-DE"/>
        </w:rPr>
        <w:t>Über die MTU Aero Engines</w:t>
      </w:r>
    </w:p>
    <w:p w:rsidR="008C518C" w:rsidRDefault="008C518C" w:rsidP="0013024C">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w:t>
      </w:r>
      <w:r w:rsidR="00BE540B">
        <w:rPr>
          <w:rFonts w:ascii="CorpoS" w:hAnsi="CorpoS"/>
          <w:sz w:val="20"/>
          <w:lang w:val="de-DE"/>
        </w:rPr>
        <w:t>9</w:t>
      </w:r>
      <w:r>
        <w:rPr>
          <w:rFonts w:ascii="CorpoS" w:hAnsi="CorpoS"/>
          <w:sz w:val="20"/>
          <w:lang w:val="de-DE"/>
        </w:rPr>
        <w:t xml:space="preserve"> haben </w:t>
      </w:r>
      <w:r w:rsidR="00BE540B">
        <w:rPr>
          <w:rFonts w:ascii="CorpoS" w:hAnsi="CorpoS"/>
          <w:sz w:val="20"/>
          <w:lang w:val="de-DE"/>
        </w:rPr>
        <w:t>mehr als</w:t>
      </w:r>
      <w:r>
        <w:rPr>
          <w:rFonts w:ascii="CorpoS" w:hAnsi="CorpoS"/>
          <w:sz w:val="20"/>
          <w:lang w:val="de-DE"/>
        </w:rPr>
        <w:t xml:space="preserve">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w:t>
      </w:r>
      <w:r w:rsidR="00BE540B">
        <w:rPr>
          <w:rFonts w:ascii="CorpoS" w:hAnsi="CorpoS"/>
          <w:sz w:val="20"/>
          <w:lang w:val="de-DE"/>
        </w:rPr>
        <w:t>über</w:t>
      </w:r>
      <w:r w:rsidR="009B5CF5">
        <w:rPr>
          <w:rFonts w:ascii="CorpoS" w:hAnsi="CorpoS"/>
          <w:sz w:val="20"/>
          <w:lang w:val="de-DE"/>
        </w:rPr>
        <w:t xml:space="preserve"> </w:t>
      </w:r>
      <w:r w:rsidR="00952A6E">
        <w:rPr>
          <w:rFonts w:ascii="CorpoS" w:hAnsi="CorpoS"/>
          <w:sz w:val="20"/>
          <w:lang w:val="de-DE"/>
        </w:rPr>
        <w:t>4,6</w:t>
      </w:r>
      <w:r>
        <w:rPr>
          <w:rFonts w:ascii="CorpoS" w:hAnsi="CorpoS"/>
          <w:sz w:val="20"/>
          <w:lang w:val="de-DE"/>
        </w:rPr>
        <w:t xml:space="preserve"> Milliarden Euro erwirtschaftet.</w:t>
      </w:r>
    </w:p>
    <w:p w:rsidR="0059120B" w:rsidRPr="006D1A73" w:rsidRDefault="0059120B" w:rsidP="0059120B">
      <w:pPr>
        <w:rPr>
          <w:rFonts w:ascii="CorpoS" w:hAnsi="CorpoS"/>
          <w:sz w:val="20"/>
          <w:lang w:val="de-DE"/>
        </w:rPr>
      </w:pPr>
    </w:p>
    <w:p w:rsidR="00C86FCD" w:rsidRPr="006D1A73" w:rsidRDefault="00C86FCD" w:rsidP="00DD64E9">
      <w:pPr>
        <w:rPr>
          <w:rFonts w:ascii="CorpoS" w:hAnsi="CorpoS"/>
          <w:sz w:val="20"/>
          <w:lang w:val="de-DE"/>
        </w:rPr>
      </w:pPr>
    </w:p>
    <w:p w:rsidR="00B82EB7" w:rsidRPr="00B82EB7" w:rsidRDefault="00B82EB7" w:rsidP="00B82EB7">
      <w:pPr>
        <w:rPr>
          <w:rFonts w:ascii="CorpoS" w:hAnsi="CorpoS"/>
          <w:sz w:val="20"/>
          <w:u w:val="single"/>
          <w:lang w:val="de-DE"/>
        </w:rPr>
      </w:pPr>
      <w:r w:rsidRPr="00B82EB7">
        <w:rPr>
          <w:rFonts w:ascii="CorpoS" w:hAnsi="CorpoS"/>
          <w:sz w:val="20"/>
          <w:u w:val="single"/>
          <w:lang w:val="de-DE"/>
        </w:rPr>
        <w:t>Ihr</w:t>
      </w:r>
      <w:r w:rsidR="00B51FE2">
        <w:rPr>
          <w:rFonts w:ascii="CorpoS" w:hAnsi="CorpoS"/>
          <w:sz w:val="20"/>
          <w:u w:val="single"/>
          <w:lang w:val="de-DE"/>
        </w:rPr>
        <w:t>e</w:t>
      </w:r>
      <w:r w:rsidRPr="00B82EB7">
        <w:rPr>
          <w:rFonts w:ascii="CorpoS" w:hAnsi="CorpoS"/>
          <w:sz w:val="20"/>
          <w:u w:val="single"/>
          <w:lang w:val="de-DE"/>
        </w:rPr>
        <w:t xml:space="preserve"> Ansprechpartner</w:t>
      </w:r>
      <w:bookmarkStart w:id="0" w:name="_GoBack"/>
      <w:bookmarkEnd w:id="0"/>
    </w:p>
    <w:p w:rsidR="00B51FE2" w:rsidRDefault="00B51FE2" w:rsidP="00B82EB7">
      <w:pPr>
        <w:ind w:right="-851"/>
        <w:rPr>
          <w:rFonts w:ascii="CorpoS" w:hAnsi="CorpoS"/>
          <w:sz w:val="20"/>
          <w:lang w:val="de-DE"/>
        </w:rPr>
      </w:pPr>
    </w:p>
    <w:p w:rsidR="00B82EB7" w:rsidRPr="00B82EB7" w:rsidRDefault="0059120B" w:rsidP="00B82EB7">
      <w:pPr>
        <w:ind w:right="-851"/>
        <w:rPr>
          <w:rFonts w:ascii="CorpoS" w:hAnsi="CorpoS"/>
          <w:sz w:val="20"/>
          <w:lang w:val="de-DE"/>
        </w:rPr>
      </w:pPr>
      <w:r>
        <w:rPr>
          <w:rFonts w:ascii="CorpoS" w:hAnsi="CorpoS"/>
          <w:sz w:val="20"/>
          <w:lang w:val="de-DE"/>
        </w:rPr>
        <w:t xml:space="preserve">Eckhard </w:t>
      </w:r>
      <w:proofErr w:type="spellStart"/>
      <w:r>
        <w:rPr>
          <w:rFonts w:ascii="CorpoS" w:hAnsi="CorpoS"/>
          <w:sz w:val="20"/>
          <w:lang w:val="de-DE"/>
        </w:rPr>
        <w:t>Zanger</w:t>
      </w:r>
      <w:proofErr w:type="spellEnd"/>
    </w:p>
    <w:p w:rsidR="00B82EB7" w:rsidRPr="00B82EB7" w:rsidRDefault="00B82EB7" w:rsidP="00B82EB7">
      <w:pPr>
        <w:ind w:right="-851"/>
        <w:rPr>
          <w:rFonts w:ascii="CorpoS" w:hAnsi="CorpoS"/>
          <w:sz w:val="20"/>
          <w:lang w:val="de-DE"/>
        </w:rPr>
      </w:pPr>
      <w:r w:rsidRPr="00B82EB7">
        <w:rPr>
          <w:rFonts w:ascii="CorpoS" w:hAnsi="CorpoS"/>
          <w:sz w:val="20"/>
          <w:lang w:val="de-DE"/>
        </w:rPr>
        <w:t>Leiter Unternehmenskommunikation</w:t>
      </w:r>
    </w:p>
    <w:p w:rsidR="00B82EB7" w:rsidRPr="0059120B" w:rsidRDefault="00B82EB7" w:rsidP="00B82EB7">
      <w:pPr>
        <w:ind w:right="-851"/>
        <w:rPr>
          <w:rFonts w:ascii="CorpoS" w:hAnsi="CorpoS"/>
          <w:sz w:val="20"/>
          <w:lang w:val="en-US"/>
        </w:rPr>
      </w:pPr>
      <w:r w:rsidRPr="0059120B">
        <w:rPr>
          <w:rFonts w:ascii="CorpoS" w:hAnsi="CorpoS"/>
          <w:sz w:val="20"/>
          <w:lang w:val="en-US"/>
        </w:rPr>
        <w:t>und Public Affairs</w:t>
      </w:r>
    </w:p>
    <w:p w:rsidR="00B82EB7" w:rsidRPr="0059120B" w:rsidRDefault="00B82EB7" w:rsidP="00B82EB7">
      <w:pPr>
        <w:ind w:right="-851"/>
        <w:rPr>
          <w:rFonts w:ascii="CorpoS" w:hAnsi="CorpoS"/>
          <w:sz w:val="20"/>
          <w:lang w:val="en-US"/>
        </w:rPr>
      </w:pPr>
      <w:r w:rsidRPr="0059120B">
        <w:rPr>
          <w:rFonts w:ascii="CorpoS" w:hAnsi="CorpoS"/>
          <w:sz w:val="20"/>
          <w:lang w:val="en-US"/>
        </w:rPr>
        <w:t>Tel.: + 49 (0)89 14 89-91 13</w:t>
      </w:r>
    </w:p>
    <w:p w:rsidR="00B82EB7" w:rsidRPr="0059120B" w:rsidRDefault="00B82EB7" w:rsidP="00B82EB7">
      <w:pPr>
        <w:ind w:right="-851"/>
        <w:rPr>
          <w:rFonts w:ascii="CorpoS" w:hAnsi="CorpoS"/>
          <w:sz w:val="20"/>
          <w:lang w:val="en-US"/>
        </w:rPr>
      </w:pPr>
      <w:r w:rsidRPr="0059120B">
        <w:rPr>
          <w:rFonts w:ascii="CorpoS" w:hAnsi="CorpoS"/>
          <w:sz w:val="20"/>
          <w:lang w:val="en-US"/>
        </w:rPr>
        <w:t>Mobil: + 49 (0) 176-1000 6158</w:t>
      </w:r>
    </w:p>
    <w:p w:rsidR="006D1A73" w:rsidRPr="00B82EB7" w:rsidRDefault="00B82EB7" w:rsidP="00B82EB7">
      <w:pPr>
        <w:rPr>
          <w:rFonts w:ascii="CorpoS" w:hAnsi="CorpoS"/>
          <w:sz w:val="20"/>
          <w:u w:val="single"/>
          <w:lang w:val="de-DE"/>
        </w:rPr>
      </w:pPr>
      <w:r w:rsidRPr="00B82EB7">
        <w:rPr>
          <w:rFonts w:ascii="CorpoS" w:hAnsi="CorpoS"/>
          <w:sz w:val="20"/>
          <w:lang w:val="de-DE"/>
        </w:rPr>
        <w:t xml:space="preserve">E-Mail: </w:t>
      </w:r>
      <w:hyperlink r:id="rId7" w:history="1">
        <w:r w:rsidR="0059120B" w:rsidRPr="00F24554">
          <w:rPr>
            <w:rStyle w:val="Hyperlink"/>
            <w:rFonts w:ascii="CorpoS" w:hAnsi="CorpoS"/>
            <w:sz w:val="20"/>
            <w:lang w:val="de-DE"/>
          </w:rPr>
          <w:t>eckhard.zanger@mtu.de</w:t>
        </w:r>
      </w:hyperlink>
    </w:p>
    <w:p w:rsidR="00B82EB7" w:rsidRPr="00B82EB7" w:rsidRDefault="00B82EB7" w:rsidP="00CA6EF8">
      <w:pPr>
        <w:rPr>
          <w:rFonts w:ascii="CorpoS" w:hAnsi="CorpoS"/>
          <w:sz w:val="20"/>
          <w:u w:val="single"/>
          <w:lang w:val="de-DE"/>
        </w:rPr>
      </w:pPr>
    </w:p>
    <w:p w:rsidR="00CA6EF8" w:rsidRPr="00B82EB7" w:rsidRDefault="00C86FCD" w:rsidP="00CA6EF8">
      <w:pPr>
        <w:rPr>
          <w:rFonts w:ascii="CorpoS" w:hAnsi="CorpoS"/>
          <w:sz w:val="20"/>
          <w:lang w:val="de-DE"/>
        </w:rPr>
      </w:pPr>
      <w:r w:rsidRPr="00B82EB7">
        <w:rPr>
          <w:rFonts w:ascii="CorpoS" w:hAnsi="CorpoS"/>
          <w:sz w:val="20"/>
          <w:lang w:val="de-DE"/>
        </w:rPr>
        <w:t>Markus Wölfle</w:t>
      </w:r>
    </w:p>
    <w:p w:rsidR="00CA6EF8" w:rsidRPr="00B82EB7" w:rsidRDefault="00CA6EF8" w:rsidP="00CA6EF8">
      <w:pPr>
        <w:rPr>
          <w:rFonts w:ascii="CorpoS" w:hAnsi="CorpoS"/>
          <w:sz w:val="20"/>
          <w:lang w:val="de-DE"/>
        </w:rPr>
      </w:pPr>
      <w:r w:rsidRPr="00B82EB7">
        <w:rPr>
          <w:rFonts w:ascii="CorpoS" w:hAnsi="CorpoS"/>
          <w:sz w:val="20"/>
          <w:lang w:val="de-DE"/>
        </w:rPr>
        <w:t>Leiter Unternehmenskommunikation</w:t>
      </w:r>
    </w:p>
    <w:p w:rsidR="00CA6EF8" w:rsidRPr="00B82EB7" w:rsidRDefault="00CA6EF8" w:rsidP="00CA6EF8">
      <w:pPr>
        <w:rPr>
          <w:rFonts w:ascii="CorpoS" w:hAnsi="CorpoS"/>
          <w:sz w:val="20"/>
          <w:lang w:val="de-DE"/>
        </w:rPr>
      </w:pPr>
      <w:r w:rsidRPr="00B82EB7">
        <w:rPr>
          <w:rFonts w:ascii="CorpoS" w:hAnsi="CorpoS"/>
          <w:sz w:val="20"/>
          <w:lang w:val="de-DE"/>
        </w:rPr>
        <w:t>Tel.: + 49 (0)89 14 89-</w:t>
      </w:r>
      <w:r w:rsidR="00C86FCD" w:rsidRPr="00B82EB7">
        <w:rPr>
          <w:rFonts w:ascii="CorpoS" w:hAnsi="CorpoS"/>
          <w:sz w:val="20"/>
          <w:lang w:val="de-DE"/>
        </w:rPr>
        <w:t>8</w:t>
      </w:r>
      <w:r w:rsidRPr="00B82EB7">
        <w:rPr>
          <w:rFonts w:ascii="CorpoS" w:hAnsi="CorpoS"/>
          <w:sz w:val="20"/>
          <w:lang w:val="de-DE"/>
        </w:rPr>
        <w:t>3</w:t>
      </w:r>
      <w:r w:rsidR="00C86FCD" w:rsidRPr="00B82EB7">
        <w:rPr>
          <w:rFonts w:ascii="CorpoS" w:hAnsi="CorpoS"/>
          <w:sz w:val="20"/>
          <w:lang w:val="de-DE"/>
        </w:rPr>
        <w:t xml:space="preserve"> 02</w:t>
      </w:r>
    </w:p>
    <w:p w:rsidR="00CA6EF8" w:rsidRPr="00B82EB7" w:rsidRDefault="00CA6EF8" w:rsidP="00CA6EF8">
      <w:pPr>
        <w:rPr>
          <w:rFonts w:ascii="CorpoS" w:hAnsi="CorpoS"/>
          <w:sz w:val="20"/>
          <w:lang w:val="de-DE"/>
        </w:rPr>
      </w:pPr>
      <w:r w:rsidRPr="00B82EB7">
        <w:rPr>
          <w:rFonts w:ascii="CorpoS" w:hAnsi="CorpoS"/>
          <w:sz w:val="20"/>
          <w:lang w:val="de-DE"/>
        </w:rPr>
        <w:t>Mobil: + 49 (0) 1</w:t>
      </w:r>
      <w:r w:rsidR="00C86FCD" w:rsidRPr="00B82EB7">
        <w:rPr>
          <w:rFonts w:ascii="CorpoS" w:hAnsi="CorpoS"/>
          <w:sz w:val="20"/>
          <w:lang w:val="de-DE"/>
        </w:rPr>
        <w:t>51</w:t>
      </w:r>
      <w:r w:rsidRPr="00B82EB7">
        <w:rPr>
          <w:rFonts w:ascii="CorpoS" w:hAnsi="CorpoS"/>
          <w:sz w:val="20"/>
          <w:lang w:val="de-DE"/>
        </w:rPr>
        <w:t>-</w:t>
      </w:r>
      <w:r w:rsidR="00C86FCD" w:rsidRPr="00B82EB7">
        <w:rPr>
          <w:rFonts w:ascii="CorpoS" w:hAnsi="CorpoS"/>
          <w:sz w:val="20"/>
          <w:lang w:val="de-DE"/>
        </w:rPr>
        <w:t>174-150 84</w:t>
      </w:r>
    </w:p>
    <w:p w:rsidR="0013024C" w:rsidRPr="00B82EB7" w:rsidRDefault="00CA6EF8" w:rsidP="00CA6EF8">
      <w:pPr>
        <w:rPr>
          <w:rStyle w:val="Hyperlink"/>
          <w:rFonts w:ascii="CorpoS" w:hAnsi="CorpoS"/>
          <w:sz w:val="20"/>
          <w:lang w:val="de-DE"/>
        </w:rPr>
      </w:pPr>
      <w:r w:rsidRPr="00B82EB7">
        <w:rPr>
          <w:rFonts w:ascii="CorpoS" w:hAnsi="CorpoS"/>
          <w:sz w:val="20"/>
          <w:lang w:val="de-DE"/>
        </w:rPr>
        <w:t xml:space="preserve">E-Mail: </w:t>
      </w:r>
      <w:hyperlink r:id="rId8" w:history="1">
        <w:r w:rsidR="0059120B" w:rsidRPr="00F24554">
          <w:rPr>
            <w:rStyle w:val="Hyperlink"/>
            <w:rFonts w:ascii="CorpoS" w:hAnsi="CorpoS"/>
            <w:sz w:val="20"/>
            <w:lang w:val="de-DE"/>
          </w:rPr>
          <w:t>markus.woelfle@mtu.de</w:t>
        </w:r>
      </w:hyperlink>
    </w:p>
    <w:sectPr w:rsidR="0013024C" w:rsidRPr="00B82EB7" w:rsidSect="00B51FE2">
      <w:headerReference w:type="default" r:id="rId9"/>
      <w:footerReference w:type="default" r:id="rId10"/>
      <w:headerReference w:type="first" r:id="rId11"/>
      <w:footerReference w:type="first" r:id="rId12"/>
      <w:type w:val="continuous"/>
      <w:pgSz w:w="11907" w:h="16840" w:code="9"/>
      <w:pgMar w:top="2835"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40" w:rsidRDefault="00EE7040">
      <w:r>
        <w:separator/>
      </w:r>
    </w:p>
  </w:endnote>
  <w:endnote w:type="continuationSeparator" w:id="0">
    <w:p w:rsidR="00EE7040" w:rsidRDefault="00EE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40" w:rsidRDefault="00EE7040">
      <w:r>
        <w:separator/>
      </w:r>
    </w:p>
  </w:footnote>
  <w:footnote w:type="continuationSeparator" w:id="0">
    <w:p w:rsidR="00EE7040" w:rsidRDefault="00EE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6"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1BE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13644"/>
    <w:multiLevelType w:val="hybridMultilevel"/>
    <w:tmpl w:val="2F986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83BB9"/>
    <w:multiLevelType w:val="hybridMultilevel"/>
    <w:tmpl w:val="CBC87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9120B"/>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B2CB8"/>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1FE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E7040"/>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07F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59120B"/>
    <w:pPr>
      <w:ind w:left="720"/>
      <w:contextualSpacing/>
    </w:pPr>
    <w:rPr>
      <w:rFonts w:ascii="Arial" w:eastAsiaTheme="minorEastAsia" w:hAnsi="Arial"/>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2996</Characters>
  <Application>Microsoft Office Word</Application>
  <DocSecurity>6</DocSecurity>
  <Lines>24</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3406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2020-07-03T07:36:00Z</dcterms:created>
  <dcterms:modified xsi:type="dcterms:W3CDTF">2020-07-03T07:36:00Z</dcterms:modified>
</cp:coreProperties>
</file>