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FC" w:rsidRDefault="00284EFC" w:rsidP="00D667FE">
      <w:pPr>
        <w:pStyle w:val="Textkrper2"/>
        <w:ind w:right="141"/>
        <w:rPr>
          <w:lang w:val="en-US"/>
        </w:rPr>
      </w:pPr>
    </w:p>
    <w:p w:rsidR="001D5089" w:rsidRDefault="001D5089" w:rsidP="001D5089">
      <w:pPr>
        <w:pStyle w:val="Textkrper2"/>
        <w:tabs>
          <w:tab w:val="left" w:pos="8505"/>
        </w:tabs>
        <w:ind w:right="141"/>
      </w:pPr>
      <w:r>
        <w:t xml:space="preserve">Zwanzig Jahre MTU Maintenance </w:t>
      </w:r>
      <w:proofErr w:type="spellStart"/>
      <w:r>
        <w:t>Zhuhai</w:t>
      </w:r>
      <w:proofErr w:type="spellEnd"/>
      <w:r>
        <w:t xml:space="preserve"> </w:t>
      </w:r>
    </w:p>
    <w:p w:rsidR="001D5089" w:rsidRPr="0019702B" w:rsidRDefault="001D5089" w:rsidP="001D5089">
      <w:pPr>
        <w:ind w:right="141"/>
        <w:jc w:val="both"/>
        <w:rPr>
          <w:rFonts w:ascii="CorpoS" w:hAnsi="CorpoS"/>
        </w:rPr>
      </w:pPr>
    </w:p>
    <w:p w:rsidR="001D5089" w:rsidRDefault="001D5089" w:rsidP="001D5089">
      <w:pPr>
        <w:pStyle w:val="MTUBodycopy"/>
        <w:tabs>
          <w:tab w:val="left" w:pos="8505"/>
        </w:tabs>
        <w:ind w:right="141"/>
        <w:jc w:val="both"/>
        <w:rPr>
          <w:sz w:val="24"/>
        </w:rPr>
      </w:pPr>
      <w:proofErr w:type="spellStart"/>
      <w:r>
        <w:rPr>
          <w:sz w:val="24"/>
        </w:rPr>
        <w:t>Zhuhai</w:t>
      </w:r>
      <w:proofErr w:type="spellEnd"/>
      <w:r>
        <w:rPr>
          <w:sz w:val="24"/>
        </w:rPr>
        <w:t xml:space="preserve">, 6. April 2021 – Die MTU Maintenance </w:t>
      </w:r>
      <w:proofErr w:type="spellStart"/>
      <w:r>
        <w:rPr>
          <w:sz w:val="24"/>
        </w:rPr>
        <w:t>Zhuhai</w:t>
      </w:r>
      <w:proofErr w:type="spellEnd"/>
      <w:r>
        <w:rPr>
          <w:sz w:val="24"/>
        </w:rPr>
        <w:t xml:space="preserve">, ein 50/50-Joint Venture der MTU </w:t>
      </w:r>
      <w:proofErr w:type="spellStart"/>
      <w:r>
        <w:rPr>
          <w:sz w:val="24"/>
        </w:rPr>
        <w:t>Aero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Engines</w:t>
      </w:r>
      <w:proofErr w:type="spellEnd"/>
      <w:r>
        <w:rPr>
          <w:sz w:val="24"/>
        </w:rPr>
        <w:t xml:space="preserve"> und der China Southern Airlines Company Limited, feiert ihr 20-jähriges </w:t>
      </w:r>
      <w:r w:rsidR="005A4F62">
        <w:rPr>
          <w:sz w:val="24"/>
        </w:rPr>
        <w:t>Jubiläum</w:t>
      </w:r>
      <w:r>
        <w:rPr>
          <w:sz w:val="24"/>
        </w:rPr>
        <w:t>. In den vergangenen zwei Jahrzehnten hat d</w:t>
      </w:r>
      <w:r w:rsidR="005A4F62">
        <w:rPr>
          <w:sz w:val="24"/>
        </w:rPr>
        <w:t>er</w:t>
      </w:r>
      <w:r>
        <w:rPr>
          <w:sz w:val="24"/>
        </w:rPr>
        <w:t xml:space="preserve"> </w:t>
      </w:r>
      <w:r w:rsidR="005A4F62">
        <w:rPr>
          <w:sz w:val="24"/>
        </w:rPr>
        <w:t>Standort</w:t>
      </w:r>
      <w:r>
        <w:rPr>
          <w:sz w:val="24"/>
        </w:rPr>
        <w:t xml:space="preserve"> mehr als 3.000 Triebwerke instand gesetzt und sich – gemessen an der Auftragszahl – von eine</w:t>
      </w:r>
      <w:r w:rsidR="004939A6">
        <w:rPr>
          <w:sz w:val="24"/>
        </w:rPr>
        <w:t>m</w:t>
      </w:r>
      <w:r>
        <w:rPr>
          <w:sz w:val="24"/>
        </w:rPr>
        <w:t xml:space="preserve"> </w:t>
      </w:r>
      <w:r w:rsidR="004939A6">
        <w:rPr>
          <w:sz w:val="24"/>
        </w:rPr>
        <w:t xml:space="preserve">neu entstandenen Werk </w:t>
      </w:r>
      <w:r w:rsidR="00D60332">
        <w:rPr>
          <w:sz w:val="24"/>
        </w:rPr>
        <w:t>zum größten Triebwerk</w:t>
      </w:r>
      <w:r w:rsidR="00201A67">
        <w:rPr>
          <w:sz w:val="24"/>
        </w:rPr>
        <w:t>ss</w:t>
      </w:r>
      <w:r w:rsidR="00D60332">
        <w:rPr>
          <w:sz w:val="24"/>
        </w:rPr>
        <w:t xml:space="preserve">hop </w:t>
      </w:r>
      <w:r>
        <w:rPr>
          <w:sz w:val="24"/>
        </w:rPr>
        <w:t>Asien</w:t>
      </w:r>
      <w:r w:rsidR="004939A6">
        <w:rPr>
          <w:sz w:val="24"/>
        </w:rPr>
        <w:t>s</w:t>
      </w:r>
      <w:r>
        <w:rPr>
          <w:sz w:val="24"/>
        </w:rPr>
        <w:t xml:space="preserve"> entwickelt. </w:t>
      </w:r>
    </w:p>
    <w:p w:rsidR="001D5089" w:rsidRDefault="001D5089" w:rsidP="001D5089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:rsidR="001D5089" w:rsidRDefault="001D5089" w:rsidP="001D5089">
      <w:pPr>
        <w:pStyle w:val="MTUBodycopy"/>
        <w:tabs>
          <w:tab w:val="left" w:pos="8505"/>
        </w:tabs>
        <w:ind w:right="141"/>
        <w:jc w:val="both"/>
        <w:rPr>
          <w:sz w:val="24"/>
        </w:rPr>
      </w:pPr>
      <w:r>
        <w:rPr>
          <w:sz w:val="24"/>
        </w:rPr>
        <w:t xml:space="preserve">„Wir sind sehr stolz auf das, was unser </w:t>
      </w:r>
      <w:r w:rsidR="004939A6">
        <w:rPr>
          <w:sz w:val="24"/>
        </w:rPr>
        <w:t>Unternehmen</w:t>
      </w:r>
      <w:r>
        <w:rPr>
          <w:sz w:val="24"/>
        </w:rPr>
        <w:t xml:space="preserve"> erreicht hat“, erklärt Li </w:t>
      </w:r>
      <w:proofErr w:type="spellStart"/>
      <w:r>
        <w:rPr>
          <w:sz w:val="24"/>
        </w:rPr>
        <w:t>Tongbin</w:t>
      </w:r>
      <w:proofErr w:type="spellEnd"/>
      <w:r>
        <w:rPr>
          <w:sz w:val="24"/>
        </w:rPr>
        <w:t xml:space="preserve">, Chairman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Board der MTU Maintenance </w:t>
      </w:r>
      <w:proofErr w:type="spellStart"/>
      <w:r>
        <w:rPr>
          <w:sz w:val="24"/>
        </w:rPr>
        <w:t>Zhuhai</w:t>
      </w:r>
      <w:proofErr w:type="spellEnd"/>
      <w:r>
        <w:rPr>
          <w:sz w:val="24"/>
        </w:rPr>
        <w:t xml:space="preserve"> und </w:t>
      </w:r>
      <w:proofErr w:type="spellStart"/>
      <w:r>
        <w:rPr>
          <w:sz w:val="24"/>
        </w:rPr>
        <w:t>Vice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President</w:t>
      </w:r>
      <w:proofErr w:type="spellEnd"/>
      <w:r>
        <w:rPr>
          <w:sz w:val="24"/>
        </w:rPr>
        <w:t xml:space="preserve"> &amp; Chief Engineer von China Southern Airlines. „Unser Dank gilt unseren Aktionären, Geschäftspartnern, geschätzten Kunden und den über 1.000 hochqualifizierten Mitarbeite</w:t>
      </w:r>
      <w:r w:rsidR="004939A6">
        <w:rPr>
          <w:sz w:val="24"/>
        </w:rPr>
        <w:t>rn und Mitarbeiterinnen</w:t>
      </w:r>
      <w:r>
        <w:rPr>
          <w:sz w:val="24"/>
        </w:rPr>
        <w:t>, ohne die dieser Erfolg nicht möglic</w:t>
      </w:r>
      <w:r w:rsidR="00D60332">
        <w:rPr>
          <w:sz w:val="24"/>
        </w:rPr>
        <w:t>h gewesen wäre.</w:t>
      </w:r>
      <w:r>
        <w:rPr>
          <w:sz w:val="24"/>
        </w:rPr>
        <w:t xml:space="preserve">“ </w:t>
      </w:r>
    </w:p>
    <w:p w:rsidR="001D5089" w:rsidRDefault="001D5089" w:rsidP="001D5089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:rsidR="001D5089" w:rsidRDefault="001D5089" w:rsidP="001D5089">
      <w:pPr>
        <w:pStyle w:val="MTUBodycopy"/>
        <w:tabs>
          <w:tab w:val="left" w:pos="8505"/>
        </w:tabs>
        <w:ind w:right="141"/>
        <w:jc w:val="both"/>
        <w:rPr>
          <w:sz w:val="24"/>
        </w:rPr>
      </w:pPr>
      <w:r>
        <w:rPr>
          <w:sz w:val="24"/>
        </w:rPr>
        <w:t>Die Region</w:t>
      </w:r>
      <w:r w:rsidR="002165BA">
        <w:rPr>
          <w:sz w:val="24"/>
        </w:rPr>
        <w:t xml:space="preserve"> Asien</w:t>
      </w:r>
      <w:r>
        <w:rPr>
          <w:sz w:val="24"/>
        </w:rPr>
        <w:t xml:space="preserve"> ist mittlerweile die größte der Welt, </w:t>
      </w:r>
      <w:r w:rsidR="002165BA">
        <w:rPr>
          <w:sz w:val="24"/>
        </w:rPr>
        <w:t>gemessen am</w:t>
      </w:r>
      <w:r w:rsidR="000F7627">
        <w:rPr>
          <w:sz w:val="24"/>
        </w:rPr>
        <w:t xml:space="preserve"> </w:t>
      </w:r>
      <w:r>
        <w:rPr>
          <w:sz w:val="24"/>
        </w:rPr>
        <w:t xml:space="preserve">Volumen </w:t>
      </w:r>
      <w:r w:rsidR="002165BA">
        <w:rPr>
          <w:sz w:val="24"/>
        </w:rPr>
        <w:t>der</w:t>
      </w:r>
      <w:r>
        <w:rPr>
          <w:sz w:val="24"/>
        </w:rPr>
        <w:t xml:space="preserve"> Instandsetzungen. Es wird erwartet, dass sie sich als eine der ersten von der Pandemie erholt. „Wir haben die strategische Entscheidung getroffen, die MTU Maintenance </w:t>
      </w:r>
      <w:proofErr w:type="spellStart"/>
      <w:r>
        <w:rPr>
          <w:sz w:val="24"/>
        </w:rPr>
        <w:t>Zhuhai</w:t>
      </w:r>
      <w:proofErr w:type="spellEnd"/>
      <w:r>
        <w:rPr>
          <w:sz w:val="24"/>
        </w:rPr>
        <w:t xml:space="preserve"> zu gründen, um den wachsenden asiatischen Markt zu bedienen, und freuen uns über den außergewöhnlichen Erfolg des Standorts“, ergänzt Michael Schreyögg,</w:t>
      </w:r>
      <w:r w:rsidR="000F7627">
        <w:rPr>
          <w:sz w:val="24"/>
        </w:rPr>
        <w:t xml:space="preserve"> Programm-Vorstand </w:t>
      </w:r>
      <w:r w:rsidR="002165BA">
        <w:rPr>
          <w:sz w:val="24"/>
        </w:rPr>
        <w:t>der</w:t>
      </w:r>
      <w:r w:rsidR="000F7627">
        <w:rPr>
          <w:sz w:val="24"/>
        </w:rPr>
        <w:t xml:space="preserve"> </w:t>
      </w:r>
      <w:r>
        <w:rPr>
          <w:sz w:val="24"/>
        </w:rPr>
        <w:t xml:space="preserve">MTU </w:t>
      </w:r>
      <w:proofErr w:type="spellStart"/>
      <w:r>
        <w:rPr>
          <w:sz w:val="24"/>
        </w:rPr>
        <w:t>Aero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Engines</w:t>
      </w:r>
      <w:proofErr w:type="spellEnd"/>
      <w:r>
        <w:rPr>
          <w:sz w:val="24"/>
        </w:rPr>
        <w:t xml:space="preserve"> und </w:t>
      </w:r>
      <w:proofErr w:type="spellStart"/>
      <w:r>
        <w:rPr>
          <w:sz w:val="24"/>
        </w:rPr>
        <w:t>Vice</w:t>
      </w:r>
      <w:proofErr w:type="spellEnd"/>
      <w:r>
        <w:rPr>
          <w:sz w:val="24"/>
        </w:rPr>
        <w:t xml:space="preserve"> Chairman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Board</w:t>
      </w:r>
      <w:r w:rsidR="002165BA">
        <w:rPr>
          <w:sz w:val="24"/>
        </w:rPr>
        <w:t xml:space="preserve"> der</w:t>
      </w:r>
      <w:r w:rsidR="000F7627">
        <w:rPr>
          <w:sz w:val="24"/>
        </w:rPr>
        <w:t xml:space="preserve"> </w:t>
      </w:r>
      <w:r>
        <w:rPr>
          <w:sz w:val="24"/>
        </w:rPr>
        <w:t xml:space="preserve">MTU Maintenance </w:t>
      </w:r>
      <w:proofErr w:type="spellStart"/>
      <w:r>
        <w:rPr>
          <w:sz w:val="24"/>
        </w:rPr>
        <w:t>Zhuhai</w:t>
      </w:r>
      <w:proofErr w:type="spellEnd"/>
      <w:r>
        <w:rPr>
          <w:sz w:val="24"/>
        </w:rPr>
        <w:t xml:space="preserve">. </w:t>
      </w:r>
    </w:p>
    <w:p w:rsidR="001D5089" w:rsidRDefault="001D5089" w:rsidP="001D5089">
      <w:pPr>
        <w:pStyle w:val="MTUBodycopy"/>
        <w:tabs>
          <w:tab w:val="left" w:pos="8505"/>
        </w:tabs>
        <w:ind w:right="141"/>
        <w:jc w:val="both"/>
        <w:rPr>
          <w:sz w:val="24"/>
          <w:lang w:eastAsia="zh-CN"/>
        </w:rPr>
      </w:pPr>
    </w:p>
    <w:p w:rsidR="001D5089" w:rsidRDefault="001D5089" w:rsidP="001D5089">
      <w:pPr>
        <w:pStyle w:val="MTUBodycopy"/>
        <w:tabs>
          <w:tab w:val="left" w:pos="8505"/>
        </w:tabs>
        <w:ind w:right="141"/>
        <w:jc w:val="both"/>
        <w:rPr>
          <w:sz w:val="24"/>
        </w:rPr>
      </w:pPr>
      <w:r>
        <w:rPr>
          <w:sz w:val="24"/>
        </w:rPr>
        <w:t xml:space="preserve">Die MTU Maintenance </w:t>
      </w:r>
      <w:proofErr w:type="spellStart"/>
      <w:r>
        <w:rPr>
          <w:sz w:val="24"/>
        </w:rPr>
        <w:t>Zhuhai</w:t>
      </w:r>
      <w:proofErr w:type="spellEnd"/>
      <w:r>
        <w:rPr>
          <w:sz w:val="24"/>
        </w:rPr>
        <w:t>, die CFM56</w:t>
      </w:r>
      <w:r w:rsidR="002165BA">
        <w:rPr>
          <w:sz w:val="24"/>
        </w:rPr>
        <w:t>-</w:t>
      </w:r>
      <w:r>
        <w:rPr>
          <w:sz w:val="24"/>
        </w:rPr>
        <w:t>, LEAP</w:t>
      </w:r>
      <w:r w:rsidR="002165BA">
        <w:rPr>
          <w:sz w:val="24"/>
        </w:rPr>
        <w:t>-</w:t>
      </w:r>
      <w:r>
        <w:rPr>
          <w:sz w:val="24"/>
        </w:rPr>
        <w:t>, V2500</w:t>
      </w:r>
      <w:r w:rsidR="002165BA">
        <w:rPr>
          <w:sz w:val="24"/>
        </w:rPr>
        <w:t>-</w:t>
      </w:r>
      <w:r>
        <w:rPr>
          <w:sz w:val="24"/>
        </w:rPr>
        <w:t xml:space="preserve"> und in Kürze auch PW1100G-JM</w:t>
      </w:r>
      <w:r w:rsidR="002165BA">
        <w:rPr>
          <w:sz w:val="24"/>
        </w:rPr>
        <w:t>-Triebwerke instand setzt</w:t>
      </w:r>
      <w:r>
        <w:rPr>
          <w:sz w:val="24"/>
        </w:rPr>
        <w:t>, wurde aufgrund de</w:t>
      </w:r>
      <w:r w:rsidR="002165BA">
        <w:rPr>
          <w:sz w:val="24"/>
        </w:rPr>
        <w:t>s</w:t>
      </w:r>
      <w:r>
        <w:rPr>
          <w:sz w:val="24"/>
        </w:rPr>
        <w:t xml:space="preserve"> </w:t>
      </w:r>
      <w:r w:rsidR="002165BA">
        <w:rPr>
          <w:sz w:val="24"/>
        </w:rPr>
        <w:t>großen Markterfolgs</w:t>
      </w:r>
      <w:r>
        <w:rPr>
          <w:sz w:val="24"/>
        </w:rPr>
        <w:t xml:space="preserve"> zweimal erweitert und </w:t>
      </w:r>
      <w:r w:rsidR="002165BA">
        <w:rPr>
          <w:sz w:val="24"/>
        </w:rPr>
        <w:t>verfügt</w:t>
      </w:r>
      <w:r>
        <w:rPr>
          <w:sz w:val="24"/>
        </w:rPr>
        <w:t xml:space="preserve"> mittlerweile </w:t>
      </w:r>
      <w:r w:rsidR="002165BA">
        <w:rPr>
          <w:sz w:val="24"/>
        </w:rPr>
        <w:t xml:space="preserve">über eine Kapazität </w:t>
      </w:r>
      <w:r w:rsidR="000F7627">
        <w:rPr>
          <w:sz w:val="24"/>
        </w:rPr>
        <w:t>für</w:t>
      </w:r>
      <w:r w:rsidR="002165BA">
        <w:rPr>
          <w:sz w:val="24"/>
        </w:rPr>
        <w:t xml:space="preserve"> </w:t>
      </w:r>
      <w:r>
        <w:rPr>
          <w:sz w:val="24"/>
        </w:rPr>
        <w:t xml:space="preserve">450 </w:t>
      </w:r>
      <w:r w:rsidR="002165BA">
        <w:rPr>
          <w:sz w:val="24"/>
        </w:rPr>
        <w:t>Shop Visits</w:t>
      </w:r>
      <w:r>
        <w:rPr>
          <w:sz w:val="24"/>
        </w:rPr>
        <w:t xml:space="preserve"> pro Jahr. Die</w:t>
      </w:r>
      <w:r w:rsidR="002165BA">
        <w:rPr>
          <w:sz w:val="24"/>
        </w:rPr>
        <w:t>se</w:t>
      </w:r>
      <w:r>
        <w:rPr>
          <w:sz w:val="24"/>
        </w:rPr>
        <w:t xml:space="preserve"> wird sich bis 2024 </w:t>
      </w:r>
      <w:r w:rsidR="002165BA">
        <w:rPr>
          <w:sz w:val="24"/>
        </w:rPr>
        <w:t xml:space="preserve">auf 700 erhöhen, </w:t>
      </w:r>
      <w:r w:rsidR="00F25E5A">
        <w:rPr>
          <w:sz w:val="24"/>
        </w:rPr>
        <w:t>sobald</w:t>
      </w:r>
      <w:r w:rsidR="002165BA">
        <w:rPr>
          <w:sz w:val="24"/>
        </w:rPr>
        <w:t xml:space="preserve"> ein </w:t>
      </w:r>
      <w:r>
        <w:rPr>
          <w:sz w:val="24"/>
        </w:rPr>
        <w:t>weitere</w:t>
      </w:r>
      <w:r w:rsidR="002165BA">
        <w:rPr>
          <w:sz w:val="24"/>
        </w:rPr>
        <w:t>r</w:t>
      </w:r>
      <w:r w:rsidR="000F7627">
        <w:rPr>
          <w:sz w:val="24"/>
        </w:rPr>
        <w:t xml:space="preserve"> Standort </w:t>
      </w:r>
      <w:r>
        <w:rPr>
          <w:sz w:val="24"/>
        </w:rPr>
        <w:t xml:space="preserve">im </w:t>
      </w:r>
      <w:r w:rsidR="00D60332">
        <w:rPr>
          <w:sz w:val="24"/>
        </w:rPr>
        <w:t xml:space="preserve">benachbarten Bezirk </w:t>
      </w:r>
      <w:proofErr w:type="spellStart"/>
      <w:r w:rsidR="00D60332">
        <w:rPr>
          <w:sz w:val="24"/>
        </w:rPr>
        <w:t>Jinwan</w:t>
      </w:r>
      <w:proofErr w:type="spellEnd"/>
      <w:r w:rsidR="002165BA">
        <w:rPr>
          <w:sz w:val="24"/>
        </w:rPr>
        <w:t xml:space="preserve"> </w:t>
      </w:r>
      <w:r w:rsidR="000F7627">
        <w:rPr>
          <w:sz w:val="24"/>
        </w:rPr>
        <w:t>errichtet sein wird</w:t>
      </w:r>
      <w:r>
        <w:rPr>
          <w:sz w:val="24"/>
        </w:rPr>
        <w:t xml:space="preserve">. „Aufgrund unseres rechtzeitigen Markteintritts und guten Rufs für </w:t>
      </w:r>
      <w:r w:rsidR="00B27285">
        <w:rPr>
          <w:sz w:val="24"/>
        </w:rPr>
        <w:t>maßgeschneiderte und</w:t>
      </w:r>
      <w:r w:rsidR="000F7627">
        <w:rPr>
          <w:sz w:val="24"/>
        </w:rPr>
        <w:t xml:space="preserve"> </w:t>
      </w:r>
      <w:r>
        <w:rPr>
          <w:sz w:val="24"/>
        </w:rPr>
        <w:t xml:space="preserve">kosteneffiziente </w:t>
      </w:r>
      <w:r w:rsidR="00B27285">
        <w:rPr>
          <w:sz w:val="24"/>
        </w:rPr>
        <w:t>Service</w:t>
      </w:r>
      <w:r>
        <w:rPr>
          <w:sz w:val="24"/>
        </w:rPr>
        <w:t>lösungen</w:t>
      </w:r>
      <w:r w:rsidR="00B27285">
        <w:rPr>
          <w:sz w:val="24"/>
        </w:rPr>
        <w:t xml:space="preserve"> für unsere Kunden,</w:t>
      </w:r>
      <w:r>
        <w:rPr>
          <w:sz w:val="24"/>
        </w:rPr>
        <w:t xml:space="preserve"> </w:t>
      </w:r>
      <w:r w:rsidR="008E2ECF">
        <w:rPr>
          <w:sz w:val="24"/>
        </w:rPr>
        <w:t>sind</w:t>
      </w:r>
      <w:r>
        <w:rPr>
          <w:sz w:val="24"/>
        </w:rPr>
        <w:t xml:space="preserve"> wir sehr zuversichtlich, dass die MTU Maintenance </w:t>
      </w:r>
      <w:proofErr w:type="spellStart"/>
      <w:r>
        <w:rPr>
          <w:sz w:val="24"/>
        </w:rPr>
        <w:t>Zhuhai</w:t>
      </w:r>
      <w:proofErr w:type="spellEnd"/>
      <w:r>
        <w:rPr>
          <w:sz w:val="24"/>
        </w:rPr>
        <w:t xml:space="preserve"> </w:t>
      </w:r>
      <w:r w:rsidR="00B27285">
        <w:rPr>
          <w:sz w:val="24"/>
        </w:rPr>
        <w:t>die Nummer eins der</w:t>
      </w:r>
      <w:r>
        <w:rPr>
          <w:sz w:val="24"/>
        </w:rPr>
        <w:t xml:space="preserve"> Triebwerk-MRO</w:t>
      </w:r>
      <w:r w:rsidR="00B27285">
        <w:rPr>
          <w:sz w:val="24"/>
        </w:rPr>
        <w:t>s</w:t>
      </w:r>
      <w:r>
        <w:rPr>
          <w:sz w:val="24"/>
        </w:rPr>
        <w:t xml:space="preserve"> in China </w:t>
      </w:r>
      <w:r w:rsidR="00B27285">
        <w:rPr>
          <w:sz w:val="24"/>
        </w:rPr>
        <w:t>bleibt</w:t>
      </w:r>
      <w:r>
        <w:rPr>
          <w:sz w:val="24"/>
        </w:rPr>
        <w:t xml:space="preserve"> und </w:t>
      </w:r>
      <w:r w:rsidR="00B27285">
        <w:rPr>
          <w:sz w:val="24"/>
        </w:rPr>
        <w:t xml:space="preserve">zukünftig </w:t>
      </w:r>
      <w:r>
        <w:rPr>
          <w:sz w:val="24"/>
        </w:rPr>
        <w:t>weiter wachs</w:t>
      </w:r>
      <w:r w:rsidR="00F930E9">
        <w:rPr>
          <w:sz w:val="24"/>
        </w:rPr>
        <w:t xml:space="preserve">en wird“, </w:t>
      </w:r>
      <w:r w:rsidR="00B27285">
        <w:rPr>
          <w:sz w:val="24"/>
        </w:rPr>
        <w:t>resümiert</w:t>
      </w:r>
      <w:r w:rsidR="00F930E9">
        <w:rPr>
          <w:sz w:val="24"/>
        </w:rPr>
        <w:t xml:space="preserve"> Schreyögg.</w:t>
      </w:r>
    </w:p>
    <w:p w:rsidR="000F7627" w:rsidRDefault="000F7627" w:rsidP="001D5089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:rsidR="001D5089" w:rsidRDefault="001D5089" w:rsidP="001D5089">
      <w:pPr>
        <w:pStyle w:val="MTUBodycopy"/>
        <w:tabs>
          <w:tab w:val="left" w:pos="8505"/>
        </w:tabs>
        <w:ind w:right="141"/>
        <w:jc w:val="both"/>
        <w:rPr>
          <w:sz w:val="24"/>
        </w:rPr>
      </w:pPr>
      <w:r>
        <w:rPr>
          <w:sz w:val="24"/>
        </w:rPr>
        <w:t xml:space="preserve">Im Jahr 2021 und bis ins nächste Jahrzehnt hinein wird die MTU Maintenance </w:t>
      </w:r>
      <w:proofErr w:type="spellStart"/>
      <w:r>
        <w:rPr>
          <w:sz w:val="24"/>
        </w:rPr>
        <w:t>Zhuhai</w:t>
      </w:r>
      <w:proofErr w:type="spellEnd"/>
      <w:r>
        <w:rPr>
          <w:sz w:val="24"/>
        </w:rPr>
        <w:t xml:space="preserve"> außerdem in ein Schulungszentrum investieren, um den wachsenden Bedarf an </w:t>
      </w:r>
      <w:r w:rsidR="00B27285">
        <w:rPr>
          <w:sz w:val="24"/>
        </w:rPr>
        <w:t>Fach</w:t>
      </w:r>
      <w:r w:rsidR="000F7627">
        <w:rPr>
          <w:sz w:val="24"/>
        </w:rPr>
        <w:t>kräften zu decken. Die</w:t>
      </w:r>
      <w:r>
        <w:rPr>
          <w:sz w:val="24"/>
        </w:rPr>
        <w:t xml:space="preserve"> </w:t>
      </w:r>
      <w:r w:rsidR="00B27285">
        <w:rPr>
          <w:sz w:val="24"/>
        </w:rPr>
        <w:t>Einrichtung</w:t>
      </w:r>
      <w:r>
        <w:rPr>
          <w:sz w:val="24"/>
        </w:rPr>
        <w:t xml:space="preserve"> soll 2022 fertiggestellt werden und jährlich 50 bis 100 Ingenieur</w:t>
      </w:r>
      <w:r w:rsidR="000F7627">
        <w:rPr>
          <w:sz w:val="24"/>
        </w:rPr>
        <w:t>e</w:t>
      </w:r>
      <w:r w:rsidR="00B27285">
        <w:rPr>
          <w:sz w:val="24"/>
        </w:rPr>
        <w:t xml:space="preserve"> aus China</w:t>
      </w:r>
      <w:r>
        <w:rPr>
          <w:sz w:val="24"/>
        </w:rPr>
        <w:t xml:space="preserve"> im Bereich Triebwerksmechanik ausbilden. „Darüber hinaus werden wir auch weiterhin in unser Team und unsere Kompetenzen</w:t>
      </w:r>
      <w:r w:rsidR="006301D3" w:rsidRPr="006301D3">
        <w:rPr>
          <w:sz w:val="24"/>
        </w:rPr>
        <w:t xml:space="preserve"> </w:t>
      </w:r>
      <w:r w:rsidR="006301D3">
        <w:rPr>
          <w:sz w:val="24"/>
        </w:rPr>
        <w:t>vor Ort</w:t>
      </w:r>
      <w:r>
        <w:rPr>
          <w:sz w:val="24"/>
        </w:rPr>
        <w:t xml:space="preserve"> investieren“, ergänzt Jaap Beijer, </w:t>
      </w:r>
      <w:proofErr w:type="spellStart"/>
      <w:r>
        <w:rPr>
          <w:sz w:val="24"/>
        </w:rPr>
        <w:t>President</w:t>
      </w:r>
      <w:proofErr w:type="spellEnd"/>
      <w:r>
        <w:rPr>
          <w:sz w:val="24"/>
        </w:rPr>
        <w:t xml:space="preserve"> und CEO, MTU Maintenance </w:t>
      </w:r>
      <w:proofErr w:type="spellStart"/>
      <w:r>
        <w:rPr>
          <w:sz w:val="24"/>
        </w:rPr>
        <w:t>Zhuhai</w:t>
      </w:r>
      <w:proofErr w:type="spellEnd"/>
      <w:r>
        <w:rPr>
          <w:sz w:val="24"/>
        </w:rPr>
        <w:t xml:space="preserve">. „Trotz der Krise haben wir 2020 die meisten Vor-Ort-Einsätze innerhalb des MTU Maintenance-Netzwerks durchgeführt. </w:t>
      </w:r>
      <w:r w:rsidR="00B34089">
        <w:rPr>
          <w:sz w:val="24"/>
        </w:rPr>
        <w:t>Gleichzeitig haben</w:t>
      </w:r>
      <w:r>
        <w:rPr>
          <w:sz w:val="24"/>
        </w:rPr>
        <w:t xml:space="preserve"> wir  unser </w:t>
      </w:r>
      <w:r w:rsidR="00B34089">
        <w:rPr>
          <w:sz w:val="24"/>
        </w:rPr>
        <w:t>Service-</w:t>
      </w:r>
      <w:r>
        <w:rPr>
          <w:sz w:val="24"/>
        </w:rPr>
        <w:t>Portfolio erweitert, wie z. B.</w:t>
      </w:r>
      <w:r w:rsidR="000F7627">
        <w:rPr>
          <w:sz w:val="24"/>
        </w:rPr>
        <w:t xml:space="preserve"> </w:t>
      </w:r>
      <w:r w:rsidR="006301D3">
        <w:rPr>
          <w:sz w:val="24"/>
        </w:rPr>
        <w:t>um</w:t>
      </w:r>
      <w:r>
        <w:rPr>
          <w:sz w:val="24"/>
        </w:rPr>
        <w:t xml:space="preserve"> End-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-Lease-Checks für das LEAP-1B sowie den Austausch </w:t>
      </w:r>
      <w:r w:rsidR="00B34089">
        <w:rPr>
          <w:sz w:val="24"/>
        </w:rPr>
        <w:t>von</w:t>
      </w:r>
      <w:r>
        <w:rPr>
          <w:sz w:val="24"/>
        </w:rPr>
        <w:t xml:space="preserve"> </w:t>
      </w:r>
      <w:r w:rsidR="00B34089">
        <w:rPr>
          <w:sz w:val="24"/>
        </w:rPr>
        <w:t>V2500-</w:t>
      </w:r>
      <w:r>
        <w:rPr>
          <w:sz w:val="24"/>
        </w:rPr>
        <w:t>Fan-Rotor</w:t>
      </w:r>
      <w:r w:rsidR="00B34089">
        <w:rPr>
          <w:sz w:val="24"/>
        </w:rPr>
        <w:t>en</w:t>
      </w:r>
      <w:r>
        <w:rPr>
          <w:sz w:val="24"/>
        </w:rPr>
        <w:t xml:space="preserve"> </w:t>
      </w:r>
      <w:r w:rsidR="00B34089">
        <w:rPr>
          <w:sz w:val="24"/>
        </w:rPr>
        <w:t>oder</w:t>
      </w:r>
      <w:r w:rsidR="000F7627">
        <w:rPr>
          <w:sz w:val="24"/>
        </w:rPr>
        <w:t xml:space="preserve"> </w:t>
      </w:r>
      <w:r w:rsidR="00B34089">
        <w:rPr>
          <w:sz w:val="24"/>
        </w:rPr>
        <w:t>CFM56-7B-</w:t>
      </w:r>
      <w:r>
        <w:rPr>
          <w:sz w:val="24"/>
        </w:rPr>
        <w:t>Fan-</w:t>
      </w:r>
      <w:r w:rsidR="00201A67">
        <w:rPr>
          <w:sz w:val="24"/>
        </w:rPr>
        <w:t>Containment-</w:t>
      </w:r>
      <w:r>
        <w:rPr>
          <w:sz w:val="24"/>
        </w:rPr>
        <w:t xml:space="preserve">Gehäuse. Auf diesem Fundament werden wir 2021 aufbauen.“ </w:t>
      </w:r>
    </w:p>
    <w:p w:rsidR="000F7627" w:rsidRDefault="000F7627" w:rsidP="001D5089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:rsidR="001D5089" w:rsidRDefault="00201A67" w:rsidP="001D5089">
      <w:pPr>
        <w:pStyle w:val="MTUBodycopy"/>
        <w:tabs>
          <w:tab w:val="left" w:pos="8505"/>
        </w:tabs>
        <w:ind w:right="141"/>
        <w:jc w:val="both"/>
        <w:rPr>
          <w:sz w:val="24"/>
          <w:lang w:eastAsia="zh-CN"/>
        </w:rPr>
      </w:pPr>
      <w:r>
        <w:rPr>
          <w:sz w:val="24"/>
          <w:szCs w:val="24"/>
        </w:rPr>
        <w:lastRenderedPageBreak/>
        <w:t>I</w:t>
      </w:r>
      <w:r w:rsidR="001D5089">
        <w:rPr>
          <w:sz w:val="24"/>
          <w:szCs w:val="24"/>
        </w:rPr>
        <w:t xml:space="preserve">n der Freihandelszone von </w:t>
      </w:r>
      <w:proofErr w:type="spellStart"/>
      <w:r w:rsidR="001D5089">
        <w:rPr>
          <w:sz w:val="24"/>
          <w:szCs w:val="24"/>
        </w:rPr>
        <w:t>Zhuhai</w:t>
      </w:r>
      <w:proofErr w:type="spellEnd"/>
      <w:r w:rsidR="001D5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gelegen, profitiert die MTU Maintenance </w:t>
      </w:r>
      <w:proofErr w:type="spellStart"/>
      <w:r>
        <w:rPr>
          <w:sz w:val="24"/>
          <w:szCs w:val="24"/>
        </w:rPr>
        <w:t>Zhuhai</w:t>
      </w:r>
      <w:proofErr w:type="spellEnd"/>
      <w:r>
        <w:rPr>
          <w:sz w:val="24"/>
          <w:szCs w:val="24"/>
        </w:rPr>
        <w:t xml:space="preserve"> </w:t>
      </w:r>
      <w:r w:rsidR="001D5089">
        <w:rPr>
          <w:sz w:val="24"/>
          <w:szCs w:val="24"/>
        </w:rPr>
        <w:t xml:space="preserve">von der Nähe zu Hongkong, Guangzhou, </w:t>
      </w:r>
      <w:proofErr w:type="spellStart"/>
      <w:r w:rsidR="001D5089">
        <w:rPr>
          <w:sz w:val="24"/>
          <w:szCs w:val="24"/>
        </w:rPr>
        <w:t>Shenzhen</w:t>
      </w:r>
      <w:proofErr w:type="spellEnd"/>
      <w:r w:rsidR="001D5089">
        <w:rPr>
          <w:sz w:val="24"/>
          <w:szCs w:val="24"/>
        </w:rPr>
        <w:t xml:space="preserve"> und Macao. D</w:t>
      </w:r>
      <w:r>
        <w:rPr>
          <w:sz w:val="24"/>
          <w:szCs w:val="24"/>
        </w:rPr>
        <w:t>er Standort</w:t>
      </w:r>
      <w:r w:rsidR="001D5089">
        <w:rPr>
          <w:sz w:val="24"/>
          <w:szCs w:val="24"/>
        </w:rPr>
        <w:t xml:space="preserve"> verfügt über einen modernen Maschinenpark und führt 80 Prozent der Teilereparaturen </w:t>
      </w:r>
      <w:r>
        <w:rPr>
          <w:sz w:val="24"/>
          <w:szCs w:val="24"/>
        </w:rPr>
        <w:t>selbst</w:t>
      </w:r>
      <w:r w:rsidR="000F7627">
        <w:rPr>
          <w:sz w:val="24"/>
          <w:szCs w:val="24"/>
        </w:rPr>
        <w:t xml:space="preserve"> </w:t>
      </w:r>
      <w:r w:rsidR="001D5089">
        <w:rPr>
          <w:sz w:val="24"/>
          <w:szCs w:val="24"/>
        </w:rPr>
        <w:t xml:space="preserve">durch. Neben China Southern betreut die MTU Maintenance </w:t>
      </w:r>
      <w:proofErr w:type="spellStart"/>
      <w:r w:rsidR="001D5089">
        <w:rPr>
          <w:sz w:val="24"/>
          <w:szCs w:val="24"/>
        </w:rPr>
        <w:t>Zhuhai</w:t>
      </w:r>
      <w:proofErr w:type="spellEnd"/>
      <w:r w:rsidR="001D5089">
        <w:rPr>
          <w:sz w:val="24"/>
          <w:szCs w:val="24"/>
        </w:rPr>
        <w:t xml:space="preserve"> über 70 Kunden aus China, Asien und der ganzen Welt, darunter International </w:t>
      </w:r>
      <w:proofErr w:type="spellStart"/>
      <w:r w:rsidR="001D5089">
        <w:rPr>
          <w:sz w:val="24"/>
          <w:szCs w:val="24"/>
        </w:rPr>
        <w:t>Aero</w:t>
      </w:r>
      <w:proofErr w:type="spellEnd"/>
      <w:r w:rsidR="001D5089">
        <w:rPr>
          <w:sz w:val="24"/>
          <w:szCs w:val="24"/>
        </w:rPr>
        <w:t xml:space="preserve"> </w:t>
      </w:r>
      <w:proofErr w:type="spellStart"/>
      <w:r w:rsidR="001D5089">
        <w:rPr>
          <w:sz w:val="24"/>
          <w:szCs w:val="24"/>
        </w:rPr>
        <w:t>Engines</w:t>
      </w:r>
      <w:proofErr w:type="spellEnd"/>
      <w:r w:rsidR="001D5089">
        <w:rPr>
          <w:sz w:val="24"/>
          <w:szCs w:val="24"/>
        </w:rPr>
        <w:t xml:space="preserve">, </w:t>
      </w:r>
      <w:proofErr w:type="spellStart"/>
      <w:r w:rsidR="001D5089">
        <w:rPr>
          <w:sz w:val="24"/>
          <w:szCs w:val="24"/>
        </w:rPr>
        <w:t>Saudia</w:t>
      </w:r>
      <w:proofErr w:type="spellEnd"/>
      <w:r w:rsidR="001D5089">
        <w:rPr>
          <w:sz w:val="24"/>
          <w:szCs w:val="24"/>
        </w:rPr>
        <w:t xml:space="preserve"> Airlines und All Nippon Airways sowie die chinesischen Fluggesellschaften </w:t>
      </w:r>
      <w:proofErr w:type="spellStart"/>
      <w:r w:rsidR="001D5089">
        <w:rPr>
          <w:sz w:val="24"/>
          <w:szCs w:val="24"/>
        </w:rPr>
        <w:t>Shenzhen</w:t>
      </w:r>
      <w:proofErr w:type="spellEnd"/>
      <w:r w:rsidR="001D5089">
        <w:rPr>
          <w:sz w:val="24"/>
          <w:szCs w:val="24"/>
        </w:rPr>
        <w:t xml:space="preserve"> Airlines, Xiamen Airlines und Sichuan Airlines. Ihre engagierten Serviceteams können in kürzester Zeit zu den Kunden in der Region entsandt werden.</w:t>
      </w:r>
    </w:p>
    <w:p w:rsidR="00E4750E" w:rsidRDefault="00E4750E" w:rsidP="00D667FE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:rsidR="006B2198" w:rsidRDefault="006B2198" w:rsidP="00D667FE">
      <w:pPr>
        <w:pStyle w:val="MTUBodycopy"/>
        <w:tabs>
          <w:tab w:val="left" w:pos="8505"/>
        </w:tabs>
        <w:ind w:right="141"/>
        <w:jc w:val="both"/>
        <w:rPr>
          <w:sz w:val="24"/>
        </w:rPr>
      </w:pPr>
    </w:p>
    <w:p w:rsidR="00147F86" w:rsidRPr="00E34269" w:rsidRDefault="00147F86" w:rsidP="00147F86">
      <w:pPr>
        <w:ind w:right="-567"/>
        <w:jc w:val="both"/>
        <w:rPr>
          <w:rFonts w:ascii="CorpoS" w:hAnsi="CorpoS"/>
          <w:b/>
          <w:sz w:val="20"/>
          <w:u w:val="single"/>
        </w:rPr>
      </w:pPr>
      <w:r>
        <w:rPr>
          <w:rFonts w:ascii="CorpoS" w:hAnsi="CorpoS"/>
          <w:b/>
          <w:sz w:val="20"/>
          <w:u w:val="single"/>
        </w:rPr>
        <w:t xml:space="preserve">Über die MTU </w:t>
      </w:r>
      <w:proofErr w:type="spellStart"/>
      <w:r>
        <w:rPr>
          <w:rFonts w:ascii="CorpoS" w:hAnsi="CorpoS"/>
          <w:b/>
          <w:sz w:val="20"/>
          <w:u w:val="single"/>
        </w:rPr>
        <w:t>Aero</w:t>
      </w:r>
      <w:proofErr w:type="spellEnd"/>
      <w:r>
        <w:rPr>
          <w:rFonts w:ascii="CorpoS" w:hAnsi="CorpoS"/>
          <w:b/>
          <w:sz w:val="20"/>
          <w:u w:val="single"/>
        </w:rPr>
        <w:t xml:space="preserve"> </w:t>
      </w:r>
      <w:proofErr w:type="spellStart"/>
      <w:r>
        <w:rPr>
          <w:rFonts w:ascii="CorpoS" w:hAnsi="CorpoS"/>
          <w:b/>
          <w:sz w:val="20"/>
          <w:u w:val="single"/>
        </w:rPr>
        <w:t>Engines</w:t>
      </w:r>
      <w:proofErr w:type="spellEnd"/>
    </w:p>
    <w:p w:rsidR="00147F86" w:rsidRPr="00E34269" w:rsidRDefault="00147F86" w:rsidP="00147F86">
      <w:pPr>
        <w:tabs>
          <w:tab w:val="left" w:pos="8505"/>
        </w:tabs>
        <w:jc w:val="both"/>
        <w:rPr>
          <w:rFonts w:ascii="CorpoS" w:hAnsi="CorpoS"/>
          <w:sz w:val="20"/>
        </w:rPr>
      </w:pPr>
      <w:r>
        <w:rPr>
          <w:rFonts w:ascii="CorpoS" w:hAnsi="CorpoS"/>
          <w:sz w:val="20"/>
        </w:rPr>
        <w:t xml:space="preserve">Die MTU </w:t>
      </w:r>
      <w:proofErr w:type="spellStart"/>
      <w:r>
        <w:rPr>
          <w:rFonts w:ascii="CorpoS" w:hAnsi="CorpoS"/>
          <w:sz w:val="20"/>
        </w:rPr>
        <w:t>Aero</w:t>
      </w:r>
      <w:proofErr w:type="spellEnd"/>
      <w:r>
        <w:rPr>
          <w:rFonts w:ascii="CorpoS" w:hAnsi="CorpoS"/>
          <w:sz w:val="20"/>
        </w:rPr>
        <w:t xml:space="preserve"> </w:t>
      </w:r>
      <w:proofErr w:type="spellStart"/>
      <w:r>
        <w:rPr>
          <w:rFonts w:ascii="CorpoS" w:hAnsi="CorpoS"/>
          <w:sz w:val="20"/>
        </w:rPr>
        <w:t>Engines</w:t>
      </w:r>
      <w:proofErr w:type="spellEnd"/>
      <w:r>
        <w:rPr>
          <w:rFonts w:ascii="CorpoS" w:hAnsi="CorpoS"/>
          <w:sz w:val="20"/>
        </w:rPr>
        <w:t xml:space="preserve"> AG ist Deutschlands führender Triebwerkshersteller. Die Kernkompetenzen der MTU liegen bei Niederdruckturbinen, Hochdruckverdichtern, Turbinenzwischengehäusen sowie Herstell- und Reparaturverfahren. Im zivilen OEM-Geschäft spielt das Unternehmen eine Schlüsselrolle bei der Entwicklung, Fertigung und dem Vertrieb von Hightech-Komponenten im Rahmen internationaler Partnerschaften. MTU-Bauteile kommen bei einem Drittel der weltweiten Verkehrsflugzeuge zum Einsatz. Im Bereich der zivilen Instandhaltung zählt das Unternehmen zu den Top 3 der weltweiten Dienstleister für Luftfahrtantriebe und Industriegasturbinen. Die Aktivitäten sind unter dem Dach der MTU Maintenance zusammengefasst. Auf dem militärischen Gebiet ist die MTU </w:t>
      </w:r>
      <w:proofErr w:type="spellStart"/>
      <w:r>
        <w:rPr>
          <w:rFonts w:ascii="CorpoS" w:hAnsi="CorpoS"/>
          <w:sz w:val="20"/>
        </w:rPr>
        <w:t>Aero</w:t>
      </w:r>
      <w:proofErr w:type="spellEnd"/>
      <w:r>
        <w:rPr>
          <w:rFonts w:ascii="CorpoS" w:hAnsi="CorpoS"/>
          <w:sz w:val="20"/>
        </w:rPr>
        <w:t xml:space="preserve"> </w:t>
      </w:r>
      <w:proofErr w:type="spellStart"/>
      <w:r>
        <w:rPr>
          <w:rFonts w:ascii="CorpoS" w:hAnsi="CorpoS"/>
          <w:sz w:val="20"/>
        </w:rPr>
        <w:t>Engines</w:t>
      </w:r>
      <w:proofErr w:type="spellEnd"/>
      <w:r>
        <w:rPr>
          <w:rFonts w:ascii="CorpoS" w:hAnsi="CorpoS"/>
          <w:sz w:val="20"/>
        </w:rPr>
        <w:t xml:space="preserve"> der Systempartner für fast alle Luftfahrtantriebe der Bundeswehr. Die MTU unterhält Standorte weltweit; Unternehmenssitz is</w:t>
      </w:r>
      <w:r w:rsidR="003A6D54">
        <w:rPr>
          <w:rFonts w:ascii="CorpoS" w:hAnsi="CorpoS"/>
          <w:sz w:val="20"/>
        </w:rPr>
        <w:t>t München. Im Geschäftsjahr 2020 haben rund</w:t>
      </w:r>
      <w:r>
        <w:rPr>
          <w:rFonts w:ascii="CorpoS" w:hAnsi="CorpoS"/>
          <w:sz w:val="20"/>
        </w:rPr>
        <w:t xml:space="preserve"> 10.000 Mitarbeiter e</w:t>
      </w:r>
      <w:r w:rsidR="003A6D54">
        <w:rPr>
          <w:rFonts w:ascii="CorpoS" w:hAnsi="CorpoS"/>
          <w:sz w:val="20"/>
        </w:rPr>
        <w:t>inen Umsatz in Höhe von über 4</w:t>
      </w:r>
      <w:bookmarkStart w:id="0" w:name="_GoBack"/>
      <w:bookmarkEnd w:id="0"/>
      <w:r>
        <w:rPr>
          <w:rFonts w:ascii="CorpoS" w:hAnsi="CorpoS"/>
          <w:sz w:val="20"/>
        </w:rPr>
        <w:t xml:space="preserve"> Milliarden Euro erwirtschaftet.</w:t>
      </w:r>
    </w:p>
    <w:p w:rsidR="00147F86" w:rsidRPr="00E34269" w:rsidRDefault="00147F86" w:rsidP="00147F86">
      <w:pPr>
        <w:tabs>
          <w:tab w:val="left" w:pos="9072"/>
        </w:tabs>
        <w:ind w:right="-567"/>
        <w:jc w:val="both"/>
        <w:rPr>
          <w:rFonts w:ascii="CorpoS" w:hAnsi="CorpoS"/>
          <w:sz w:val="20"/>
        </w:rPr>
      </w:pPr>
    </w:p>
    <w:p w:rsidR="00147F86" w:rsidRPr="00E34269" w:rsidRDefault="00147F86" w:rsidP="00147F86">
      <w:pPr>
        <w:rPr>
          <w:rFonts w:ascii="CorpoS" w:hAnsi="CorpoS" w:cs="Arial"/>
          <w:bCs/>
          <w:color w:val="000000"/>
          <w:sz w:val="20"/>
          <w:u w:val="single"/>
        </w:rPr>
      </w:pPr>
      <w:r>
        <w:rPr>
          <w:rFonts w:ascii="CorpoS" w:hAnsi="CorpoS"/>
          <w:bCs/>
          <w:color w:val="000000"/>
          <w:sz w:val="20"/>
          <w:u w:val="single"/>
        </w:rPr>
        <w:t>Ihr Kontakt:</w:t>
      </w:r>
    </w:p>
    <w:p w:rsidR="00147F86" w:rsidRPr="00E34269" w:rsidRDefault="00147F86" w:rsidP="00147F86">
      <w:pPr>
        <w:rPr>
          <w:rFonts w:ascii="CorpoS" w:hAnsi="CorpoS"/>
          <w:sz w:val="20"/>
        </w:rPr>
      </w:pPr>
      <w:r>
        <w:rPr>
          <w:rFonts w:ascii="CorpoS" w:hAnsi="CorpoS"/>
          <w:bCs/>
          <w:color w:val="000000"/>
          <w:sz w:val="20"/>
        </w:rPr>
        <w:t>Victoria Nicholls</w:t>
      </w:r>
    </w:p>
    <w:p w:rsidR="00147F86" w:rsidRPr="00E34269" w:rsidRDefault="000F7627" w:rsidP="00147F86">
      <w:pPr>
        <w:rPr>
          <w:rFonts w:ascii="CorpoS" w:hAnsi="CorpoS"/>
          <w:sz w:val="20"/>
        </w:rPr>
      </w:pPr>
      <w:r>
        <w:rPr>
          <w:rFonts w:ascii="CorpoS" w:hAnsi="CorpoS"/>
          <w:color w:val="000000"/>
          <w:sz w:val="20"/>
        </w:rPr>
        <w:t>PR u</w:t>
      </w:r>
      <w:r w:rsidR="00147F86">
        <w:rPr>
          <w:rFonts w:ascii="CorpoS" w:hAnsi="CorpoS"/>
          <w:color w:val="000000"/>
          <w:sz w:val="20"/>
        </w:rPr>
        <w:t>nd Marketing Manager MRO</w:t>
      </w:r>
    </w:p>
    <w:p w:rsidR="00147F86" w:rsidRPr="00E34269" w:rsidRDefault="00147F86" w:rsidP="00147F86">
      <w:pPr>
        <w:rPr>
          <w:rFonts w:ascii="CorpoS" w:hAnsi="CorpoS"/>
          <w:sz w:val="20"/>
        </w:rPr>
      </w:pPr>
      <w:r>
        <w:rPr>
          <w:rFonts w:ascii="CorpoS" w:hAnsi="CorpoS"/>
          <w:color w:val="000000"/>
          <w:sz w:val="20"/>
        </w:rPr>
        <w:t>Tel.: +49 511 7806-2246</w:t>
      </w:r>
    </w:p>
    <w:p w:rsidR="00147F86" w:rsidRPr="00E34269" w:rsidRDefault="00147F86" w:rsidP="00147F86">
      <w:pPr>
        <w:rPr>
          <w:rFonts w:ascii="CorpoS" w:hAnsi="CorpoS" w:cs="Arial"/>
          <w:color w:val="000000"/>
          <w:sz w:val="20"/>
        </w:rPr>
      </w:pPr>
      <w:r>
        <w:rPr>
          <w:rFonts w:ascii="CorpoS" w:hAnsi="CorpoS"/>
          <w:color w:val="000000"/>
          <w:sz w:val="20"/>
        </w:rPr>
        <w:t>Mobil: +491713755447</w:t>
      </w:r>
    </w:p>
    <w:p w:rsidR="00147F86" w:rsidRPr="00E34269" w:rsidRDefault="00147F86" w:rsidP="00147F86">
      <w:pPr>
        <w:rPr>
          <w:rFonts w:ascii="CorpoS" w:hAnsi="CorpoS"/>
          <w:sz w:val="20"/>
        </w:rPr>
      </w:pPr>
      <w:r>
        <w:rPr>
          <w:rFonts w:ascii="CorpoS" w:hAnsi="CorpoS"/>
          <w:color w:val="000000"/>
          <w:sz w:val="20"/>
        </w:rPr>
        <w:t xml:space="preserve">E-Mail: </w:t>
      </w:r>
      <w:r>
        <w:rPr>
          <w:rFonts w:ascii="CorpoS" w:hAnsi="CorpoS"/>
          <w:color w:val="0000FF"/>
          <w:sz w:val="20"/>
          <w:u w:val="single"/>
        </w:rPr>
        <w:t>victoria.nicholls@mtu.de</w:t>
      </w:r>
    </w:p>
    <w:p w:rsidR="00147F86" w:rsidRPr="00E34269" w:rsidRDefault="00147F86" w:rsidP="00147F86">
      <w:pPr>
        <w:ind w:right="-851"/>
        <w:rPr>
          <w:rFonts w:ascii="CorpoS" w:hAnsi="CorpoS"/>
          <w:sz w:val="20"/>
        </w:rPr>
      </w:pPr>
    </w:p>
    <w:p w:rsidR="00147F86" w:rsidRPr="00E34269" w:rsidRDefault="00147F86" w:rsidP="00147F86">
      <w:pPr>
        <w:pStyle w:val="MTUBodycopy"/>
        <w:tabs>
          <w:tab w:val="left" w:pos="8505"/>
        </w:tabs>
        <w:ind w:right="1984"/>
        <w:jc w:val="both"/>
        <w:rPr>
          <w:sz w:val="24"/>
        </w:rPr>
      </w:pPr>
    </w:p>
    <w:p w:rsidR="00147F86" w:rsidRPr="00C95791" w:rsidRDefault="00147F86" w:rsidP="00147F86">
      <w:pPr>
        <w:ind w:right="141"/>
        <w:jc w:val="both"/>
        <w:rPr>
          <w:rFonts w:ascii="CorpoS" w:hAnsi="CorpoS"/>
          <w:i/>
          <w:sz w:val="20"/>
        </w:rPr>
      </w:pPr>
      <w:r>
        <w:rPr>
          <w:rFonts w:ascii="CorpoS" w:hAnsi="CorpoS"/>
          <w:i/>
          <w:sz w:val="20"/>
        </w:rPr>
        <w:t xml:space="preserve">Weitere Pressemitteilungen und Fotos unter </w:t>
      </w:r>
      <w:hyperlink r:id="rId7" w:history="1">
        <w:r>
          <w:rPr>
            <w:rStyle w:val="Hyperlink"/>
            <w:rFonts w:ascii="CorpoS" w:hAnsi="CorpoS"/>
            <w:i/>
            <w:sz w:val="20"/>
          </w:rPr>
          <w:t>http://www.mtu.de</w:t>
        </w:r>
      </w:hyperlink>
    </w:p>
    <w:p w:rsidR="006B2198" w:rsidRPr="00147F86" w:rsidRDefault="006B2198" w:rsidP="00147F86">
      <w:pPr>
        <w:ind w:right="141"/>
        <w:jc w:val="both"/>
        <w:rPr>
          <w:rFonts w:ascii="CorpoS" w:hAnsi="CorpoS"/>
          <w:i/>
          <w:sz w:val="20"/>
        </w:rPr>
      </w:pPr>
    </w:p>
    <w:sectPr w:rsidR="006B2198" w:rsidRPr="00147F86" w:rsidSect="00D667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552" w:right="1134" w:bottom="2127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25" w:rsidRDefault="00E03225">
      <w:r>
        <w:separator/>
      </w:r>
    </w:p>
  </w:endnote>
  <w:endnote w:type="continuationSeparator" w:id="0">
    <w:p w:rsidR="00E03225" w:rsidRDefault="00E0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poSLig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Default="004B16D6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Pr="00F930E9" w:rsidRDefault="004B16D6">
    <w:pPr>
      <w:pStyle w:val="Fuzeile"/>
      <w:spacing w:line="160" w:lineRule="exact"/>
      <w:rPr>
        <w:rFonts w:ascii="CorpoS" w:hAnsi="CorpoS"/>
        <w:color w:val="000000"/>
        <w:sz w:val="15"/>
        <w:lang w:val="en-US"/>
      </w:rPr>
    </w:pPr>
    <w:r w:rsidRPr="00F930E9">
      <w:rPr>
        <w:rFonts w:ascii="CorpoS" w:hAnsi="CorpoS"/>
        <w:color w:val="000000"/>
        <w:sz w:val="15"/>
        <w:lang w:val="en-US"/>
      </w:rPr>
      <w:t xml:space="preserve">MTU Aero Engines AG </w:t>
    </w:r>
  </w:p>
  <w:p w:rsidR="004B16D6" w:rsidRPr="00F930E9" w:rsidRDefault="004B16D6">
    <w:pPr>
      <w:pStyle w:val="Fuzeile"/>
      <w:spacing w:line="160" w:lineRule="exact"/>
      <w:rPr>
        <w:rFonts w:ascii="CorpoS" w:hAnsi="CorpoS"/>
        <w:color w:val="000000"/>
        <w:sz w:val="15"/>
        <w:lang w:val="en-US"/>
      </w:rPr>
    </w:pPr>
    <w:r w:rsidRPr="00F930E9">
      <w:rPr>
        <w:rFonts w:ascii="CorpoS" w:hAnsi="CorpoS"/>
        <w:color w:val="000000"/>
        <w:sz w:val="15"/>
        <w:lang w:val="en-US"/>
      </w:rPr>
      <w:t>Corporate Communications</w:t>
    </w:r>
  </w:p>
  <w:p w:rsidR="004B16D6" w:rsidRPr="008E2ECF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proofErr w:type="spellStart"/>
    <w:r w:rsidRPr="008E2ECF">
      <w:rPr>
        <w:rFonts w:ascii="CorpoS" w:hAnsi="CorpoS"/>
        <w:color w:val="000000"/>
        <w:sz w:val="15"/>
      </w:rPr>
      <w:t>and</w:t>
    </w:r>
    <w:proofErr w:type="spellEnd"/>
    <w:r w:rsidRPr="008E2ECF">
      <w:rPr>
        <w:rFonts w:ascii="CorpoS" w:hAnsi="CorpoS"/>
        <w:color w:val="000000"/>
        <w:sz w:val="15"/>
      </w:rPr>
      <w:t xml:space="preserve"> Public </w:t>
    </w:r>
    <w:proofErr w:type="spellStart"/>
    <w:r w:rsidRPr="008E2ECF">
      <w:rPr>
        <w:rFonts w:ascii="CorpoS" w:hAnsi="CorpoS"/>
        <w:color w:val="000000"/>
        <w:sz w:val="15"/>
      </w:rPr>
      <w:t>Affairs</w:t>
    </w:r>
    <w:proofErr w:type="spellEnd"/>
  </w:p>
  <w:p w:rsidR="004B16D6" w:rsidRPr="006C049A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Dachauer Straße 665</w:t>
    </w:r>
  </w:p>
  <w:p w:rsidR="004B16D6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80995 München • Deutschland</w:t>
    </w:r>
  </w:p>
  <w:p w:rsidR="004B16D6" w:rsidRPr="006704FE" w:rsidRDefault="004B16D6">
    <w:pPr>
      <w:pStyle w:val="Fuzeile"/>
    </w:pPr>
    <w:r>
      <w:rPr>
        <w:rFonts w:ascii="CorpoS" w:hAnsi="CorpoS"/>
        <w:color w:val="000000"/>
        <w:sz w:val="15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25" w:rsidRDefault="00E03225">
      <w:r>
        <w:separator/>
      </w:r>
    </w:p>
  </w:footnote>
  <w:footnote w:type="continuationSeparator" w:id="0">
    <w:p w:rsidR="00E03225" w:rsidRDefault="00E0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Default="002A7AFB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Pr="00A775D8" w:rsidRDefault="002A7AFB" w:rsidP="00A775D8">
    <w:pPr>
      <w:pStyle w:val="Kopfzeile"/>
      <w:rPr>
        <w:sz w:val="2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193040</wp:posOffset>
              </wp:positionV>
              <wp:extent cx="2473960" cy="8166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6D6" w:rsidRPr="004F201A" w:rsidRDefault="004B16D6" w:rsidP="00EE25C8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Press</w:t>
                          </w:r>
                          <w:r w:rsidR="000F7627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Release</w:t>
                          </w:r>
                        </w:p>
                        <w:p w:rsidR="004B16D6" w:rsidRPr="00354BD1" w:rsidRDefault="004B16D6" w:rsidP="00EE25C8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7.15pt;margin-top:15.2pt;width:194.8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B1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" filled="f" stroked="f">
              <v:textbox inset="0,0,0,0">
                <w:txbxContent>
                  <w:p w:rsidR="004B16D6" w:rsidRPr="004F201A" w:rsidRDefault="004B16D6" w:rsidP="00EE25C8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Press</w:t>
                    </w:r>
                    <w:r w:rsidR="000F7627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Release</w:t>
                    </w:r>
                  </w:p>
                  <w:p w:rsidR="004B16D6" w:rsidRPr="00354BD1" w:rsidRDefault="004B16D6" w:rsidP="00EE25C8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6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6D6" w:rsidRPr="00507889" w:rsidRDefault="002A7AFB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2A712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4B16D6" w:rsidRPr="00507889" w:rsidRDefault="004B16D6" w:rsidP="00EE25C8">
    <w:pPr>
      <w:pStyle w:val="Kopfzeile"/>
      <w:ind w:left="3600" w:firstLine="4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2953"/>
    <w:multiLevelType w:val="hybridMultilevel"/>
    <w:tmpl w:val="262A91A0"/>
    <w:lvl w:ilvl="0" w:tplc="30766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ECC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4608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E625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F8E2E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7674D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E399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C626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818E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9FF"/>
    <w:multiLevelType w:val="hybridMultilevel"/>
    <w:tmpl w:val="384C1914"/>
    <w:lvl w:ilvl="0" w:tplc="3CC6D5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0D43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65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AE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AF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65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2E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E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22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4611"/>
    <w:multiLevelType w:val="hybridMultilevel"/>
    <w:tmpl w:val="73B2097C"/>
    <w:lvl w:ilvl="0" w:tplc="4FBAE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A7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8F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68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00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92F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4B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C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06F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00820"/>
    <w:rsid w:val="00002705"/>
    <w:rsid w:val="000117B9"/>
    <w:rsid w:val="00013A7D"/>
    <w:rsid w:val="000203DA"/>
    <w:rsid w:val="00020DA3"/>
    <w:rsid w:val="00026718"/>
    <w:rsid w:val="000307A6"/>
    <w:rsid w:val="000311F3"/>
    <w:rsid w:val="0004200F"/>
    <w:rsid w:val="000461CC"/>
    <w:rsid w:val="00053DC9"/>
    <w:rsid w:val="00072444"/>
    <w:rsid w:val="000A3628"/>
    <w:rsid w:val="000B64F7"/>
    <w:rsid w:val="000C3B8C"/>
    <w:rsid w:val="000F3157"/>
    <w:rsid w:val="000F7627"/>
    <w:rsid w:val="00111BAB"/>
    <w:rsid w:val="00114206"/>
    <w:rsid w:val="00132ABC"/>
    <w:rsid w:val="001411FD"/>
    <w:rsid w:val="00142141"/>
    <w:rsid w:val="0014758D"/>
    <w:rsid w:val="00147F86"/>
    <w:rsid w:val="001557C2"/>
    <w:rsid w:val="00162ABF"/>
    <w:rsid w:val="0019702B"/>
    <w:rsid w:val="001A2157"/>
    <w:rsid w:val="001C20E5"/>
    <w:rsid w:val="001D0A7A"/>
    <w:rsid w:val="001D37E9"/>
    <w:rsid w:val="001D3E4C"/>
    <w:rsid w:val="001D5089"/>
    <w:rsid w:val="001E7DFF"/>
    <w:rsid w:val="00201A67"/>
    <w:rsid w:val="0020459D"/>
    <w:rsid w:val="0021633B"/>
    <w:rsid w:val="002165BA"/>
    <w:rsid w:val="00224EDF"/>
    <w:rsid w:val="00227139"/>
    <w:rsid w:val="00230E76"/>
    <w:rsid w:val="002335C6"/>
    <w:rsid w:val="00236ADC"/>
    <w:rsid w:val="00284EFC"/>
    <w:rsid w:val="0029699D"/>
    <w:rsid w:val="002A722C"/>
    <w:rsid w:val="002A7AFB"/>
    <w:rsid w:val="002C3C5C"/>
    <w:rsid w:val="002D4435"/>
    <w:rsid w:val="002E42E8"/>
    <w:rsid w:val="002E5A2C"/>
    <w:rsid w:val="002E6429"/>
    <w:rsid w:val="002F01AB"/>
    <w:rsid w:val="00310230"/>
    <w:rsid w:val="003151BA"/>
    <w:rsid w:val="00330131"/>
    <w:rsid w:val="003355D7"/>
    <w:rsid w:val="0035480E"/>
    <w:rsid w:val="00354BD1"/>
    <w:rsid w:val="00356A7F"/>
    <w:rsid w:val="003673FE"/>
    <w:rsid w:val="00377254"/>
    <w:rsid w:val="00381002"/>
    <w:rsid w:val="00390A09"/>
    <w:rsid w:val="003A3625"/>
    <w:rsid w:val="003A6D54"/>
    <w:rsid w:val="003A7911"/>
    <w:rsid w:val="003B2174"/>
    <w:rsid w:val="003B5970"/>
    <w:rsid w:val="003B5DA0"/>
    <w:rsid w:val="003D24C0"/>
    <w:rsid w:val="003E7697"/>
    <w:rsid w:val="003F1B2A"/>
    <w:rsid w:val="004009E3"/>
    <w:rsid w:val="00402108"/>
    <w:rsid w:val="004172A2"/>
    <w:rsid w:val="00422505"/>
    <w:rsid w:val="00440BC1"/>
    <w:rsid w:val="00446AFE"/>
    <w:rsid w:val="004639DC"/>
    <w:rsid w:val="004816F3"/>
    <w:rsid w:val="00481764"/>
    <w:rsid w:val="00490A4C"/>
    <w:rsid w:val="004939A6"/>
    <w:rsid w:val="004966DC"/>
    <w:rsid w:val="004A08DC"/>
    <w:rsid w:val="004B0A52"/>
    <w:rsid w:val="004B16D6"/>
    <w:rsid w:val="004C3839"/>
    <w:rsid w:val="004C69C3"/>
    <w:rsid w:val="004D1165"/>
    <w:rsid w:val="004E29D3"/>
    <w:rsid w:val="004F1382"/>
    <w:rsid w:val="004F448F"/>
    <w:rsid w:val="004F5EC6"/>
    <w:rsid w:val="004F7ACE"/>
    <w:rsid w:val="005015D7"/>
    <w:rsid w:val="00504ACE"/>
    <w:rsid w:val="00507889"/>
    <w:rsid w:val="00525EFD"/>
    <w:rsid w:val="0054532F"/>
    <w:rsid w:val="00563BB2"/>
    <w:rsid w:val="005660B5"/>
    <w:rsid w:val="00584F62"/>
    <w:rsid w:val="00592024"/>
    <w:rsid w:val="005A4F62"/>
    <w:rsid w:val="005A65E5"/>
    <w:rsid w:val="005A77D2"/>
    <w:rsid w:val="005B2640"/>
    <w:rsid w:val="005B7F35"/>
    <w:rsid w:val="005C7386"/>
    <w:rsid w:val="005D1F23"/>
    <w:rsid w:val="005F1A4D"/>
    <w:rsid w:val="005F7935"/>
    <w:rsid w:val="0060201F"/>
    <w:rsid w:val="00602F5F"/>
    <w:rsid w:val="00605788"/>
    <w:rsid w:val="006301D3"/>
    <w:rsid w:val="00661F3B"/>
    <w:rsid w:val="00666E00"/>
    <w:rsid w:val="006704FE"/>
    <w:rsid w:val="00672AD0"/>
    <w:rsid w:val="00674708"/>
    <w:rsid w:val="00684975"/>
    <w:rsid w:val="00692D4C"/>
    <w:rsid w:val="00695B2F"/>
    <w:rsid w:val="00695DED"/>
    <w:rsid w:val="006B2198"/>
    <w:rsid w:val="006C049A"/>
    <w:rsid w:val="006C1E26"/>
    <w:rsid w:val="006C3EB3"/>
    <w:rsid w:val="006D656D"/>
    <w:rsid w:val="006F5662"/>
    <w:rsid w:val="00700F58"/>
    <w:rsid w:val="00712F46"/>
    <w:rsid w:val="00741497"/>
    <w:rsid w:val="007653A4"/>
    <w:rsid w:val="00774D80"/>
    <w:rsid w:val="0077769F"/>
    <w:rsid w:val="007A3E8E"/>
    <w:rsid w:val="007B3C6D"/>
    <w:rsid w:val="007E0E15"/>
    <w:rsid w:val="007F194B"/>
    <w:rsid w:val="007F5DED"/>
    <w:rsid w:val="0080713B"/>
    <w:rsid w:val="00807541"/>
    <w:rsid w:val="00826A11"/>
    <w:rsid w:val="00844336"/>
    <w:rsid w:val="00844525"/>
    <w:rsid w:val="0085007D"/>
    <w:rsid w:val="00870F6C"/>
    <w:rsid w:val="00880B8A"/>
    <w:rsid w:val="00883763"/>
    <w:rsid w:val="008879C4"/>
    <w:rsid w:val="008906CB"/>
    <w:rsid w:val="00895EE0"/>
    <w:rsid w:val="008D0D9C"/>
    <w:rsid w:val="008D7CDD"/>
    <w:rsid w:val="008E161E"/>
    <w:rsid w:val="008E2ECF"/>
    <w:rsid w:val="008F6477"/>
    <w:rsid w:val="00914485"/>
    <w:rsid w:val="00916644"/>
    <w:rsid w:val="009167D8"/>
    <w:rsid w:val="00935F6D"/>
    <w:rsid w:val="009442FC"/>
    <w:rsid w:val="00944D2F"/>
    <w:rsid w:val="0094645E"/>
    <w:rsid w:val="00951304"/>
    <w:rsid w:val="00971E42"/>
    <w:rsid w:val="009878CB"/>
    <w:rsid w:val="0099056A"/>
    <w:rsid w:val="00994481"/>
    <w:rsid w:val="00996503"/>
    <w:rsid w:val="00997507"/>
    <w:rsid w:val="009A542E"/>
    <w:rsid w:val="009B5521"/>
    <w:rsid w:val="009D1C9B"/>
    <w:rsid w:val="009D2CE4"/>
    <w:rsid w:val="009E2D48"/>
    <w:rsid w:val="009F4CF3"/>
    <w:rsid w:val="00A07B4F"/>
    <w:rsid w:val="00A26969"/>
    <w:rsid w:val="00A318D7"/>
    <w:rsid w:val="00A3521E"/>
    <w:rsid w:val="00A36DA1"/>
    <w:rsid w:val="00A41E8B"/>
    <w:rsid w:val="00A45C41"/>
    <w:rsid w:val="00A56D70"/>
    <w:rsid w:val="00A57141"/>
    <w:rsid w:val="00A63BCE"/>
    <w:rsid w:val="00A656A7"/>
    <w:rsid w:val="00A65E3C"/>
    <w:rsid w:val="00A749A4"/>
    <w:rsid w:val="00A75A31"/>
    <w:rsid w:val="00A775D8"/>
    <w:rsid w:val="00A863DF"/>
    <w:rsid w:val="00A90ABA"/>
    <w:rsid w:val="00A90B84"/>
    <w:rsid w:val="00AA32B5"/>
    <w:rsid w:val="00AA6CFC"/>
    <w:rsid w:val="00AC4A3A"/>
    <w:rsid w:val="00AD1CC2"/>
    <w:rsid w:val="00AE1E80"/>
    <w:rsid w:val="00AF3758"/>
    <w:rsid w:val="00AF4295"/>
    <w:rsid w:val="00B1150D"/>
    <w:rsid w:val="00B27285"/>
    <w:rsid w:val="00B30F44"/>
    <w:rsid w:val="00B34089"/>
    <w:rsid w:val="00B3751A"/>
    <w:rsid w:val="00B42FAE"/>
    <w:rsid w:val="00B47642"/>
    <w:rsid w:val="00B51A90"/>
    <w:rsid w:val="00B51C20"/>
    <w:rsid w:val="00B527B4"/>
    <w:rsid w:val="00B531A8"/>
    <w:rsid w:val="00B54947"/>
    <w:rsid w:val="00B67196"/>
    <w:rsid w:val="00B67940"/>
    <w:rsid w:val="00B704B1"/>
    <w:rsid w:val="00B773E8"/>
    <w:rsid w:val="00B77C66"/>
    <w:rsid w:val="00B8002F"/>
    <w:rsid w:val="00B85703"/>
    <w:rsid w:val="00B9130C"/>
    <w:rsid w:val="00B92950"/>
    <w:rsid w:val="00BA20D5"/>
    <w:rsid w:val="00BB3E24"/>
    <w:rsid w:val="00BD6884"/>
    <w:rsid w:val="00BE0E54"/>
    <w:rsid w:val="00BE6D65"/>
    <w:rsid w:val="00BF38DB"/>
    <w:rsid w:val="00C022E0"/>
    <w:rsid w:val="00C06E6D"/>
    <w:rsid w:val="00C21DB0"/>
    <w:rsid w:val="00C345E3"/>
    <w:rsid w:val="00C422B3"/>
    <w:rsid w:val="00C42A93"/>
    <w:rsid w:val="00C4364F"/>
    <w:rsid w:val="00C52636"/>
    <w:rsid w:val="00C55DF2"/>
    <w:rsid w:val="00C56AE0"/>
    <w:rsid w:val="00C760A9"/>
    <w:rsid w:val="00C81E53"/>
    <w:rsid w:val="00C836D5"/>
    <w:rsid w:val="00C969D6"/>
    <w:rsid w:val="00CA06A1"/>
    <w:rsid w:val="00CA7DD6"/>
    <w:rsid w:val="00CB178B"/>
    <w:rsid w:val="00CC05BE"/>
    <w:rsid w:val="00CE49D8"/>
    <w:rsid w:val="00CE75C2"/>
    <w:rsid w:val="00CF4263"/>
    <w:rsid w:val="00D00AAF"/>
    <w:rsid w:val="00D00D5F"/>
    <w:rsid w:val="00D0492C"/>
    <w:rsid w:val="00D402FC"/>
    <w:rsid w:val="00D43BEA"/>
    <w:rsid w:val="00D52CD5"/>
    <w:rsid w:val="00D60332"/>
    <w:rsid w:val="00D65812"/>
    <w:rsid w:val="00D667FE"/>
    <w:rsid w:val="00D67E98"/>
    <w:rsid w:val="00D740F3"/>
    <w:rsid w:val="00D75E31"/>
    <w:rsid w:val="00D77EED"/>
    <w:rsid w:val="00D87A1E"/>
    <w:rsid w:val="00D97DDF"/>
    <w:rsid w:val="00DB1881"/>
    <w:rsid w:val="00DD0237"/>
    <w:rsid w:val="00DD1160"/>
    <w:rsid w:val="00DD5351"/>
    <w:rsid w:val="00DF2E8C"/>
    <w:rsid w:val="00DF4108"/>
    <w:rsid w:val="00E0057A"/>
    <w:rsid w:val="00E03225"/>
    <w:rsid w:val="00E132A3"/>
    <w:rsid w:val="00E151BC"/>
    <w:rsid w:val="00E15CAB"/>
    <w:rsid w:val="00E1645F"/>
    <w:rsid w:val="00E23BAE"/>
    <w:rsid w:val="00E24C17"/>
    <w:rsid w:val="00E4750E"/>
    <w:rsid w:val="00E50369"/>
    <w:rsid w:val="00E50C2A"/>
    <w:rsid w:val="00E65CFB"/>
    <w:rsid w:val="00EA497D"/>
    <w:rsid w:val="00EB4393"/>
    <w:rsid w:val="00EB79AD"/>
    <w:rsid w:val="00EC1DC6"/>
    <w:rsid w:val="00EC205E"/>
    <w:rsid w:val="00EC5AE3"/>
    <w:rsid w:val="00EC5B60"/>
    <w:rsid w:val="00EC677D"/>
    <w:rsid w:val="00ED3E0B"/>
    <w:rsid w:val="00EE02D5"/>
    <w:rsid w:val="00EE25C8"/>
    <w:rsid w:val="00EF6336"/>
    <w:rsid w:val="00F06FF9"/>
    <w:rsid w:val="00F07064"/>
    <w:rsid w:val="00F17BEC"/>
    <w:rsid w:val="00F20818"/>
    <w:rsid w:val="00F25E5A"/>
    <w:rsid w:val="00F32ADD"/>
    <w:rsid w:val="00F53D0B"/>
    <w:rsid w:val="00F5777A"/>
    <w:rsid w:val="00F61823"/>
    <w:rsid w:val="00F676E0"/>
    <w:rsid w:val="00F726F6"/>
    <w:rsid w:val="00F7367D"/>
    <w:rsid w:val="00F84A66"/>
    <w:rsid w:val="00F8708F"/>
    <w:rsid w:val="00F87EC5"/>
    <w:rsid w:val="00F930E9"/>
    <w:rsid w:val="00F93C57"/>
    <w:rsid w:val="00F93F5E"/>
    <w:rsid w:val="00FB2731"/>
    <w:rsid w:val="00FD3437"/>
    <w:rsid w:val="00FE5F98"/>
    <w:rsid w:val="00FF0CA2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0B5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D402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402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D402FC"/>
    <w:pPr>
      <w:tabs>
        <w:tab w:val="left" w:pos="2552"/>
      </w:tabs>
      <w:ind w:right="2409"/>
      <w:jc w:val="both"/>
    </w:pPr>
    <w:rPr>
      <w:rFonts w:ascii="CorpoS" w:eastAsia="Times New Roman" w:hAnsi="CorpoS"/>
    </w:rPr>
  </w:style>
  <w:style w:type="paragraph" w:styleId="Textkrper2">
    <w:name w:val="Body Text 2"/>
    <w:basedOn w:val="Standard"/>
    <w:rsid w:val="00D402FC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D402FC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D402FC"/>
    <w:rPr>
      <w:color w:val="0000FF"/>
      <w:u w:val="single"/>
    </w:rPr>
  </w:style>
  <w:style w:type="paragraph" w:customStyle="1" w:styleId="StandardE">
    <w:name w:val="StandardE"/>
    <w:basedOn w:val="Standard"/>
    <w:rsid w:val="009878CB"/>
    <w:rPr>
      <w:rFonts w:ascii="Arial" w:eastAsia="Times New Roman" w:hAnsi="Arial"/>
      <w:color w:val="000000"/>
    </w:rPr>
  </w:style>
  <w:style w:type="paragraph" w:styleId="Funotentext">
    <w:name w:val="footnote text"/>
    <w:basedOn w:val="Standard"/>
    <w:semiHidden/>
    <w:rsid w:val="00D77EED"/>
    <w:rPr>
      <w:sz w:val="20"/>
    </w:rPr>
  </w:style>
  <w:style w:type="character" w:styleId="Funotenzeichen">
    <w:name w:val="footnote reference"/>
    <w:semiHidden/>
    <w:rsid w:val="00D77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4110</Characters>
  <Application>Microsoft Office Word</Application>
  <DocSecurity>6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4753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mailto:Martina.Vollmuth@mtu.de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2021-04-06T07:06:00Z</dcterms:created>
  <dcterms:modified xsi:type="dcterms:W3CDTF">2021-04-06T07:06:00Z</dcterms:modified>
</cp:coreProperties>
</file>