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9FC98" w14:textId="77777777" w:rsidR="00AF1939" w:rsidRPr="00392F50" w:rsidRDefault="00AF1939" w:rsidP="00AF1939">
      <w:pPr>
        <w:pStyle w:val="Textkrper2"/>
        <w:tabs>
          <w:tab w:val="left" w:pos="7230"/>
        </w:tabs>
        <w:ind w:right="1984"/>
        <w:rPr>
          <w:lang w:val="de-DE"/>
        </w:rPr>
      </w:pPr>
    </w:p>
    <w:p w14:paraId="21FBF64A" w14:textId="7D5B2103" w:rsidR="00AF1939" w:rsidRPr="00392F50" w:rsidRDefault="00AF1939" w:rsidP="00AF1939">
      <w:pPr>
        <w:pStyle w:val="Textkrper2"/>
        <w:tabs>
          <w:tab w:val="left" w:pos="8505"/>
        </w:tabs>
        <w:ind w:right="0"/>
        <w:rPr>
          <w:lang w:val="de-DE"/>
        </w:rPr>
      </w:pPr>
      <w:r>
        <w:rPr>
          <w:lang w:val="de-DE"/>
        </w:rPr>
        <w:t xml:space="preserve">MTU Aero Engines AG schlägt Dividende von </w:t>
      </w:r>
      <w:r w:rsidR="006A73F7">
        <w:rPr>
          <w:lang w:val="de-DE"/>
        </w:rPr>
        <w:t>2,10</w:t>
      </w:r>
      <w:r>
        <w:rPr>
          <w:lang w:val="de-DE"/>
        </w:rPr>
        <w:t xml:space="preserve"> € </w:t>
      </w:r>
      <w:r w:rsidR="006A73F7">
        <w:rPr>
          <w:lang w:val="de-DE"/>
        </w:rPr>
        <w:t xml:space="preserve">je Aktie </w:t>
      </w:r>
      <w:r>
        <w:rPr>
          <w:lang w:val="de-DE"/>
        </w:rPr>
        <w:t>vor</w:t>
      </w:r>
    </w:p>
    <w:p w14:paraId="5A2428A8" w14:textId="77777777" w:rsidR="00AF1939" w:rsidRPr="00CA6EF8" w:rsidRDefault="00AF1939" w:rsidP="00AF1939">
      <w:pPr>
        <w:pStyle w:val="Textkrper2"/>
        <w:tabs>
          <w:tab w:val="left" w:pos="8505"/>
        </w:tabs>
        <w:ind w:right="1984"/>
        <w:rPr>
          <w:lang w:val="de-DE"/>
        </w:rPr>
      </w:pPr>
    </w:p>
    <w:p w14:paraId="3838A294" w14:textId="35DD60F9" w:rsidR="00AF1939" w:rsidRDefault="00AF1939" w:rsidP="00AF1939">
      <w:pPr>
        <w:pStyle w:val="MTUBodycopy"/>
        <w:tabs>
          <w:tab w:val="left" w:pos="8505"/>
        </w:tabs>
        <w:ind w:right="283"/>
        <w:jc w:val="both"/>
        <w:rPr>
          <w:sz w:val="24"/>
          <w:lang w:val="de-DE"/>
        </w:rPr>
      </w:pPr>
      <w:r>
        <w:rPr>
          <w:sz w:val="24"/>
          <w:lang w:val="de-DE"/>
        </w:rPr>
        <w:t xml:space="preserve">München, </w:t>
      </w:r>
      <w:r w:rsidR="006A73F7">
        <w:rPr>
          <w:sz w:val="24"/>
          <w:lang w:val="de-DE"/>
        </w:rPr>
        <w:t>8</w:t>
      </w:r>
      <w:r>
        <w:rPr>
          <w:sz w:val="24"/>
          <w:lang w:val="de-DE"/>
        </w:rPr>
        <w:t>. März</w:t>
      </w:r>
      <w:r w:rsidRPr="00B17222">
        <w:rPr>
          <w:sz w:val="24"/>
          <w:lang w:val="de-DE"/>
        </w:rPr>
        <w:t xml:space="preserve"> 20</w:t>
      </w:r>
      <w:r>
        <w:rPr>
          <w:sz w:val="24"/>
          <w:lang w:val="de-DE"/>
        </w:rPr>
        <w:t>2</w:t>
      </w:r>
      <w:r w:rsidR="006A73F7">
        <w:rPr>
          <w:sz w:val="24"/>
          <w:lang w:val="de-DE"/>
        </w:rPr>
        <w:t xml:space="preserve">2 – Auf der heutigen Aufsichtsratssitzung der MTU </w:t>
      </w:r>
      <w:proofErr w:type="spellStart"/>
      <w:r w:rsidR="006A73F7">
        <w:rPr>
          <w:sz w:val="24"/>
          <w:lang w:val="de-DE"/>
        </w:rPr>
        <w:t>Aero</w:t>
      </w:r>
      <w:proofErr w:type="spellEnd"/>
      <w:r w:rsidR="006A73F7">
        <w:rPr>
          <w:sz w:val="24"/>
          <w:lang w:val="de-DE"/>
        </w:rPr>
        <w:t xml:space="preserve"> </w:t>
      </w:r>
      <w:proofErr w:type="spellStart"/>
      <w:r w:rsidR="006A73F7">
        <w:rPr>
          <w:sz w:val="24"/>
          <w:lang w:val="de-DE"/>
        </w:rPr>
        <w:t>Engines</w:t>
      </w:r>
      <w:proofErr w:type="spellEnd"/>
      <w:r w:rsidR="006A73F7">
        <w:rPr>
          <w:sz w:val="24"/>
          <w:lang w:val="de-DE"/>
        </w:rPr>
        <w:t xml:space="preserve"> AG hat sich der Aufsichtsrat dem Dividendenvorschlag des Vorstands angeschlossen (siehe Pressemitteilung vom 16. Februar 2022): Für das Geschäftsjahr 2021 wollen Vorstand und Aufsichtsrat der virtuellen Hauptversammlung am 5. Mai 2022 eine Dividende in Höhe von </w:t>
      </w:r>
      <w:r w:rsidR="004A3468">
        <w:rPr>
          <w:sz w:val="24"/>
          <w:lang w:val="de-DE"/>
        </w:rPr>
        <w:br w:type="textWrapping" w:clear="all"/>
      </w:r>
      <w:bookmarkStart w:id="0" w:name="_GoBack"/>
      <w:bookmarkEnd w:id="0"/>
      <w:r w:rsidR="006A73F7">
        <w:rPr>
          <w:sz w:val="24"/>
          <w:lang w:val="de-DE"/>
        </w:rPr>
        <w:t>2,10 € je Ak</w:t>
      </w:r>
      <w:r w:rsidR="008571F2">
        <w:rPr>
          <w:sz w:val="24"/>
          <w:lang w:val="de-DE"/>
        </w:rPr>
        <w:t>tie zur Abstimmung vorschlagen.</w:t>
      </w:r>
    </w:p>
    <w:p w14:paraId="6FC1D0AB" w14:textId="77777777" w:rsidR="00AF1939" w:rsidRDefault="00AF1939" w:rsidP="00AF1939">
      <w:pPr>
        <w:pStyle w:val="MTUBodycopy"/>
        <w:tabs>
          <w:tab w:val="left" w:pos="8505"/>
        </w:tabs>
        <w:ind w:right="283"/>
        <w:jc w:val="both"/>
        <w:rPr>
          <w:sz w:val="24"/>
          <w:lang w:val="de-DE"/>
        </w:rPr>
      </w:pPr>
    </w:p>
    <w:p w14:paraId="796F2634" w14:textId="7D79BE80" w:rsidR="00AF1939" w:rsidRDefault="00AF1939" w:rsidP="00AF1939">
      <w:pPr>
        <w:pStyle w:val="MTUBodycopy"/>
        <w:tabs>
          <w:tab w:val="left" w:pos="8505"/>
        </w:tabs>
        <w:ind w:right="283"/>
        <w:jc w:val="both"/>
        <w:rPr>
          <w:sz w:val="24"/>
          <w:lang w:val="de-DE"/>
        </w:rPr>
      </w:pPr>
      <w:r>
        <w:rPr>
          <w:sz w:val="24"/>
          <w:lang w:val="de-DE"/>
        </w:rPr>
        <w:t>„</w:t>
      </w:r>
      <w:r w:rsidR="006A73F7">
        <w:rPr>
          <w:sz w:val="24"/>
          <w:lang w:val="de-DE"/>
        </w:rPr>
        <w:t xml:space="preserve">Trotz der anhaltenden Unsicherheiten und Verwerfungen </w:t>
      </w:r>
      <w:r w:rsidR="008571F2">
        <w:rPr>
          <w:sz w:val="24"/>
          <w:lang w:val="de-DE"/>
        </w:rPr>
        <w:t>durch die</w:t>
      </w:r>
      <w:r w:rsidR="006A73F7">
        <w:rPr>
          <w:sz w:val="24"/>
          <w:lang w:val="de-DE"/>
        </w:rPr>
        <w:t xml:space="preserve"> Corona-Pandemie hat die MTU im Geschäftsjahr 2021 erfolgreich gewirtschaftet. </w:t>
      </w:r>
      <w:r w:rsidR="00C92373">
        <w:rPr>
          <w:sz w:val="24"/>
          <w:lang w:val="de-DE"/>
        </w:rPr>
        <w:t>Wir haben uns gemeinsam mit dem Vorstand entschieden, die Aktionärinnen und Aktionäre der MTU an diesem Erfolg teilhaben zu lassen, indem wir den Bilanzgewinn vollumfänglich für die Dividendenzahlung verwenden</w:t>
      </w:r>
      <w:r>
        <w:rPr>
          <w:sz w:val="24"/>
          <w:lang w:val="de-DE"/>
        </w:rPr>
        <w:t xml:space="preserve">“, sagte der Aufsichtsratsvorsitzende Klaus Eberhardt. </w:t>
      </w:r>
      <w:r w:rsidR="00C92373">
        <w:rPr>
          <w:sz w:val="24"/>
          <w:lang w:val="de-DE"/>
        </w:rPr>
        <w:t xml:space="preserve">Der Vorstandsvorsitzende Reiner Winkler ergänzte: </w:t>
      </w:r>
      <w:r>
        <w:rPr>
          <w:sz w:val="24"/>
          <w:lang w:val="de-DE"/>
        </w:rPr>
        <w:t>„</w:t>
      </w:r>
      <w:r w:rsidR="00C92373">
        <w:rPr>
          <w:sz w:val="24"/>
          <w:lang w:val="de-DE"/>
        </w:rPr>
        <w:t xml:space="preserve">Eine Investition in die MTU soll sich lohnen, gerade für die </w:t>
      </w:r>
      <w:r>
        <w:rPr>
          <w:sz w:val="24"/>
          <w:lang w:val="de-DE"/>
        </w:rPr>
        <w:t>Aktionärinnen und Aktionäre</w:t>
      </w:r>
      <w:r w:rsidR="00C92373">
        <w:rPr>
          <w:sz w:val="24"/>
          <w:lang w:val="de-DE"/>
        </w:rPr>
        <w:t>, die der MTU auch in Krisenzeiten die Treue gehalten haben. Im Sinne unserer Dividendenpolitik streben wir in den kommenden Jahren eine sukzessive Erhöhung der Ausschüttungsquote an.</w:t>
      </w:r>
      <w:r>
        <w:rPr>
          <w:sz w:val="24"/>
          <w:lang w:val="de-DE"/>
        </w:rPr>
        <w:t>“</w:t>
      </w:r>
      <w:r w:rsidR="008571F2">
        <w:rPr>
          <w:sz w:val="24"/>
          <w:lang w:val="de-DE"/>
        </w:rPr>
        <w:t xml:space="preserve"> Die Dividendenzahlung für das Geschäftsjahr 2021 entspricht einer Ausschüttungsquote von 33 Prozent. </w:t>
      </w:r>
      <w:r>
        <w:rPr>
          <w:sz w:val="24"/>
          <w:lang w:val="de-DE"/>
        </w:rPr>
        <w:t xml:space="preserve">Die MTU </w:t>
      </w:r>
      <w:proofErr w:type="spellStart"/>
      <w:r>
        <w:rPr>
          <w:sz w:val="24"/>
          <w:lang w:val="de-DE"/>
        </w:rPr>
        <w:t>Aero</w:t>
      </w:r>
      <w:proofErr w:type="spellEnd"/>
      <w:r>
        <w:rPr>
          <w:sz w:val="24"/>
          <w:lang w:val="de-DE"/>
        </w:rPr>
        <w:t xml:space="preserve"> </w:t>
      </w:r>
      <w:proofErr w:type="spellStart"/>
      <w:r>
        <w:rPr>
          <w:sz w:val="24"/>
          <w:lang w:val="de-DE"/>
        </w:rPr>
        <w:t>Engines</w:t>
      </w:r>
      <w:proofErr w:type="spellEnd"/>
      <w:r>
        <w:rPr>
          <w:sz w:val="24"/>
          <w:lang w:val="de-DE"/>
        </w:rPr>
        <w:t xml:space="preserve"> sieht in ihrer Dividendenpolitik attraktive Dividende</w:t>
      </w:r>
      <w:r w:rsidR="007008E6">
        <w:rPr>
          <w:sz w:val="24"/>
          <w:lang w:val="de-DE"/>
        </w:rPr>
        <w:t>nzahlungen</w:t>
      </w:r>
      <w:r>
        <w:rPr>
          <w:sz w:val="24"/>
          <w:lang w:val="de-DE"/>
        </w:rPr>
        <w:t xml:space="preserve"> vor und</w:t>
      </w:r>
      <w:r w:rsidR="00C92373">
        <w:rPr>
          <w:sz w:val="24"/>
          <w:lang w:val="de-DE"/>
        </w:rPr>
        <w:t xml:space="preserve"> hat sich zum Ziel gesetzt, die </w:t>
      </w:r>
      <w:r>
        <w:rPr>
          <w:sz w:val="24"/>
          <w:lang w:val="de-DE"/>
        </w:rPr>
        <w:t xml:space="preserve"> Ausschüttungsquote</w:t>
      </w:r>
      <w:r w:rsidR="00C92373">
        <w:rPr>
          <w:sz w:val="24"/>
          <w:lang w:val="de-DE"/>
        </w:rPr>
        <w:t xml:space="preserve"> in den kommenden Jahren auf 40 Prozent zu erhöhen.</w:t>
      </w:r>
      <w:r w:rsidR="008571F2">
        <w:rPr>
          <w:sz w:val="24"/>
          <w:lang w:val="de-DE"/>
        </w:rPr>
        <w:t xml:space="preserve"> </w:t>
      </w:r>
    </w:p>
    <w:p w14:paraId="3819A349" w14:textId="77777777" w:rsidR="00AF1939" w:rsidRDefault="00AF1939" w:rsidP="00AF1939">
      <w:pPr>
        <w:pStyle w:val="MTUBodycopy"/>
        <w:tabs>
          <w:tab w:val="left" w:pos="8505"/>
        </w:tabs>
        <w:ind w:right="283"/>
        <w:jc w:val="both"/>
        <w:rPr>
          <w:sz w:val="24"/>
          <w:lang w:val="de-DE"/>
        </w:rPr>
      </w:pPr>
    </w:p>
    <w:p w14:paraId="4A99EDE0" w14:textId="45F8F918" w:rsidR="00AF1939" w:rsidRDefault="00AF1939" w:rsidP="00AF1939">
      <w:pPr>
        <w:pStyle w:val="MTUBodycopy"/>
        <w:tabs>
          <w:tab w:val="left" w:pos="8505"/>
        </w:tabs>
        <w:ind w:right="283"/>
        <w:jc w:val="both"/>
        <w:rPr>
          <w:sz w:val="24"/>
          <w:lang w:val="de-DE"/>
        </w:rPr>
      </w:pPr>
      <w:r>
        <w:rPr>
          <w:sz w:val="24"/>
          <w:lang w:val="de-DE"/>
        </w:rPr>
        <w:t>Die Dividende für das Geschäftsjahr 202</w:t>
      </w:r>
      <w:r w:rsidR="00C92373">
        <w:rPr>
          <w:sz w:val="24"/>
          <w:lang w:val="de-DE"/>
        </w:rPr>
        <w:t>1</w:t>
      </w:r>
      <w:r>
        <w:rPr>
          <w:sz w:val="24"/>
          <w:lang w:val="de-DE"/>
        </w:rPr>
        <w:t xml:space="preserve"> wird nach der Beschlussfassung durch die Hauptversammlung am </w:t>
      </w:r>
      <w:r w:rsidR="00C92373">
        <w:rPr>
          <w:sz w:val="24"/>
          <w:lang w:val="de-DE"/>
        </w:rPr>
        <w:t>10. Mai 2022</w:t>
      </w:r>
      <w:r>
        <w:rPr>
          <w:sz w:val="24"/>
          <w:lang w:val="de-DE"/>
        </w:rPr>
        <w:t xml:space="preserve"> an die </w:t>
      </w:r>
      <w:proofErr w:type="spellStart"/>
      <w:r>
        <w:rPr>
          <w:sz w:val="24"/>
          <w:lang w:val="de-DE"/>
        </w:rPr>
        <w:t>Aktionär</w:t>
      </w:r>
      <w:r w:rsidR="007008E6">
        <w:rPr>
          <w:sz w:val="24"/>
          <w:lang w:val="de-DE"/>
        </w:rPr>
        <w:t>:innen</w:t>
      </w:r>
      <w:proofErr w:type="spellEnd"/>
      <w:r>
        <w:rPr>
          <w:sz w:val="24"/>
          <w:lang w:val="de-DE"/>
        </w:rPr>
        <w:t xml:space="preserve"> ausgezahlt.</w:t>
      </w:r>
    </w:p>
    <w:p w14:paraId="0E4799B9" w14:textId="77777777" w:rsidR="00CA6EF8" w:rsidRDefault="00CA6EF8" w:rsidP="00C901C5">
      <w:pPr>
        <w:ind w:right="141"/>
        <w:jc w:val="both"/>
        <w:rPr>
          <w:rFonts w:ascii="CorpoS" w:hAnsi="CorpoS"/>
          <w:noProof/>
          <w:lang w:val="de-DE"/>
        </w:rPr>
      </w:pPr>
    </w:p>
    <w:p w14:paraId="6BE0FE89" w14:textId="77777777" w:rsidR="00AF1939" w:rsidRDefault="00AF1939" w:rsidP="00C901C5">
      <w:pPr>
        <w:ind w:right="141"/>
        <w:jc w:val="both"/>
        <w:rPr>
          <w:rFonts w:ascii="CorpoS" w:hAnsi="CorpoS"/>
          <w:noProof/>
          <w:lang w:val="de-DE"/>
        </w:rPr>
      </w:pPr>
    </w:p>
    <w:p w14:paraId="7353771D" w14:textId="77777777" w:rsidR="009E34B3" w:rsidRDefault="009E34B3" w:rsidP="009E34B3">
      <w:pPr>
        <w:ind w:right="1984"/>
        <w:jc w:val="both"/>
        <w:rPr>
          <w:rFonts w:ascii="CorpoS" w:hAnsi="CorpoS"/>
          <w:b/>
          <w:sz w:val="20"/>
          <w:u w:val="single"/>
          <w:lang w:val="de-DE"/>
        </w:rPr>
      </w:pPr>
      <w:r w:rsidRPr="00D46B91">
        <w:rPr>
          <w:rFonts w:ascii="CorpoS" w:hAnsi="CorpoS"/>
          <w:b/>
          <w:sz w:val="20"/>
          <w:u w:val="single"/>
          <w:lang w:val="de-DE"/>
        </w:rPr>
        <w:t xml:space="preserve">Über die MTU </w:t>
      </w:r>
      <w:proofErr w:type="spellStart"/>
      <w:r w:rsidRPr="00D46B91">
        <w:rPr>
          <w:rFonts w:ascii="CorpoS" w:hAnsi="CorpoS"/>
          <w:b/>
          <w:sz w:val="20"/>
          <w:u w:val="single"/>
          <w:lang w:val="de-DE"/>
        </w:rPr>
        <w:t>Aero</w:t>
      </w:r>
      <w:proofErr w:type="spellEnd"/>
      <w:r w:rsidRPr="00D46B91">
        <w:rPr>
          <w:rFonts w:ascii="CorpoS" w:hAnsi="CorpoS"/>
          <w:b/>
          <w:sz w:val="20"/>
          <w:u w:val="single"/>
          <w:lang w:val="de-DE"/>
        </w:rPr>
        <w:t xml:space="preserve"> </w:t>
      </w:r>
      <w:proofErr w:type="spellStart"/>
      <w:r w:rsidRPr="00D46B91">
        <w:rPr>
          <w:rFonts w:ascii="CorpoS" w:hAnsi="CorpoS"/>
          <w:b/>
          <w:sz w:val="20"/>
          <w:u w:val="single"/>
          <w:lang w:val="de-DE"/>
        </w:rPr>
        <w:t>Engines</w:t>
      </w:r>
      <w:proofErr w:type="spellEnd"/>
    </w:p>
    <w:p w14:paraId="640D7BFC" w14:textId="77777777" w:rsidR="009E34B3" w:rsidRPr="007425D1" w:rsidRDefault="009E34B3" w:rsidP="009E34B3">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14:paraId="479AD380" w14:textId="77777777" w:rsidR="00DD64E9" w:rsidRPr="003C3D7B" w:rsidRDefault="00DD64E9" w:rsidP="005A006F">
      <w:pPr>
        <w:ind w:right="283"/>
        <w:rPr>
          <w:rFonts w:ascii="CorpoS" w:hAnsi="CorpoS"/>
          <w:noProof/>
          <w:sz w:val="20"/>
          <w:lang w:val="de-DE"/>
        </w:rPr>
      </w:pPr>
    </w:p>
    <w:p w14:paraId="19B0C213" w14:textId="77777777" w:rsidR="00DD64E9" w:rsidRPr="003C3D7B" w:rsidRDefault="00DD64E9" w:rsidP="00DD64E9">
      <w:pPr>
        <w:rPr>
          <w:rFonts w:ascii="CorpoS" w:hAnsi="CorpoS"/>
          <w:noProof/>
          <w:sz w:val="20"/>
          <w:lang w:val="de-DE"/>
        </w:rPr>
      </w:pPr>
    </w:p>
    <w:p w14:paraId="2D120DF3" w14:textId="77777777" w:rsidR="00AF1939" w:rsidRPr="000F74E9" w:rsidRDefault="00AF1939" w:rsidP="00AF1939">
      <w:pPr>
        <w:rPr>
          <w:rFonts w:ascii="CorpoS" w:hAnsi="CorpoS"/>
          <w:sz w:val="20"/>
          <w:u w:val="single"/>
          <w:lang w:val="de-DE"/>
        </w:rPr>
      </w:pPr>
      <w:r w:rsidRPr="000F74E9">
        <w:rPr>
          <w:rFonts w:ascii="CorpoS" w:hAnsi="CorpoS"/>
          <w:sz w:val="20"/>
          <w:u w:val="single"/>
          <w:lang w:val="de-DE"/>
        </w:rPr>
        <w:t>Ihre Ansprechpartner:</w:t>
      </w:r>
    </w:p>
    <w:p w14:paraId="28ADDBDA" w14:textId="77777777" w:rsidR="00AF1939" w:rsidRPr="000F74E9" w:rsidRDefault="00AF1939" w:rsidP="00AF1939">
      <w:pPr>
        <w:rPr>
          <w:rFonts w:ascii="CorpoS" w:hAnsi="CorpoS"/>
          <w:sz w:val="20"/>
          <w:lang w:val="de-DE"/>
        </w:rPr>
      </w:pPr>
      <w:r w:rsidRPr="000F74E9">
        <w:rPr>
          <w:rFonts w:ascii="CorpoS" w:hAnsi="CorpoS"/>
          <w:sz w:val="20"/>
          <w:lang w:val="de-DE"/>
        </w:rPr>
        <w:t xml:space="preserve">Eckhard </w:t>
      </w:r>
      <w:proofErr w:type="spellStart"/>
      <w:r w:rsidRPr="000F74E9">
        <w:rPr>
          <w:rFonts w:ascii="CorpoS" w:hAnsi="CorpoS"/>
          <w:sz w:val="20"/>
          <w:lang w:val="de-DE"/>
        </w:rPr>
        <w:t>Zanger</w:t>
      </w:r>
      <w:proofErr w:type="spellEnd"/>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Pr>
          <w:rFonts w:ascii="CorpoS" w:hAnsi="CorpoS"/>
          <w:sz w:val="20"/>
          <w:lang w:val="de-DE"/>
        </w:rPr>
        <w:tab/>
        <w:t>Eva Simon</w:t>
      </w:r>
    </w:p>
    <w:p w14:paraId="30D7F2FE" w14:textId="77777777" w:rsidR="00AF1939" w:rsidRPr="000F74E9" w:rsidRDefault="00AF1939" w:rsidP="00AF1939">
      <w:pPr>
        <w:rPr>
          <w:rFonts w:ascii="CorpoS" w:hAnsi="CorpoS"/>
          <w:sz w:val="20"/>
          <w:lang w:val="de-DE"/>
        </w:rPr>
      </w:pPr>
      <w:r w:rsidRPr="000F74E9">
        <w:rPr>
          <w:rFonts w:ascii="CorpoS" w:hAnsi="CorpoS"/>
          <w:sz w:val="20"/>
          <w:lang w:val="de-DE"/>
        </w:rPr>
        <w:t xml:space="preserve">Leiter Unternehmenskommunikation </w:t>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Pr>
          <w:rFonts w:ascii="CorpoS" w:hAnsi="CorpoS"/>
          <w:sz w:val="20"/>
          <w:lang w:val="de-DE"/>
        </w:rPr>
        <w:tab/>
      </w:r>
      <w:r w:rsidRPr="000F74E9">
        <w:rPr>
          <w:rFonts w:ascii="CorpoS" w:hAnsi="CorpoS"/>
          <w:sz w:val="20"/>
          <w:lang w:val="de-DE"/>
        </w:rPr>
        <w:t>Presse</w:t>
      </w:r>
      <w:r>
        <w:rPr>
          <w:rFonts w:ascii="CorpoS" w:hAnsi="CorpoS"/>
          <w:sz w:val="20"/>
          <w:lang w:val="de-DE"/>
        </w:rPr>
        <w:t>sprecherin Finanzen</w:t>
      </w:r>
    </w:p>
    <w:p w14:paraId="6791C7F9" w14:textId="77777777" w:rsidR="00AF1939" w:rsidRPr="00CC6364" w:rsidRDefault="00AF1939" w:rsidP="00AF1939">
      <w:pPr>
        <w:rPr>
          <w:rFonts w:ascii="CorpoS" w:hAnsi="CorpoS"/>
          <w:sz w:val="20"/>
          <w:lang w:val="en-US"/>
        </w:rPr>
      </w:pPr>
      <w:r w:rsidRPr="00CC6364">
        <w:rPr>
          <w:rFonts w:ascii="CorpoS" w:hAnsi="CorpoS"/>
          <w:sz w:val="20"/>
          <w:lang w:val="en-US"/>
        </w:rPr>
        <w:t xml:space="preserve">und Public Affairs </w:t>
      </w:r>
      <w:r w:rsidRPr="00CC6364">
        <w:rPr>
          <w:rFonts w:ascii="CorpoS" w:hAnsi="CorpoS"/>
          <w:sz w:val="20"/>
          <w:lang w:val="en-US"/>
        </w:rPr>
        <w:tab/>
      </w:r>
    </w:p>
    <w:p w14:paraId="5EB18328" w14:textId="77777777" w:rsidR="00AF1939" w:rsidRPr="00CC6364" w:rsidRDefault="00AF1939" w:rsidP="00AF1939">
      <w:pPr>
        <w:rPr>
          <w:rFonts w:ascii="CorpoS" w:hAnsi="CorpoS"/>
          <w:sz w:val="20"/>
          <w:lang w:val="en-US"/>
        </w:rPr>
      </w:pPr>
      <w:r w:rsidRPr="00CC6364">
        <w:rPr>
          <w:rFonts w:ascii="CorpoS" w:hAnsi="CorpoS"/>
          <w:sz w:val="20"/>
          <w:lang w:val="en-US"/>
        </w:rPr>
        <w:t>Tel.: + 49 (0)89 14 89-91 13</w:t>
      </w:r>
      <w:r w:rsidRPr="00CC6364">
        <w:rPr>
          <w:rFonts w:ascii="CorpoS" w:hAnsi="CorpoS"/>
          <w:sz w:val="20"/>
          <w:lang w:val="en-US"/>
        </w:rPr>
        <w:tab/>
      </w:r>
      <w:r w:rsidRPr="00CC6364">
        <w:rPr>
          <w:rFonts w:ascii="CorpoS" w:hAnsi="CorpoS"/>
          <w:sz w:val="20"/>
          <w:lang w:val="en-US"/>
        </w:rPr>
        <w:tab/>
      </w:r>
      <w:r w:rsidRPr="00CC6364">
        <w:rPr>
          <w:rFonts w:ascii="CorpoS" w:hAnsi="CorpoS"/>
          <w:sz w:val="20"/>
          <w:lang w:val="en-US"/>
        </w:rPr>
        <w:tab/>
      </w:r>
      <w:r w:rsidRPr="00CC6364">
        <w:rPr>
          <w:rFonts w:ascii="CorpoS" w:hAnsi="CorpoS"/>
          <w:sz w:val="20"/>
          <w:lang w:val="en-US"/>
        </w:rPr>
        <w:tab/>
      </w:r>
      <w:r w:rsidRPr="00CC6364">
        <w:rPr>
          <w:rFonts w:ascii="CorpoS" w:hAnsi="CorpoS"/>
          <w:sz w:val="20"/>
          <w:lang w:val="en-US"/>
        </w:rPr>
        <w:tab/>
        <w:t>Tel.: +49 (0)89 14 89-43 32</w:t>
      </w:r>
      <w:r w:rsidRPr="00CC6364">
        <w:rPr>
          <w:rFonts w:ascii="CorpoS" w:hAnsi="CorpoS"/>
          <w:sz w:val="20"/>
          <w:lang w:val="en-US"/>
        </w:rPr>
        <w:tab/>
      </w:r>
    </w:p>
    <w:p w14:paraId="5B017E5B" w14:textId="77777777" w:rsidR="00AF1939" w:rsidRPr="000F74E9" w:rsidRDefault="00AF1939" w:rsidP="00AF1939">
      <w:pPr>
        <w:rPr>
          <w:rFonts w:ascii="CorpoS" w:hAnsi="CorpoS"/>
          <w:sz w:val="20"/>
          <w:lang w:val="de-DE"/>
        </w:rPr>
      </w:pPr>
      <w:r w:rsidRPr="000F74E9">
        <w:rPr>
          <w:rFonts w:ascii="CorpoS" w:hAnsi="CorpoS"/>
          <w:sz w:val="20"/>
          <w:lang w:val="de-DE"/>
        </w:rPr>
        <w:t>Mobil: + 49 (0) 176-1000 6158</w:t>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Pr>
          <w:rFonts w:ascii="CorpoS" w:hAnsi="CorpoS"/>
          <w:sz w:val="20"/>
          <w:lang w:val="de-DE"/>
        </w:rPr>
        <w:tab/>
      </w:r>
      <w:r w:rsidRPr="000F74E9">
        <w:rPr>
          <w:rFonts w:ascii="CorpoS" w:hAnsi="CorpoS"/>
          <w:sz w:val="20"/>
          <w:lang w:val="de-DE"/>
        </w:rPr>
        <w:t>Mobil: +49 (0) 17</w:t>
      </w:r>
      <w:r>
        <w:rPr>
          <w:rFonts w:ascii="CorpoS" w:hAnsi="CorpoS"/>
          <w:sz w:val="20"/>
          <w:lang w:val="de-DE"/>
        </w:rPr>
        <w:t>6</w:t>
      </w:r>
      <w:r w:rsidRPr="000F74E9">
        <w:rPr>
          <w:rFonts w:ascii="CorpoS" w:hAnsi="CorpoS"/>
          <w:sz w:val="20"/>
          <w:lang w:val="de-DE"/>
        </w:rPr>
        <w:t>-</w:t>
      </w:r>
      <w:r>
        <w:rPr>
          <w:rFonts w:ascii="CorpoS" w:hAnsi="CorpoS"/>
          <w:sz w:val="20"/>
          <w:lang w:val="de-DE"/>
        </w:rPr>
        <w:t>1008 4162</w:t>
      </w:r>
    </w:p>
    <w:p w14:paraId="3157B60F" w14:textId="4867B5AB" w:rsidR="003C2EDE" w:rsidRPr="003372FB" w:rsidRDefault="00AF1939" w:rsidP="009E34B3">
      <w:pPr>
        <w:rPr>
          <w:i/>
          <w:noProof/>
          <w:lang w:val="de-DE"/>
        </w:rPr>
      </w:pPr>
      <w:r w:rsidRPr="000F74E9">
        <w:rPr>
          <w:rFonts w:ascii="CorpoS" w:hAnsi="CorpoS"/>
          <w:sz w:val="20"/>
          <w:lang w:val="de-DE"/>
        </w:rPr>
        <w:t xml:space="preserve">E-Mail: Eckhard.Zanger@mtu.de  </w:t>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Pr>
          <w:rFonts w:ascii="CorpoS" w:hAnsi="CorpoS"/>
          <w:sz w:val="20"/>
          <w:lang w:val="de-DE"/>
        </w:rPr>
        <w:tab/>
      </w:r>
      <w:r w:rsidRPr="000F74E9">
        <w:rPr>
          <w:rFonts w:ascii="CorpoS" w:hAnsi="CorpoS"/>
          <w:sz w:val="20"/>
          <w:lang w:val="de-DE"/>
        </w:rPr>
        <w:t xml:space="preserve">E-Mail: </w:t>
      </w:r>
      <w:r>
        <w:rPr>
          <w:rFonts w:ascii="CorpoS" w:hAnsi="CorpoS"/>
          <w:sz w:val="20"/>
          <w:lang w:val="de-DE"/>
        </w:rPr>
        <w:t>Eva</w:t>
      </w:r>
      <w:r w:rsidRPr="000F74E9">
        <w:rPr>
          <w:rFonts w:ascii="CorpoS" w:hAnsi="CorpoS"/>
          <w:sz w:val="20"/>
          <w:lang w:val="de-DE"/>
        </w:rPr>
        <w:t>.</w:t>
      </w:r>
      <w:r>
        <w:rPr>
          <w:rFonts w:ascii="CorpoS" w:hAnsi="CorpoS"/>
          <w:sz w:val="20"/>
          <w:lang w:val="de-DE"/>
        </w:rPr>
        <w:t>Simon</w:t>
      </w:r>
      <w:r w:rsidRPr="000F74E9">
        <w:rPr>
          <w:rFonts w:ascii="CorpoS" w:hAnsi="CorpoS"/>
          <w:sz w:val="20"/>
          <w:lang w:val="de-DE"/>
        </w:rPr>
        <w:t>@mtu.de</w:t>
      </w:r>
      <w:r w:rsidR="009E34B3" w:rsidRPr="003372FB">
        <w:rPr>
          <w:i/>
          <w:noProof/>
          <w:lang w:val="de-DE"/>
        </w:rPr>
        <w:t xml:space="preserve"> </w:t>
      </w:r>
    </w:p>
    <w:sectPr w:rsidR="003C2EDE" w:rsidRPr="003372FB"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CB27" w14:textId="77777777" w:rsidR="002B08D4" w:rsidRDefault="002B08D4">
      <w:r>
        <w:separator/>
      </w:r>
    </w:p>
  </w:endnote>
  <w:endnote w:type="continuationSeparator" w:id="0">
    <w:p w14:paraId="5FBF6EB4" w14:textId="77777777" w:rsidR="002B08D4" w:rsidRDefault="002B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0CE3"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8234"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33FBFDC"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FB032E3"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059D11C0"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75BE99B6"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C1BC657"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D35D" w14:textId="77777777" w:rsidR="002B08D4" w:rsidRDefault="002B08D4">
      <w:r>
        <w:separator/>
      </w:r>
    </w:p>
  </w:footnote>
  <w:footnote w:type="continuationSeparator" w:id="0">
    <w:p w14:paraId="6C29BE1F" w14:textId="77777777" w:rsidR="002B08D4" w:rsidRDefault="002B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4E2A"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5754551" wp14:editId="5EF11B87">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B432"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2B9E17C" wp14:editId="100C2AEA">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AAB38"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3DD716D2" wp14:editId="7F933886">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C43E"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FD3697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DEC5C66" wp14:editId="7FA1884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775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0776101"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4054"/>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5778"/>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8D4"/>
    <w:rsid w:val="002B6B5C"/>
    <w:rsid w:val="002C1173"/>
    <w:rsid w:val="002D758E"/>
    <w:rsid w:val="002E2DB5"/>
    <w:rsid w:val="002E3646"/>
    <w:rsid w:val="002E4CE9"/>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A3468"/>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A73F7"/>
    <w:rsid w:val="006D1A73"/>
    <w:rsid w:val="006D1C26"/>
    <w:rsid w:val="007008E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C586C"/>
    <w:rsid w:val="007D25B0"/>
    <w:rsid w:val="007D3740"/>
    <w:rsid w:val="007E7CA5"/>
    <w:rsid w:val="007F194B"/>
    <w:rsid w:val="007F314E"/>
    <w:rsid w:val="007F5DED"/>
    <w:rsid w:val="00804AFD"/>
    <w:rsid w:val="00806654"/>
    <w:rsid w:val="008168F1"/>
    <w:rsid w:val="00826A11"/>
    <w:rsid w:val="00837CB6"/>
    <w:rsid w:val="00840ED4"/>
    <w:rsid w:val="00846648"/>
    <w:rsid w:val="008571F2"/>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4710D"/>
    <w:rsid w:val="00952A6E"/>
    <w:rsid w:val="0096124D"/>
    <w:rsid w:val="00982B92"/>
    <w:rsid w:val="00991ADF"/>
    <w:rsid w:val="00992CD8"/>
    <w:rsid w:val="0099749E"/>
    <w:rsid w:val="009B5CF5"/>
    <w:rsid w:val="009D2AF7"/>
    <w:rsid w:val="009D35D0"/>
    <w:rsid w:val="009E0A17"/>
    <w:rsid w:val="009E2D48"/>
    <w:rsid w:val="009E34B3"/>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AE7A64"/>
    <w:rsid w:val="00AF1939"/>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3880"/>
    <w:rsid w:val="00BF53D7"/>
    <w:rsid w:val="00C022E0"/>
    <w:rsid w:val="00C11F8D"/>
    <w:rsid w:val="00C345E3"/>
    <w:rsid w:val="00C422B3"/>
    <w:rsid w:val="00C44076"/>
    <w:rsid w:val="00C551E1"/>
    <w:rsid w:val="00C66179"/>
    <w:rsid w:val="00C8225F"/>
    <w:rsid w:val="00C84921"/>
    <w:rsid w:val="00C86FCD"/>
    <w:rsid w:val="00C901C5"/>
    <w:rsid w:val="00C92373"/>
    <w:rsid w:val="00C93DED"/>
    <w:rsid w:val="00C969D6"/>
    <w:rsid w:val="00CA6EF8"/>
    <w:rsid w:val="00CA7DD6"/>
    <w:rsid w:val="00CB0939"/>
    <w:rsid w:val="00CB178B"/>
    <w:rsid w:val="00CB6EA6"/>
    <w:rsid w:val="00CC6364"/>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624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CC6364"/>
    <w:rPr>
      <w:sz w:val="16"/>
      <w:szCs w:val="16"/>
    </w:rPr>
  </w:style>
  <w:style w:type="paragraph" w:styleId="Kommentartext">
    <w:name w:val="annotation text"/>
    <w:basedOn w:val="Standard"/>
    <w:link w:val="KommentartextZchn"/>
    <w:rsid w:val="00CC6364"/>
    <w:rPr>
      <w:sz w:val="20"/>
    </w:rPr>
  </w:style>
  <w:style w:type="character" w:customStyle="1" w:styleId="KommentartextZchn">
    <w:name w:val="Kommentartext Zchn"/>
    <w:basedOn w:val="Absatz-Standardschriftart"/>
    <w:link w:val="Kommentartext"/>
    <w:rsid w:val="00CC6364"/>
    <w:rPr>
      <w:lang w:val="en-GB" w:eastAsia="en-US"/>
    </w:rPr>
  </w:style>
  <w:style w:type="paragraph" w:styleId="Kommentarthema">
    <w:name w:val="annotation subject"/>
    <w:basedOn w:val="Kommentartext"/>
    <w:next w:val="Kommentartext"/>
    <w:link w:val="KommentarthemaZchn"/>
    <w:rsid w:val="00CC6364"/>
    <w:rPr>
      <w:b/>
      <w:bCs/>
    </w:rPr>
  </w:style>
  <w:style w:type="character" w:customStyle="1" w:styleId="KommentarthemaZchn">
    <w:name w:val="Kommentarthema Zchn"/>
    <w:basedOn w:val="KommentartextZchn"/>
    <w:link w:val="Kommentarthema"/>
    <w:rsid w:val="00CC6364"/>
    <w:rPr>
      <w:b/>
      <w:bCs/>
      <w:lang w:val="en-GB" w:eastAsia="en-US"/>
    </w:rPr>
  </w:style>
  <w:style w:type="paragraph" w:styleId="berarbeitung">
    <w:name w:val="Revision"/>
    <w:hidden/>
    <w:uiPriority w:val="99"/>
    <w:semiHidden/>
    <w:rsid w:val="00CC636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2507</Characters>
  <Application>Microsoft Office Word</Application>
  <DocSecurity>2</DocSecurity>
  <Lines>20</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2879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2022-02-23T14:12:00Z</dcterms:created>
  <dcterms:modified xsi:type="dcterms:W3CDTF">2022-03-07T08:24:00Z</dcterms:modified>
</cp:coreProperties>
</file>