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BD78F0" w:rsidRDefault="00BD78F0" w:rsidP="00C901C5">
      <w:pPr>
        <w:pStyle w:val="Textkrper2"/>
        <w:tabs>
          <w:tab w:val="left" w:pos="8505"/>
        </w:tabs>
        <w:ind w:right="141"/>
        <w:rPr>
          <w:noProof/>
          <w:lang w:val="en-US"/>
        </w:rPr>
      </w:pPr>
      <w:r w:rsidRPr="00BD78F0">
        <w:rPr>
          <w:noProof/>
          <w:lang w:val="en-US"/>
        </w:rPr>
        <w:t>MTU</w:t>
      </w:r>
      <w:r w:rsidR="00A728C6">
        <w:rPr>
          <w:noProof/>
          <w:lang w:val="en-US"/>
        </w:rPr>
        <w:t xml:space="preserve"> Aero Engines</w:t>
      </w:r>
      <w:r w:rsidRPr="00BD78F0">
        <w:rPr>
          <w:noProof/>
          <w:lang w:val="en-US"/>
        </w:rPr>
        <w:t xml:space="preserve"> etabliert Chief Sustainability Officer</w:t>
      </w:r>
      <w:r w:rsidR="00A728C6">
        <w:rPr>
          <w:noProof/>
          <w:lang w:val="en-US"/>
        </w:rPr>
        <w:t xml:space="preserve"> (CSO) auf Vorstandsebene</w:t>
      </w:r>
    </w:p>
    <w:p w:rsidR="003C3D7B" w:rsidRPr="00BD78F0" w:rsidRDefault="003C3D7B" w:rsidP="00C901C5">
      <w:pPr>
        <w:pStyle w:val="Textkrper2"/>
        <w:tabs>
          <w:tab w:val="left" w:pos="8505"/>
        </w:tabs>
        <w:ind w:right="141"/>
        <w:rPr>
          <w:noProof/>
          <w:lang w:val="en-US"/>
        </w:rPr>
      </w:pPr>
    </w:p>
    <w:p w:rsidR="00A728C6" w:rsidRPr="00BE3625" w:rsidRDefault="00A728C6" w:rsidP="00F47DC4">
      <w:pPr>
        <w:numPr>
          <w:ilvl w:val="0"/>
          <w:numId w:val="6"/>
        </w:numPr>
        <w:tabs>
          <w:tab w:val="clear" w:pos="720"/>
          <w:tab w:val="num" w:pos="360"/>
        </w:tabs>
        <w:ind w:left="360" w:right="141"/>
        <w:rPr>
          <w:rFonts w:ascii="CorpoS" w:hAnsi="CorpoS"/>
          <w:noProof/>
          <w:lang w:val="de-DE"/>
        </w:rPr>
      </w:pPr>
      <w:r w:rsidRPr="00BE3625">
        <w:rPr>
          <w:rFonts w:ascii="CorpoS" w:hAnsi="CorpoS"/>
          <w:noProof/>
          <w:lang w:val="de-DE"/>
        </w:rPr>
        <w:t>Technikvorstand Lars Wagner übernimmt CSO-Funktion in Personalunion</w:t>
      </w:r>
    </w:p>
    <w:p w:rsidR="003C3D7B" w:rsidRPr="00BE3625" w:rsidRDefault="009A1B63" w:rsidP="00C901C5">
      <w:pPr>
        <w:numPr>
          <w:ilvl w:val="0"/>
          <w:numId w:val="6"/>
        </w:numPr>
        <w:tabs>
          <w:tab w:val="clear" w:pos="720"/>
          <w:tab w:val="num" w:pos="360"/>
        </w:tabs>
        <w:ind w:left="360" w:right="141"/>
        <w:rPr>
          <w:rFonts w:ascii="CorpoS" w:hAnsi="CorpoS"/>
          <w:noProof/>
          <w:lang w:val="de-DE"/>
        </w:rPr>
      </w:pPr>
      <w:r w:rsidRPr="00BE3625">
        <w:rPr>
          <w:rFonts w:ascii="CorpoS" w:hAnsi="CorpoS"/>
          <w:noProof/>
          <w:lang w:val="de-DE"/>
        </w:rPr>
        <w:t>Nachhaltigkeitsbericht für 2021 veröffentlicht</w:t>
      </w:r>
    </w:p>
    <w:p w:rsidR="003C3D7B" w:rsidRPr="00BE3625" w:rsidRDefault="003C3D7B" w:rsidP="00C901C5">
      <w:pPr>
        <w:ind w:right="141"/>
        <w:jc w:val="both"/>
        <w:rPr>
          <w:rFonts w:ascii="CorpoS" w:hAnsi="CorpoS"/>
          <w:noProof/>
          <w:lang w:val="de-DE"/>
        </w:rPr>
      </w:pPr>
    </w:p>
    <w:p w:rsidR="00A70D2B" w:rsidRDefault="001E3D3D" w:rsidP="00BE3625">
      <w:pPr>
        <w:pStyle w:val="MTUBodycopy"/>
        <w:tabs>
          <w:tab w:val="left" w:pos="8505"/>
        </w:tabs>
        <w:ind w:right="142"/>
        <w:jc w:val="both"/>
        <w:rPr>
          <w:noProof/>
          <w:sz w:val="24"/>
          <w:lang w:val="de-DE"/>
        </w:rPr>
      </w:pPr>
      <w:r>
        <w:rPr>
          <w:noProof/>
          <w:sz w:val="24"/>
          <w:lang w:val="de-DE"/>
        </w:rPr>
        <w:t xml:space="preserve">München, </w:t>
      </w:r>
      <w:r w:rsidR="009A1B63">
        <w:rPr>
          <w:noProof/>
          <w:sz w:val="24"/>
          <w:lang w:val="de-DE"/>
        </w:rPr>
        <w:t>30</w:t>
      </w:r>
      <w:r>
        <w:rPr>
          <w:noProof/>
          <w:sz w:val="24"/>
          <w:lang w:val="de-DE"/>
        </w:rPr>
        <w:t>.</w:t>
      </w:r>
      <w:r w:rsidR="00F47DC4">
        <w:rPr>
          <w:noProof/>
          <w:sz w:val="24"/>
          <w:lang w:val="de-DE"/>
        </w:rPr>
        <w:t xml:space="preserve"> Mai </w:t>
      </w:r>
      <w:r>
        <w:rPr>
          <w:noProof/>
          <w:sz w:val="24"/>
          <w:lang w:val="de-DE"/>
        </w:rPr>
        <w:t>202</w:t>
      </w:r>
      <w:r w:rsidR="00F47DC4">
        <w:rPr>
          <w:noProof/>
          <w:sz w:val="24"/>
          <w:lang w:val="de-DE"/>
        </w:rPr>
        <w:t>2</w:t>
      </w:r>
      <w:r>
        <w:rPr>
          <w:noProof/>
          <w:sz w:val="24"/>
          <w:lang w:val="de-DE"/>
        </w:rPr>
        <w:t xml:space="preserve"> </w:t>
      </w:r>
      <w:r w:rsidR="009A1B63">
        <w:rPr>
          <w:noProof/>
          <w:sz w:val="24"/>
          <w:lang w:val="de-DE"/>
        </w:rPr>
        <w:t>–</w:t>
      </w:r>
      <w:r>
        <w:rPr>
          <w:noProof/>
          <w:sz w:val="24"/>
          <w:lang w:val="de-DE"/>
        </w:rPr>
        <w:t xml:space="preserve"> </w:t>
      </w:r>
      <w:r w:rsidR="00BE3625">
        <w:rPr>
          <w:noProof/>
          <w:sz w:val="24"/>
          <w:lang w:val="de-DE"/>
        </w:rPr>
        <w:t xml:space="preserve">Die MTU Aero Engines stärkt </w:t>
      </w:r>
      <w:r w:rsidR="00935318">
        <w:rPr>
          <w:noProof/>
          <w:sz w:val="24"/>
          <w:lang w:val="de-DE"/>
        </w:rPr>
        <w:t xml:space="preserve">ihr Engagement für gesellschaftliche Verantwortung und hat </w:t>
      </w:r>
      <w:r w:rsidR="00A33EB6">
        <w:rPr>
          <w:noProof/>
          <w:sz w:val="24"/>
          <w:lang w:val="de-DE"/>
        </w:rPr>
        <w:t>Lars Wagner, Technikvorstand der MTU Aero Engines</w:t>
      </w:r>
      <w:r w:rsidR="00490F53">
        <w:rPr>
          <w:noProof/>
          <w:sz w:val="24"/>
          <w:lang w:val="de-DE"/>
        </w:rPr>
        <w:t xml:space="preserve"> AG</w:t>
      </w:r>
      <w:r w:rsidR="00A33EB6">
        <w:rPr>
          <w:noProof/>
          <w:sz w:val="24"/>
          <w:lang w:val="de-DE"/>
        </w:rPr>
        <w:t xml:space="preserve">, </w:t>
      </w:r>
      <w:r w:rsidR="00A728C6">
        <w:rPr>
          <w:noProof/>
          <w:sz w:val="24"/>
          <w:lang w:val="de-DE"/>
        </w:rPr>
        <w:t>zusätzlich</w:t>
      </w:r>
      <w:r w:rsidR="009A1B63" w:rsidRPr="009A1B63">
        <w:rPr>
          <w:noProof/>
          <w:sz w:val="24"/>
          <w:lang w:val="de-DE"/>
        </w:rPr>
        <w:t xml:space="preserve"> zu seinen aktuellen Aufgaben </w:t>
      </w:r>
      <w:r w:rsidR="00935318">
        <w:rPr>
          <w:noProof/>
          <w:sz w:val="24"/>
          <w:lang w:val="de-DE"/>
        </w:rPr>
        <w:t>mit der</w:t>
      </w:r>
      <w:r w:rsidR="009A1B63">
        <w:rPr>
          <w:noProof/>
          <w:sz w:val="24"/>
          <w:lang w:val="de-DE"/>
        </w:rPr>
        <w:t xml:space="preserve"> </w:t>
      </w:r>
      <w:r w:rsidR="009A1B63" w:rsidRPr="009A1B63">
        <w:rPr>
          <w:noProof/>
          <w:sz w:val="24"/>
          <w:lang w:val="de-DE"/>
        </w:rPr>
        <w:t>Rolle</w:t>
      </w:r>
      <w:r w:rsidR="009A1B63">
        <w:rPr>
          <w:noProof/>
          <w:sz w:val="24"/>
          <w:lang w:val="de-DE"/>
        </w:rPr>
        <w:t xml:space="preserve"> des Chief Sustainability Officer</w:t>
      </w:r>
      <w:r w:rsidR="00A728C6">
        <w:rPr>
          <w:noProof/>
          <w:sz w:val="24"/>
          <w:lang w:val="de-DE"/>
        </w:rPr>
        <w:t xml:space="preserve"> (CSO) </w:t>
      </w:r>
      <w:r w:rsidR="00935318">
        <w:rPr>
          <w:noProof/>
          <w:sz w:val="24"/>
          <w:lang w:val="de-DE"/>
        </w:rPr>
        <w:t>betraut</w:t>
      </w:r>
      <w:r w:rsidR="00A33EB6">
        <w:rPr>
          <w:noProof/>
          <w:sz w:val="24"/>
          <w:lang w:val="de-DE"/>
        </w:rPr>
        <w:t xml:space="preserve">. Wagner verantwortet </w:t>
      </w:r>
      <w:r w:rsidR="009A1B63" w:rsidRPr="009A1B63">
        <w:rPr>
          <w:noProof/>
          <w:sz w:val="24"/>
          <w:lang w:val="de-DE"/>
        </w:rPr>
        <w:t xml:space="preserve">bislang bereits wichtige </w:t>
      </w:r>
      <w:r w:rsidR="00BB1841">
        <w:rPr>
          <w:noProof/>
          <w:sz w:val="24"/>
          <w:lang w:val="de-DE"/>
        </w:rPr>
        <w:t>Nachhaltigkeitst</w:t>
      </w:r>
      <w:r w:rsidR="009A1B63" w:rsidRPr="009A1B63">
        <w:rPr>
          <w:noProof/>
          <w:sz w:val="24"/>
          <w:lang w:val="de-DE"/>
        </w:rPr>
        <w:t>hemen wie Klimaschutz in der Entwicklung und Produktion oder das Lief</w:t>
      </w:r>
      <w:r w:rsidR="00A33EB6">
        <w:rPr>
          <w:noProof/>
          <w:sz w:val="24"/>
          <w:lang w:val="de-DE"/>
        </w:rPr>
        <w:t>erantenmanagement</w:t>
      </w:r>
      <w:r w:rsidR="009A1B63">
        <w:rPr>
          <w:noProof/>
          <w:sz w:val="24"/>
          <w:lang w:val="de-DE"/>
        </w:rPr>
        <w:t xml:space="preserve">. </w:t>
      </w:r>
      <w:r w:rsidR="00A728C6">
        <w:rPr>
          <w:noProof/>
          <w:sz w:val="24"/>
          <w:lang w:val="de-DE"/>
        </w:rPr>
        <w:t>Nun hat der Triebwerks</w:t>
      </w:r>
      <w:r w:rsidR="00935318">
        <w:rPr>
          <w:noProof/>
          <w:sz w:val="24"/>
          <w:lang w:val="de-DE"/>
        </w:rPr>
        <w:t>spezialist</w:t>
      </w:r>
      <w:r w:rsidR="00A728C6">
        <w:rPr>
          <w:noProof/>
          <w:sz w:val="24"/>
          <w:lang w:val="de-DE"/>
        </w:rPr>
        <w:t xml:space="preserve"> di</w:t>
      </w:r>
      <w:r w:rsidR="00A70D2B">
        <w:rPr>
          <w:noProof/>
          <w:sz w:val="24"/>
          <w:lang w:val="de-DE"/>
        </w:rPr>
        <w:t xml:space="preserve">e Zuständigkeiten für weitere Aspekte des Corporate-Responsilbility-Mangements (CR-Management) bei ihm gebündelt und </w:t>
      </w:r>
      <w:r w:rsidR="009A1B63">
        <w:rPr>
          <w:noProof/>
          <w:sz w:val="24"/>
          <w:lang w:val="de-DE"/>
        </w:rPr>
        <w:t xml:space="preserve">auf Vorstandsebene </w:t>
      </w:r>
      <w:r w:rsidR="00A70D2B">
        <w:rPr>
          <w:noProof/>
          <w:sz w:val="24"/>
          <w:lang w:val="de-DE"/>
        </w:rPr>
        <w:t xml:space="preserve">verankert. Damit unterstreicht die </w:t>
      </w:r>
      <w:r w:rsidR="007D5106">
        <w:rPr>
          <w:noProof/>
          <w:sz w:val="24"/>
          <w:lang w:val="de-DE"/>
        </w:rPr>
        <w:t>MTU die wachsende Relevanz verantwortungsvollen Handelns für das Unternehmen</w:t>
      </w:r>
      <w:r w:rsidR="009A1B63">
        <w:rPr>
          <w:noProof/>
          <w:sz w:val="24"/>
          <w:lang w:val="de-DE"/>
        </w:rPr>
        <w:t>.</w:t>
      </w:r>
    </w:p>
    <w:p w:rsidR="00A70D2B" w:rsidRDefault="00A70D2B" w:rsidP="00BE3625">
      <w:pPr>
        <w:pStyle w:val="MTUBodycopy"/>
        <w:tabs>
          <w:tab w:val="left" w:pos="8505"/>
        </w:tabs>
        <w:ind w:right="142"/>
        <w:jc w:val="both"/>
        <w:rPr>
          <w:noProof/>
          <w:sz w:val="24"/>
          <w:lang w:val="de-DE"/>
        </w:rPr>
      </w:pPr>
    </w:p>
    <w:p w:rsidR="00935318" w:rsidRDefault="00935318" w:rsidP="00935318">
      <w:pPr>
        <w:pStyle w:val="MTUBodycopy"/>
        <w:tabs>
          <w:tab w:val="left" w:pos="8505"/>
        </w:tabs>
        <w:ind w:right="142"/>
        <w:jc w:val="both"/>
        <w:rPr>
          <w:noProof/>
          <w:sz w:val="24"/>
          <w:lang w:val="de-DE"/>
        </w:rPr>
      </w:pPr>
      <w:r w:rsidRPr="009A1B63">
        <w:rPr>
          <w:noProof/>
          <w:sz w:val="24"/>
          <w:lang w:val="de-DE"/>
        </w:rPr>
        <w:t>„</w:t>
      </w:r>
      <w:r w:rsidRPr="00397706">
        <w:rPr>
          <w:noProof/>
          <w:sz w:val="24"/>
          <w:lang w:val="de-DE"/>
        </w:rPr>
        <w:t>Emissionsfreies Fliegen</w:t>
      </w:r>
      <w:r w:rsidR="00A3012E">
        <w:rPr>
          <w:noProof/>
          <w:sz w:val="24"/>
          <w:lang w:val="de-DE"/>
        </w:rPr>
        <w:t xml:space="preserve"> </w:t>
      </w:r>
      <w:r w:rsidR="004301C1">
        <w:rPr>
          <w:noProof/>
          <w:sz w:val="24"/>
          <w:lang w:val="de-DE"/>
        </w:rPr>
        <w:t>–</w:t>
      </w:r>
      <w:r w:rsidRPr="00397706">
        <w:rPr>
          <w:noProof/>
          <w:sz w:val="24"/>
          <w:lang w:val="de-DE"/>
        </w:rPr>
        <w:t xml:space="preserve"> diese</w:t>
      </w:r>
      <w:r w:rsidR="004301C1">
        <w:rPr>
          <w:noProof/>
          <w:sz w:val="24"/>
          <w:lang w:val="de-DE"/>
        </w:rPr>
        <w:t xml:space="preserve"> </w:t>
      </w:r>
      <w:r w:rsidRPr="00397706">
        <w:rPr>
          <w:noProof/>
          <w:sz w:val="24"/>
          <w:lang w:val="de-DE"/>
        </w:rPr>
        <w:t>Vision treibt uns an. Es ist ein langfristiges Ziel im Einklang mit dem Pariser Klimaabkommen</w:t>
      </w:r>
      <w:r w:rsidRPr="009A1B63">
        <w:rPr>
          <w:noProof/>
          <w:sz w:val="24"/>
          <w:lang w:val="de-DE"/>
        </w:rPr>
        <w:t xml:space="preserve">“, sagt </w:t>
      </w:r>
      <w:r>
        <w:rPr>
          <w:noProof/>
          <w:sz w:val="24"/>
          <w:lang w:val="de-DE"/>
        </w:rPr>
        <w:t xml:space="preserve">Lars </w:t>
      </w:r>
      <w:r w:rsidRPr="009A1B63">
        <w:rPr>
          <w:noProof/>
          <w:sz w:val="24"/>
          <w:lang w:val="de-DE"/>
        </w:rPr>
        <w:t>Wagner.</w:t>
      </w:r>
      <w:r>
        <w:rPr>
          <w:noProof/>
          <w:sz w:val="24"/>
          <w:lang w:val="de-DE"/>
        </w:rPr>
        <w:t xml:space="preserve"> </w:t>
      </w:r>
      <w:r w:rsidRPr="00397706">
        <w:rPr>
          <w:noProof/>
          <w:sz w:val="24"/>
          <w:lang w:val="de-DE"/>
        </w:rPr>
        <w:t>„D</w:t>
      </w:r>
      <w:r>
        <w:rPr>
          <w:noProof/>
          <w:sz w:val="24"/>
          <w:lang w:val="de-DE"/>
        </w:rPr>
        <w:t>och d</w:t>
      </w:r>
      <w:r w:rsidRPr="00397706">
        <w:rPr>
          <w:noProof/>
          <w:sz w:val="24"/>
          <w:lang w:val="de-DE"/>
        </w:rPr>
        <w:t xml:space="preserve">as Feld </w:t>
      </w:r>
      <w:r>
        <w:rPr>
          <w:noProof/>
          <w:sz w:val="24"/>
          <w:lang w:val="de-DE"/>
        </w:rPr>
        <w:t xml:space="preserve">der Nachhaltigkeit </w:t>
      </w:r>
      <w:r w:rsidRPr="00397706">
        <w:rPr>
          <w:noProof/>
          <w:sz w:val="24"/>
          <w:lang w:val="de-DE"/>
        </w:rPr>
        <w:t xml:space="preserve">ist so breit, dass sich </w:t>
      </w:r>
      <w:r>
        <w:rPr>
          <w:noProof/>
          <w:sz w:val="24"/>
          <w:lang w:val="de-DE"/>
        </w:rPr>
        <w:t>T</w:t>
      </w:r>
      <w:r w:rsidRPr="00397706">
        <w:rPr>
          <w:noProof/>
          <w:sz w:val="24"/>
          <w:lang w:val="de-DE"/>
        </w:rPr>
        <w:t>hemen längst nicht mehr isoliert betrachten lassen</w:t>
      </w:r>
      <w:r>
        <w:rPr>
          <w:noProof/>
          <w:sz w:val="24"/>
          <w:lang w:val="de-DE"/>
        </w:rPr>
        <w:t xml:space="preserve">. Deshalb </w:t>
      </w:r>
      <w:r w:rsidRPr="009A1B63">
        <w:rPr>
          <w:noProof/>
          <w:sz w:val="24"/>
          <w:lang w:val="de-DE"/>
        </w:rPr>
        <w:t xml:space="preserve">freue </w:t>
      </w:r>
      <w:r>
        <w:rPr>
          <w:noProof/>
          <w:sz w:val="24"/>
          <w:lang w:val="de-DE"/>
        </w:rPr>
        <w:t xml:space="preserve">ich </w:t>
      </w:r>
      <w:r w:rsidRPr="009A1B63">
        <w:rPr>
          <w:noProof/>
          <w:sz w:val="24"/>
          <w:lang w:val="de-DE"/>
        </w:rPr>
        <w:t xml:space="preserve">mich </w:t>
      </w:r>
      <w:r>
        <w:rPr>
          <w:noProof/>
          <w:sz w:val="24"/>
          <w:lang w:val="de-DE"/>
        </w:rPr>
        <w:t xml:space="preserve">sehr </w:t>
      </w:r>
      <w:r w:rsidRPr="009A1B63">
        <w:rPr>
          <w:noProof/>
          <w:sz w:val="24"/>
          <w:lang w:val="de-DE"/>
        </w:rPr>
        <w:t xml:space="preserve">darauf, </w:t>
      </w:r>
      <w:r>
        <w:rPr>
          <w:noProof/>
          <w:sz w:val="24"/>
          <w:lang w:val="de-DE"/>
        </w:rPr>
        <w:t>als CSO unsere umfassende Nachhaltigkeitsagenda</w:t>
      </w:r>
      <w:r w:rsidRPr="009A1B63">
        <w:rPr>
          <w:noProof/>
          <w:sz w:val="24"/>
          <w:lang w:val="de-DE"/>
        </w:rPr>
        <w:t xml:space="preserve"> künftig noch stärker zu gestalten und mich als Impulsgeber für verschiedene Initiativen auch jenseits technologischer Themen einzubringen</w:t>
      </w:r>
      <w:r>
        <w:rPr>
          <w:noProof/>
          <w:sz w:val="24"/>
          <w:lang w:val="de-DE"/>
        </w:rPr>
        <w:t>.“</w:t>
      </w:r>
    </w:p>
    <w:p w:rsidR="00935318" w:rsidRDefault="00935318" w:rsidP="00935318">
      <w:pPr>
        <w:pStyle w:val="MTUBodycopy"/>
        <w:tabs>
          <w:tab w:val="left" w:pos="8505"/>
        </w:tabs>
        <w:ind w:right="142"/>
        <w:jc w:val="both"/>
        <w:rPr>
          <w:noProof/>
          <w:sz w:val="24"/>
          <w:lang w:val="de-DE"/>
        </w:rPr>
      </w:pPr>
    </w:p>
    <w:p w:rsidR="00A70D2B" w:rsidRPr="00A70D2B" w:rsidRDefault="00A70D2B" w:rsidP="00BE3625">
      <w:pPr>
        <w:pStyle w:val="MTUBodycopy"/>
        <w:tabs>
          <w:tab w:val="left" w:pos="8505"/>
        </w:tabs>
        <w:ind w:right="142"/>
        <w:jc w:val="both"/>
        <w:rPr>
          <w:noProof/>
          <w:sz w:val="24"/>
          <w:lang w:val="de-DE"/>
        </w:rPr>
      </w:pPr>
      <w:r>
        <w:rPr>
          <w:noProof/>
          <w:sz w:val="24"/>
          <w:lang w:val="de-DE"/>
        </w:rPr>
        <w:t xml:space="preserve">Neben dem Fokus auf </w:t>
      </w:r>
      <w:r w:rsidRPr="00A70D2B">
        <w:rPr>
          <w:noProof/>
          <w:sz w:val="24"/>
          <w:lang w:val="de-DE"/>
        </w:rPr>
        <w:t xml:space="preserve">Produktverantwortung bedeutet Nachhaltigkeit </w:t>
      </w:r>
      <w:r>
        <w:rPr>
          <w:noProof/>
          <w:sz w:val="24"/>
          <w:lang w:val="de-DE"/>
        </w:rPr>
        <w:t xml:space="preserve">für die MTU </w:t>
      </w:r>
      <w:r w:rsidRPr="00A70D2B">
        <w:rPr>
          <w:noProof/>
          <w:sz w:val="24"/>
          <w:lang w:val="de-DE"/>
        </w:rPr>
        <w:t>weit mehr als Klimaschutz und ein</w:t>
      </w:r>
      <w:r>
        <w:rPr>
          <w:noProof/>
          <w:sz w:val="24"/>
          <w:lang w:val="de-DE"/>
        </w:rPr>
        <w:t>en</w:t>
      </w:r>
      <w:r w:rsidRPr="00A70D2B">
        <w:rPr>
          <w:noProof/>
          <w:sz w:val="24"/>
          <w:lang w:val="de-DE"/>
        </w:rPr>
        <w:t xml:space="preserve"> sicheren Flugbetrieb. Sie umfasst eine ressourcen- und umweltschonende Produktion und Instandhaltung genauso wie faire, sichere Arbeitsbedingungen, gleiche Chancen für alle Mitarbeiter:innen und eine hochwertige Aus- und Weiterbildung. Compliance ist </w:t>
      </w:r>
      <w:r>
        <w:rPr>
          <w:noProof/>
          <w:sz w:val="24"/>
          <w:lang w:val="de-DE"/>
        </w:rPr>
        <w:t>ein weiterer</w:t>
      </w:r>
      <w:r w:rsidRPr="00A70D2B">
        <w:rPr>
          <w:noProof/>
          <w:sz w:val="24"/>
          <w:lang w:val="de-DE"/>
        </w:rPr>
        <w:t xml:space="preserve"> wesentlicher Teil der Unternehmenskultur und Nachhaltigkeit endet nicht am Werkstor</w:t>
      </w:r>
      <w:r>
        <w:rPr>
          <w:noProof/>
          <w:sz w:val="24"/>
          <w:lang w:val="de-DE"/>
        </w:rPr>
        <w:t xml:space="preserve">. Deshalb schließt die MTU </w:t>
      </w:r>
      <w:r w:rsidR="00935318">
        <w:rPr>
          <w:noProof/>
          <w:sz w:val="24"/>
          <w:lang w:val="de-DE"/>
        </w:rPr>
        <w:t xml:space="preserve">auch </w:t>
      </w:r>
      <w:r w:rsidRPr="00A70D2B">
        <w:rPr>
          <w:noProof/>
          <w:sz w:val="24"/>
          <w:lang w:val="de-DE"/>
        </w:rPr>
        <w:t xml:space="preserve">die Lieferkette in </w:t>
      </w:r>
      <w:r>
        <w:rPr>
          <w:noProof/>
          <w:sz w:val="24"/>
          <w:lang w:val="de-DE"/>
        </w:rPr>
        <w:t>ihre Aktivitäten ein</w:t>
      </w:r>
      <w:r w:rsidRPr="00A70D2B">
        <w:rPr>
          <w:noProof/>
          <w:sz w:val="24"/>
          <w:lang w:val="de-DE"/>
        </w:rPr>
        <w:t>.</w:t>
      </w:r>
    </w:p>
    <w:p w:rsidR="00A70D2B" w:rsidRDefault="00A70D2B" w:rsidP="00BE3625">
      <w:pPr>
        <w:pStyle w:val="MTUBodycopy"/>
        <w:tabs>
          <w:tab w:val="left" w:pos="8505"/>
        </w:tabs>
        <w:ind w:right="142"/>
        <w:jc w:val="both"/>
        <w:rPr>
          <w:noProof/>
          <w:sz w:val="24"/>
          <w:lang w:val="de-DE"/>
        </w:rPr>
      </w:pPr>
    </w:p>
    <w:p w:rsidR="00BE3625" w:rsidRPr="00935318" w:rsidRDefault="00397706" w:rsidP="00935318">
      <w:pPr>
        <w:pStyle w:val="MTUBodycopy"/>
        <w:tabs>
          <w:tab w:val="left" w:pos="8505"/>
        </w:tabs>
        <w:ind w:right="142"/>
        <w:jc w:val="both"/>
        <w:rPr>
          <w:rFonts w:cs="Arial"/>
          <w:bCs/>
          <w:iCs/>
          <w:sz w:val="24"/>
          <w:szCs w:val="24"/>
          <w:lang w:val="de-DE" w:eastAsia="de-DE"/>
        </w:rPr>
      </w:pPr>
      <w:r w:rsidRPr="00935318">
        <w:rPr>
          <w:noProof/>
          <w:sz w:val="24"/>
          <w:szCs w:val="24"/>
          <w:lang w:val="de-DE"/>
        </w:rPr>
        <w:t>D</w:t>
      </w:r>
      <w:r w:rsidR="00AE4840" w:rsidRPr="00935318">
        <w:rPr>
          <w:noProof/>
          <w:sz w:val="24"/>
          <w:szCs w:val="24"/>
          <w:lang w:val="de-DE"/>
        </w:rPr>
        <w:t>er erstmals ernannte CSO wird i</w:t>
      </w:r>
      <w:r w:rsidRPr="00935318">
        <w:rPr>
          <w:noProof/>
          <w:sz w:val="24"/>
          <w:szCs w:val="24"/>
          <w:lang w:val="de-DE"/>
        </w:rPr>
        <w:t xml:space="preserve">n enger Abstimmung mit dem Aufsichtsrat und den anderen Vorständen die MTU mit Blick auf </w:t>
      </w:r>
      <w:r w:rsidR="00AE4840" w:rsidRPr="00935318">
        <w:rPr>
          <w:noProof/>
          <w:sz w:val="24"/>
          <w:szCs w:val="24"/>
          <w:lang w:val="de-DE"/>
        </w:rPr>
        <w:t>ihre</w:t>
      </w:r>
      <w:r w:rsidRPr="00935318">
        <w:rPr>
          <w:noProof/>
          <w:sz w:val="24"/>
          <w:szCs w:val="24"/>
          <w:lang w:val="de-DE"/>
        </w:rPr>
        <w:t xml:space="preserve"> Ziele für nachhaltiges Wirtschaften voranbringen.</w:t>
      </w:r>
      <w:r w:rsidR="00AE4840" w:rsidRPr="00935318">
        <w:rPr>
          <w:noProof/>
          <w:sz w:val="24"/>
          <w:szCs w:val="24"/>
          <w:lang w:val="de-DE"/>
        </w:rPr>
        <w:t xml:space="preserve"> </w:t>
      </w:r>
      <w:r w:rsidR="00655991" w:rsidRPr="00935318">
        <w:rPr>
          <w:noProof/>
          <w:sz w:val="24"/>
          <w:szCs w:val="24"/>
          <w:lang w:val="de-DE"/>
        </w:rPr>
        <w:t xml:space="preserve">Zu diesen Zielen informiert </w:t>
      </w:r>
      <w:r w:rsidR="00AE4840" w:rsidRPr="00935318">
        <w:rPr>
          <w:noProof/>
          <w:sz w:val="24"/>
          <w:szCs w:val="24"/>
          <w:lang w:val="de-DE"/>
        </w:rPr>
        <w:t>die MTU in ihrem aktuellen</w:t>
      </w:r>
      <w:r w:rsidR="00655991" w:rsidRPr="00935318">
        <w:rPr>
          <w:noProof/>
          <w:sz w:val="24"/>
          <w:szCs w:val="24"/>
          <w:lang w:val="de-DE"/>
        </w:rPr>
        <w:t xml:space="preserve"> </w:t>
      </w:r>
      <w:r w:rsidR="001A7B04" w:rsidRPr="00935318">
        <w:rPr>
          <w:noProof/>
          <w:sz w:val="24"/>
          <w:szCs w:val="24"/>
          <w:lang w:val="de-DE"/>
        </w:rPr>
        <w:t>Nachhaltigkeitsbericht</w:t>
      </w:r>
      <w:r w:rsidR="00AE4840" w:rsidRPr="00935318">
        <w:rPr>
          <w:noProof/>
          <w:sz w:val="24"/>
          <w:szCs w:val="24"/>
          <w:lang w:val="de-DE"/>
        </w:rPr>
        <w:t xml:space="preserve">. Er ist auf der Website des </w:t>
      </w:r>
      <w:r w:rsidR="001A7B04" w:rsidRPr="00935318">
        <w:rPr>
          <w:noProof/>
          <w:sz w:val="24"/>
          <w:szCs w:val="24"/>
          <w:lang w:val="de-DE"/>
        </w:rPr>
        <w:t>Unternehmen</w:t>
      </w:r>
      <w:r w:rsidR="00AE4840" w:rsidRPr="00935318">
        <w:rPr>
          <w:noProof/>
          <w:sz w:val="24"/>
          <w:szCs w:val="24"/>
          <w:lang w:val="de-DE"/>
        </w:rPr>
        <w:t>s</w:t>
      </w:r>
      <w:r w:rsidR="00655991" w:rsidRPr="00935318">
        <w:rPr>
          <w:noProof/>
          <w:sz w:val="24"/>
          <w:szCs w:val="24"/>
          <w:lang w:val="de-DE"/>
        </w:rPr>
        <w:t xml:space="preserve"> </w:t>
      </w:r>
      <w:r w:rsidR="00AE4840" w:rsidRPr="00935318">
        <w:rPr>
          <w:noProof/>
          <w:sz w:val="24"/>
          <w:szCs w:val="24"/>
          <w:lang w:val="de-DE"/>
        </w:rPr>
        <w:t>unter</w:t>
      </w:r>
      <w:r w:rsidR="00655991" w:rsidRPr="00935318">
        <w:rPr>
          <w:noProof/>
          <w:sz w:val="24"/>
          <w:szCs w:val="24"/>
          <w:lang w:val="de-DE"/>
        </w:rPr>
        <w:t xml:space="preserve"> </w:t>
      </w:r>
      <w:bookmarkStart w:id="0" w:name="_GoBack"/>
      <w:r w:rsidR="005E66E5">
        <w:fldChar w:fldCharType="begin"/>
      </w:r>
      <w:r w:rsidR="005E66E5">
        <w:instrText xml:space="preserve"> HYPERLINK "https://sustainability.mtu.de" </w:instrText>
      </w:r>
      <w:r w:rsidR="005E66E5">
        <w:fldChar w:fldCharType="separate"/>
      </w:r>
      <w:r w:rsidR="00BE3625" w:rsidRPr="00935318">
        <w:rPr>
          <w:rStyle w:val="Hyperlink"/>
          <w:sz w:val="24"/>
          <w:szCs w:val="24"/>
          <w:lang w:val="de-DE"/>
        </w:rPr>
        <w:t>https://sustainability.mtu.de</w:t>
      </w:r>
      <w:r w:rsidR="005E66E5">
        <w:rPr>
          <w:rStyle w:val="Hyperlink"/>
          <w:sz w:val="24"/>
          <w:szCs w:val="24"/>
          <w:lang w:val="de-DE"/>
        </w:rPr>
        <w:fldChar w:fldCharType="end"/>
      </w:r>
      <w:bookmarkEnd w:id="0"/>
      <w:r w:rsidR="00186E34" w:rsidRPr="00935318">
        <w:rPr>
          <w:sz w:val="24"/>
          <w:szCs w:val="24"/>
          <w:lang w:val="de-DE"/>
        </w:rPr>
        <w:t xml:space="preserve"> </w:t>
      </w:r>
      <w:r w:rsidR="00655991" w:rsidRPr="00935318">
        <w:rPr>
          <w:noProof/>
          <w:sz w:val="24"/>
          <w:szCs w:val="24"/>
          <w:lang w:val="de-DE"/>
        </w:rPr>
        <w:t>ver</w:t>
      </w:r>
      <w:r w:rsidR="00AE4840" w:rsidRPr="00935318">
        <w:rPr>
          <w:noProof/>
          <w:sz w:val="24"/>
          <w:szCs w:val="24"/>
          <w:lang w:val="de-DE"/>
        </w:rPr>
        <w:t>fügbar.</w:t>
      </w:r>
      <w:r w:rsidR="00655991" w:rsidRPr="00935318">
        <w:rPr>
          <w:noProof/>
          <w:sz w:val="24"/>
          <w:szCs w:val="24"/>
          <w:lang w:val="de-DE"/>
        </w:rPr>
        <w:t xml:space="preserve"> </w:t>
      </w:r>
      <w:r w:rsidR="00AE4840" w:rsidRPr="00935318">
        <w:rPr>
          <w:noProof/>
          <w:sz w:val="24"/>
          <w:szCs w:val="24"/>
          <w:lang w:val="de-DE"/>
        </w:rPr>
        <w:t>Unter dem Titel</w:t>
      </w:r>
      <w:r w:rsidR="00BE3625" w:rsidRPr="00935318">
        <w:rPr>
          <w:noProof/>
          <w:sz w:val="24"/>
          <w:szCs w:val="24"/>
          <w:lang w:val="de-DE"/>
        </w:rPr>
        <w:t xml:space="preserve"> „Heute für morgen handeln“ </w:t>
      </w:r>
      <w:r w:rsidR="00655991" w:rsidRPr="00935318">
        <w:rPr>
          <w:noProof/>
          <w:sz w:val="24"/>
          <w:szCs w:val="24"/>
          <w:lang w:val="de-DE"/>
        </w:rPr>
        <w:t xml:space="preserve">beschreibt </w:t>
      </w:r>
      <w:r w:rsidR="00BE3625" w:rsidRPr="00935318">
        <w:rPr>
          <w:noProof/>
          <w:sz w:val="24"/>
          <w:szCs w:val="24"/>
          <w:lang w:val="de-DE"/>
        </w:rPr>
        <w:t xml:space="preserve">er </w:t>
      </w:r>
      <w:r w:rsidR="00655991" w:rsidRPr="00935318">
        <w:rPr>
          <w:noProof/>
          <w:sz w:val="24"/>
          <w:szCs w:val="24"/>
          <w:lang w:val="de-DE"/>
        </w:rPr>
        <w:t xml:space="preserve">die wichtigen </w:t>
      </w:r>
      <w:r w:rsidR="001A7B04" w:rsidRPr="00935318">
        <w:rPr>
          <w:noProof/>
          <w:sz w:val="24"/>
          <w:szCs w:val="24"/>
          <w:lang w:val="de-DE"/>
        </w:rPr>
        <w:t>Zukunftsv</w:t>
      </w:r>
      <w:r w:rsidR="00655991" w:rsidRPr="00935318">
        <w:rPr>
          <w:noProof/>
          <w:sz w:val="24"/>
          <w:szCs w:val="24"/>
          <w:lang w:val="de-DE"/>
        </w:rPr>
        <w:t xml:space="preserve">orhaben der MTU </w:t>
      </w:r>
      <w:r w:rsidR="00AE4840" w:rsidRPr="00935318">
        <w:rPr>
          <w:noProof/>
          <w:sz w:val="24"/>
          <w:szCs w:val="24"/>
          <w:lang w:val="de-DE"/>
        </w:rPr>
        <w:t>in allen Dimensionen der Nachhaltigkeit.</w:t>
      </w:r>
      <w:r w:rsidR="001A7B04" w:rsidRPr="00935318">
        <w:rPr>
          <w:noProof/>
          <w:sz w:val="24"/>
          <w:szCs w:val="24"/>
          <w:lang w:val="de-DE"/>
        </w:rPr>
        <w:t xml:space="preserve"> </w:t>
      </w:r>
      <w:r w:rsidR="001A7B04" w:rsidRPr="00935318">
        <w:rPr>
          <w:rFonts w:cs="Arial"/>
          <w:sz w:val="24"/>
          <w:szCs w:val="24"/>
          <w:lang w:val="de-DE" w:eastAsia="de-DE"/>
        </w:rPr>
        <w:t>„</w:t>
      </w:r>
      <w:r w:rsidR="00AE4840" w:rsidRPr="00935318">
        <w:rPr>
          <w:rFonts w:cs="Arial"/>
          <w:sz w:val="24"/>
          <w:szCs w:val="24"/>
          <w:lang w:val="de-DE" w:eastAsia="de-DE"/>
        </w:rPr>
        <w:t xml:space="preserve">Mit Blick auf den Klimaschutz bedeutet das: </w:t>
      </w:r>
      <w:r w:rsidR="001A7B04" w:rsidRPr="00935318">
        <w:rPr>
          <w:rFonts w:cs="Arial"/>
          <w:bCs/>
          <w:iCs/>
          <w:sz w:val="24"/>
          <w:szCs w:val="24"/>
          <w:lang w:val="de-DE" w:eastAsia="de-DE"/>
        </w:rPr>
        <w:t>Ideen und Innovationen entwickel</w:t>
      </w:r>
      <w:r w:rsidR="00AE4840" w:rsidRPr="00935318">
        <w:rPr>
          <w:rFonts w:cs="Arial"/>
          <w:bCs/>
          <w:iCs/>
          <w:sz w:val="24"/>
          <w:szCs w:val="24"/>
          <w:lang w:val="de-DE" w:eastAsia="de-DE"/>
        </w:rPr>
        <w:t xml:space="preserve">n, die den Unterschied machen. Dazu gehören alternative Kraftstoffe ebenso wie revolutionäre </w:t>
      </w:r>
      <w:r w:rsidR="001A7B04" w:rsidRPr="00935318">
        <w:rPr>
          <w:rFonts w:cs="Arial"/>
          <w:bCs/>
          <w:iCs/>
          <w:sz w:val="24"/>
          <w:szCs w:val="24"/>
          <w:lang w:val="de-DE" w:eastAsia="de-DE"/>
        </w:rPr>
        <w:t>Antriebslösungen</w:t>
      </w:r>
      <w:r w:rsidR="00AE4840" w:rsidRPr="00935318">
        <w:rPr>
          <w:rFonts w:cs="Arial"/>
          <w:bCs/>
          <w:iCs/>
          <w:sz w:val="24"/>
          <w:szCs w:val="24"/>
          <w:lang w:val="de-DE" w:eastAsia="de-DE"/>
        </w:rPr>
        <w:t xml:space="preserve"> bis hin zur fliegenden Brennstoffzelle. Ihnen wollen wir jetzt </w:t>
      </w:r>
      <w:r w:rsidR="001A7B04" w:rsidRPr="00935318">
        <w:rPr>
          <w:rFonts w:cs="Arial"/>
          <w:bCs/>
          <w:iCs/>
          <w:sz w:val="24"/>
          <w:szCs w:val="24"/>
          <w:lang w:val="de-DE" w:eastAsia="de-DE"/>
        </w:rPr>
        <w:t xml:space="preserve">den nötigen Schub verleihen, um sie rechtzeitig </w:t>
      </w:r>
      <w:r w:rsidR="00AE4840" w:rsidRPr="00935318">
        <w:rPr>
          <w:rFonts w:cs="Arial"/>
          <w:bCs/>
          <w:iCs/>
          <w:sz w:val="24"/>
          <w:szCs w:val="24"/>
          <w:lang w:val="de-DE" w:eastAsia="de-DE"/>
        </w:rPr>
        <w:t>verfügbar zu haben</w:t>
      </w:r>
      <w:r w:rsidR="001A7B04" w:rsidRPr="00935318">
        <w:rPr>
          <w:rFonts w:cs="Arial"/>
          <w:bCs/>
          <w:iCs/>
          <w:sz w:val="24"/>
          <w:szCs w:val="24"/>
          <w:lang w:val="de-DE" w:eastAsia="de-DE"/>
        </w:rPr>
        <w:t>. Der Klim</w:t>
      </w:r>
      <w:r w:rsidR="00AE4840" w:rsidRPr="00935318">
        <w:rPr>
          <w:rFonts w:cs="Arial"/>
          <w:bCs/>
          <w:iCs/>
          <w:sz w:val="24"/>
          <w:szCs w:val="24"/>
          <w:lang w:val="de-DE" w:eastAsia="de-DE"/>
        </w:rPr>
        <w:t xml:space="preserve">awandel duldet keinen Aufschub“, sagt Wagner. </w:t>
      </w:r>
      <w:r w:rsidR="00BE3625" w:rsidRPr="00935318">
        <w:rPr>
          <w:rFonts w:cs="Arial"/>
          <w:bCs/>
          <w:iCs/>
          <w:sz w:val="24"/>
          <w:szCs w:val="24"/>
          <w:lang w:val="de-DE" w:eastAsia="de-DE"/>
        </w:rPr>
        <w:t>Daneben verfolgt die MTU mit der ecoRoadmap einen ambitionierten Plan für einen CO</w:t>
      </w:r>
      <w:r w:rsidR="00BE3625" w:rsidRPr="00935318">
        <w:rPr>
          <w:rFonts w:cs="Arial"/>
          <w:bCs/>
          <w:iCs/>
          <w:sz w:val="24"/>
          <w:szCs w:val="24"/>
          <w:vertAlign w:val="subscript"/>
          <w:lang w:val="de-DE" w:eastAsia="de-DE"/>
        </w:rPr>
        <w:t>2</w:t>
      </w:r>
      <w:r w:rsidR="00BE3625" w:rsidRPr="00935318">
        <w:rPr>
          <w:rFonts w:cs="Arial"/>
          <w:bCs/>
          <w:iCs/>
          <w:sz w:val="24"/>
          <w:szCs w:val="24"/>
          <w:lang w:val="de-DE" w:eastAsia="de-DE"/>
        </w:rPr>
        <w:t>-neutralen Standortbetrieb.</w:t>
      </w:r>
    </w:p>
    <w:p w:rsidR="008A1E29" w:rsidRPr="003C3D7B" w:rsidRDefault="008A1E29" w:rsidP="00BE3625">
      <w:pPr>
        <w:ind w:right="142"/>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rsidR="008C518C" w:rsidRPr="003C3D7B" w:rsidRDefault="008C518C" w:rsidP="00BE3625">
      <w:pPr>
        <w:tabs>
          <w:tab w:val="left" w:pos="9072"/>
        </w:tabs>
        <w:ind w:right="142"/>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BE3625">
      <w:pPr>
        <w:ind w:right="142"/>
        <w:jc w:val="both"/>
        <w:rPr>
          <w:rFonts w:ascii="CorpoS" w:hAnsi="CorpoS"/>
          <w:noProof/>
          <w:sz w:val="20"/>
          <w:lang w:val="de-DE"/>
        </w:rPr>
      </w:pPr>
    </w:p>
    <w:p w:rsidR="00C86FCD" w:rsidRPr="003C3D7B" w:rsidRDefault="00C86FCD" w:rsidP="00DD64E9">
      <w:pPr>
        <w:rPr>
          <w:rFonts w:ascii="CorpoS" w:hAnsi="CorpoS"/>
          <w:noProof/>
          <w:sz w:val="20"/>
          <w:lang w:val="de-DE"/>
        </w:rPr>
      </w:pPr>
    </w:p>
    <w:p w:rsidR="00B82EB7"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rsidR="008D7CCE" w:rsidRPr="003C3D7B" w:rsidRDefault="008D7CCE" w:rsidP="00B82EB7">
      <w:pPr>
        <w:rPr>
          <w:rFonts w:ascii="CorpoS" w:hAnsi="CorpoS"/>
          <w:noProof/>
          <w:sz w:val="20"/>
          <w:u w:val="single"/>
          <w:lang w:val="de-DE"/>
        </w:rPr>
      </w:pP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B82EB7"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sectPr w:rsidR="00B82EB7"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11" w:rsidRDefault="00B05711">
      <w:r>
        <w:separator/>
      </w:r>
    </w:p>
  </w:endnote>
  <w:endnote w:type="continuationSeparator" w:id="0">
    <w:p w:rsidR="00B05711" w:rsidRDefault="00B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11" w:rsidRDefault="00B05711">
      <w:r>
        <w:separator/>
      </w:r>
    </w:p>
  </w:footnote>
  <w:footnote w:type="continuationSeparator" w:id="0">
    <w:p w:rsidR="00B05711" w:rsidRDefault="00B0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764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hideSpellingError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25A"/>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5755E"/>
    <w:rsid w:val="00161E32"/>
    <w:rsid w:val="00163004"/>
    <w:rsid w:val="00186E34"/>
    <w:rsid w:val="0019251F"/>
    <w:rsid w:val="00197CF5"/>
    <w:rsid w:val="001A7B04"/>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5690"/>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0D31"/>
    <w:rsid w:val="003737E2"/>
    <w:rsid w:val="0038142E"/>
    <w:rsid w:val="003839FD"/>
    <w:rsid w:val="0039010D"/>
    <w:rsid w:val="00390A09"/>
    <w:rsid w:val="00392F50"/>
    <w:rsid w:val="00397706"/>
    <w:rsid w:val="003A74C1"/>
    <w:rsid w:val="003B2216"/>
    <w:rsid w:val="003C1344"/>
    <w:rsid w:val="003C2EDE"/>
    <w:rsid w:val="003C3D7B"/>
    <w:rsid w:val="003D1233"/>
    <w:rsid w:val="003E220C"/>
    <w:rsid w:val="003E4C71"/>
    <w:rsid w:val="003E7697"/>
    <w:rsid w:val="004044E9"/>
    <w:rsid w:val="00405869"/>
    <w:rsid w:val="00410940"/>
    <w:rsid w:val="00422193"/>
    <w:rsid w:val="004301C1"/>
    <w:rsid w:val="00433A66"/>
    <w:rsid w:val="00435C73"/>
    <w:rsid w:val="004429FD"/>
    <w:rsid w:val="0045750D"/>
    <w:rsid w:val="00462E55"/>
    <w:rsid w:val="00481764"/>
    <w:rsid w:val="0048499B"/>
    <w:rsid w:val="00490F53"/>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E66E5"/>
    <w:rsid w:val="005F55C7"/>
    <w:rsid w:val="005F6B07"/>
    <w:rsid w:val="00601381"/>
    <w:rsid w:val="0060201F"/>
    <w:rsid w:val="00602DEE"/>
    <w:rsid w:val="006069AE"/>
    <w:rsid w:val="00607764"/>
    <w:rsid w:val="00614A3F"/>
    <w:rsid w:val="006156F6"/>
    <w:rsid w:val="00623ED2"/>
    <w:rsid w:val="00636522"/>
    <w:rsid w:val="006379B7"/>
    <w:rsid w:val="00637C2B"/>
    <w:rsid w:val="00655991"/>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D5106"/>
    <w:rsid w:val="007E7CA5"/>
    <w:rsid w:val="007F194B"/>
    <w:rsid w:val="007F314E"/>
    <w:rsid w:val="007F5DED"/>
    <w:rsid w:val="00804AFD"/>
    <w:rsid w:val="00806654"/>
    <w:rsid w:val="00810EC4"/>
    <w:rsid w:val="008168F1"/>
    <w:rsid w:val="00826A11"/>
    <w:rsid w:val="00837CB6"/>
    <w:rsid w:val="00840ED4"/>
    <w:rsid w:val="00846648"/>
    <w:rsid w:val="0086021C"/>
    <w:rsid w:val="00872C46"/>
    <w:rsid w:val="008807CF"/>
    <w:rsid w:val="008879C4"/>
    <w:rsid w:val="00890BCF"/>
    <w:rsid w:val="008A1E29"/>
    <w:rsid w:val="008A6D05"/>
    <w:rsid w:val="008C134B"/>
    <w:rsid w:val="008C518C"/>
    <w:rsid w:val="008C7055"/>
    <w:rsid w:val="008C7FB8"/>
    <w:rsid w:val="008D3F07"/>
    <w:rsid w:val="008D5F6B"/>
    <w:rsid w:val="008D7CCE"/>
    <w:rsid w:val="008D7CDD"/>
    <w:rsid w:val="008E3B41"/>
    <w:rsid w:val="009065B5"/>
    <w:rsid w:val="00935318"/>
    <w:rsid w:val="009451BC"/>
    <w:rsid w:val="00952A6E"/>
    <w:rsid w:val="0096124D"/>
    <w:rsid w:val="00982B92"/>
    <w:rsid w:val="00991ADF"/>
    <w:rsid w:val="00992CD8"/>
    <w:rsid w:val="0099749E"/>
    <w:rsid w:val="009A1B63"/>
    <w:rsid w:val="009B5CF5"/>
    <w:rsid w:val="009D2AF7"/>
    <w:rsid w:val="009D35D0"/>
    <w:rsid w:val="009E0A17"/>
    <w:rsid w:val="009E2D48"/>
    <w:rsid w:val="009E49E6"/>
    <w:rsid w:val="009E62BA"/>
    <w:rsid w:val="00A22432"/>
    <w:rsid w:val="00A3012E"/>
    <w:rsid w:val="00A33EB6"/>
    <w:rsid w:val="00A43C45"/>
    <w:rsid w:val="00A449B8"/>
    <w:rsid w:val="00A4513B"/>
    <w:rsid w:val="00A4792A"/>
    <w:rsid w:val="00A52FED"/>
    <w:rsid w:val="00A54850"/>
    <w:rsid w:val="00A55138"/>
    <w:rsid w:val="00A6393A"/>
    <w:rsid w:val="00A65E3C"/>
    <w:rsid w:val="00A70D2B"/>
    <w:rsid w:val="00A728C6"/>
    <w:rsid w:val="00A73E32"/>
    <w:rsid w:val="00A749A4"/>
    <w:rsid w:val="00A775D8"/>
    <w:rsid w:val="00A8770E"/>
    <w:rsid w:val="00A909D7"/>
    <w:rsid w:val="00AB0181"/>
    <w:rsid w:val="00AB550C"/>
    <w:rsid w:val="00AB560A"/>
    <w:rsid w:val="00AB7725"/>
    <w:rsid w:val="00AC3141"/>
    <w:rsid w:val="00AC3F4E"/>
    <w:rsid w:val="00AD43E4"/>
    <w:rsid w:val="00AE4840"/>
    <w:rsid w:val="00B0190F"/>
    <w:rsid w:val="00B05711"/>
    <w:rsid w:val="00B05CE3"/>
    <w:rsid w:val="00B121FD"/>
    <w:rsid w:val="00B17222"/>
    <w:rsid w:val="00B248E8"/>
    <w:rsid w:val="00B45093"/>
    <w:rsid w:val="00B47642"/>
    <w:rsid w:val="00B531A8"/>
    <w:rsid w:val="00B57193"/>
    <w:rsid w:val="00B57AE5"/>
    <w:rsid w:val="00B61CC4"/>
    <w:rsid w:val="00B652CF"/>
    <w:rsid w:val="00B707D0"/>
    <w:rsid w:val="00B71385"/>
    <w:rsid w:val="00B72BDB"/>
    <w:rsid w:val="00B773E8"/>
    <w:rsid w:val="00B8002F"/>
    <w:rsid w:val="00B800D4"/>
    <w:rsid w:val="00B82437"/>
    <w:rsid w:val="00B82EB7"/>
    <w:rsid w:val="00B87AF1"/>
    <w:rsid w:val="00B91284"/>
    <w:rsid w:val="00BA047C"/>
    <w:rsid w:val="00BA481C"/>
    <w:rsid w:val="00BB1841"/>
    <w:rsid w:val="00BB5475"/>
    <w:rsid w:val="00BC0EFB"/>
    <w:rsid w:val="00BC26AC"/>
    <w:rsid w:val="00BD78F0"/>
    <w:rsid w:val="00BE3625"/>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5529"/>
    <w:rsid w:val="00F065A8"/>
    <w:rsid w:val="00F22834"/>
    <w:rsid w:val="00F235E3"/>
    <w:rsid w:val="00F247EA"/>
    <w:rsid w:val="00F440C4"/>
    <w:rsid w:val="00F47DC4"/>
    <w:rsid w:val="00F54076"/>
    <w:rsid w:val="00F570A5"/>
    <w:rsid w:val="00F73387"/>
    <w:rsid w:val="00F84C1C"/>
    <w:rsid w:val="00F87571"/>
    <w:rsid w:val="00FA2576"/>
    <w:rsid w:val="00FB0A76"/>
    <w:rsid w:val="00FD130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27D7-D871-4B7A-864D-B1E1B2D7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3655</Characters>
  <Application>Microsoft Office Word</Application>
  <DocSecurity>6</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4163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2022-05-30T12:07:00Z</dcterms:created>
  <dcterms:modified xsi:type="dcterms:W3CDTF">2022-05-30T12:07:00Z</dcterms:modified>
</cp:coreProperties>
</file>