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80BB" w14:textId="2AB3EA2E" w:rsidR="00392F50" w:rsidRPr="00B84FFD" w:rsidRDefault="00B5431A" w:rsidP="00A61739">
      <w:pPr>
        <w:pStyle w:val="Textkrper2"/>
        <w:tabs>
          <w:tab w:val="left" w:pos="8505"/>
        </w:tabs>
        <w:ind w:right="283"/>
        <w:rPr>
          <w:lang w:val="de-DE"/>
        </w:rPr>
      </w:pPr>
      <w:r w:rsidRPr="00B84FFD">
        <w:rPr>
          <w:lang w:val="de-DE"/>
        </w:rPr>
        <w:t xml:space="preserve">Ausbildungsstart bei der </w:t>
      </w:r>
      <w:r w:rsidR="00B17222" w:rsidRPr="00B84FFD">
        <w:rPr>
          <w:lang w:val="de-DE"/>
        </w:rPr>
        <w:t>MTU</w:t>
      </w:r>
      <w:r w:rsidRPr="00B84FFD">
        <w:rPr>
          <w:lang w:val="de-DE"/>
        </w:rPr>
        <w:t xml:space="preserve"> Aero Engines</w:t>
      </w:r>
    </w:p>
    <w:p w14:paraId="35E06FB2" w14:textId="0CD1F682" w:rsidR="003A3881" w:rsidRPr="00B84FFD" w:rsidRDefault="003A3881" w:rsidP="00A61739">
      <w:pPr>
        <w:pStyle w:val="Textkrper2"/>
        <w:numPr>
          <w:ilvl w:val="0"/>
          <w:numId w:val="6"/>
        </w:numPr>
        <w:tabs>
          <w:tab w:val="clear" w:pos="720"/>
          <w:tab w:val="num" w:pos="284"/>
          <w:tab w:val="left" w:pos="8505"/>
        </w:tabs>
        <w:ind w:left="567" w:right="283" w:hanging="567"/>
        <w:rPr>
          <w:lang w:val="de-DE"/>
        </w:rPr>
      </w:pPr>
      <w:r w:rsidRPr="00B84FFD">
        <w:rPr>
          <w:lang w:val="de-DE"/>
        </w:rPr>
        <w:t xml:space="preserve"> </w:t>
      </w:r>
      <w:r w:rsidR="00DC515F" w:rsidRPr="00B84FFD">
        <w:rPr>
          <w:lang w:val="de-DE"/>
        </w:rPr>
        <w:t>5</w:t>
      </w:r>
      <w:r w:rsidR="00CB4BA7" w:rsidRPr="00B84FFD">
        <w:rPr>
          <w:lang w:val="de-DE"/>
        </w:rPr>
        <w:t>9</w:t>
      </w:r>
      <w:r w:rsidR="00DC515F" w:rsidRPr="00B84FFD">
        <w:rPr>
          <w:lang w:val="de-DE"/>
        </w:rPr>
        <w:t xml:space="preserve"> Berufsanfänger:innen beginnen ihre Ausbildung am </w:t>
      </w:r>
      <w:r w:rsidR="00A61739" w:rsidRPr="00B84FFD">
        <w:rPr>
          <w:lang w:val="de-DE"/>
        </w:rPr>
        <w:t xml:space="preserve">Standort </w:t>
      </w:r>
      <w:r w:rsidR="00DC515F" w:rsidRPr="00B84FFD">
        <w:rPr>
          <w:lang w:val="de-DE"/>
        </w:rPr>
        <w:t>Münch</w:t>
      </w:r>
      <w:r w:rsidR="00A61739" w:rsidRPr="00B84FFD">
        <w:rPr>
          <w:lang w:val="de-DE"/>
        </w:rPr>
        <w:t>en</w:t>
      </w:r>
    </w:p>
    <w:p w14:paraId="3FD7AB20" w14:textId="37660104" w:rsidR="00DC515F" w:rsidRPr="00B84FFD" w:rsidRDefault="002E005C" w:rsidP="00A61739">
      <w:pPr>
        <w:pStyle w:val="Textkrper2"/>
        <w:numPr>
          <w:ilvl w:val="0"/>
          <w:numId w:val="6"/>
        </w:numPr>
        <w:tabs>
          <w:tab w:val="clear" w:pos="720"/>
          <w:tab w:val="num" w:pos="284"/>
          <w:tab w:val="left" w:pos="8505"/>
        </w:tabs>
        <w:ind w:left="567" w:right="283" w:hanging="567"/>
        <w:rPr>
          <w:lang w:val="de-DE"/>
        </w:rPr>
      </w:pPr>
      <w:r w:rsidRPr="00B84FFD">
        <w:rPr>
          <w:lang w:val="de-DE"/>
        </w:rPr>
        <w:t>Auszubildende und dual Studierende gestalten Kennlernprogramm für die Neuen</w:t>
      </w:r>
    </w:p>
    <w:p w14:paraId="7E29D527" w14:textId="77777777" w:rsidR="00CA6EF8" w:rsidRPr="00B84FFD" w:rsidRDefault="00CA6EF8" w:rsidP="00A61739">
      <w:pPr>
        <w:pStyle w:val="Textkrper2"/>
        <w:tabs>
          <w:tab w:val="left" w:pos="8505"/>
        </w:tabs>
        <w:ind w:right="283"/>
        <w:rPr>
          <w:lang w:val="de-DE"/>
        </w:rPr>
      </w:pPr>
    </w:p>
    <w:p w14:paraId="0CC25796" w14:textId="04A97B1A" w:rsidR="005D6FFA" w:rsidRPr="00B84FFD" w:rsidRDefault="00B5431A" w:rsidP="00A61739">
      <w:pPr>
        <w:ind w:right="283"/>
        <w:jc w:val="both"/>
        <w:rPr>
          <w:rFonts w:ascii="CorpoS" w:hAnsi="CorpoS"/>
          <w:szCs w:val="24"/>
          <w:lang w:val="de-DE"/>
        </w:rPr>
      </w:pPr>
      <w:r w:rsidRPr="00B84FFD">
        <w:rPr>
          <w:rFonts w:ascii="CorpoS" w:hAnsi="CorpoS"/>
          <w:lang w:val="de-DE"/>
        </w:rPr>
        <w:t>München, 1. September</w:t>
      </w:r>
      <w:r w:rsidR="00801A28" w:rsidRPr="00B84FFD">
        <w:rPr>
          <w:rFonts w:ascii="CorpoS" w:hAnsi="CorpoS"/>
          <w:lang w:val="de-DE"/>
        </w:rPr>
        <w:t xml:space="preserve"> 202</w:t>
      </w:r>
      <w:r w:rsidR="0084424F" w:rsidRPr="00B84FFD">
        <w:rPr>
          <w:rFonts w:ascii="CorpoS" w:hAnsi="CorpoS"/>
          <w:lang w:val="de-DE"/>
        </w:rPr>
        <w:t>2</w:t>
      </w:r>
      <w:r w:rsidR="00801A28" w:rsidRPr="00B84FFD">
        <w:rPr>
          <w:rFonts w:ascii="CorpoS" w:hAnsi="CorpoS"/>
          <w:lang w:val="de-DE"/>
        </w:rPr>
        <w:t xml:space="preserve"> –</w:t>
      </w:r>
      <w:r w:rsidR="00DC515F" w:rsidRPr="00B84FFD">
        <w:rPr>
          <w:rFonts w:ascii="CorpoS" w:hAnsi="CorpoS"/>
          <w:lang w:val="de-DE"/>
        </w:rPr>
        <w:t xml:space="preserve"> </w:t>
      </w:r>
      <w:r w:rsidR="00DC515F" w:rsidRPr="00B84FFD">
        <w:rPr>
          <w:rFonts w:ascii="CorpoS" w:hAnsi="CorpoS"/>
          <w:szCs w:val="24"/>
          <w:lang w:val="de-DE"/>
        </w:rPr>
        <w:t xml:space="preserve">Am Münchner Standort </w:t>
      </w:r>
      <w:r w:rsidR="00A61739" w:rsidRPr="00B84FFD">
        <w:rPr>
          <w:rFonts w:ascii="CorpoS" w:hAnsi="CorpoS"/>
          <w:szCs w:val="24"/>
          <w:lang w:val="de-DE"/>
        </w:rPr>
        <w:t xml:space="preserve">des Triebwerksbauers MTU </w:t>
      </w:r>
      <w:r w:rsidR="00DC515F" w:rsidRPr="00B84FFD">
        <w:rPr>
          <w:rFonts w:ascii="CorpoS" w:hAnsi="CorpoS"/>
          <w:szCs w:val="24"/>
          <w:lang w:val="de-DE"/>
        </w:rPr>
        <w:t>starten insgesamt 5</w:t>
      </w:r>
      <w:r w:rsidR="00CB4BA7" w:rsidRPr="00B84FFD">
        <w:rPr>
          <w:rFonts w:ascii="CorpoS" w:hAnsi="CorpoS"/>
          <w:szCs w:val="24"/>
          <w:lang w:val="de-DE"/>
        </w:rPr>
        <w:t>9</w:t>
      </w:r>
      <w:r w:rsidR="00DC515F" w:rsidRPr="00B84FFD">
        <w:rPr>
          <w:rFonts w:ascii="CorpoS" w:hAnsi="CorpoS"/>
          <w:szCs w:val="24"/>
          <w:lang w:val="de-DE"/>
        </w:rPr>
        <w:t xml:space="preserve"> Azubis und dual Studierende in einen neuen Lebensabschnitt: </w:t>
      </w:r>
      <w:r w:rsidR="00A61739" w:rsidRPr="00B84FFD">
        <w:rPr>
          <w:rFonts w:ascii="CorpoS" w:hAnsi="CorpoS"/>
          <w:szCs w:val="24"/>
          <w:lang w:val="de-DE"/>
        </w:rPr>
        <w:br/>
      </w:r>
      <w:r w:rsidR="00DC515F" w:rsidRPr="00B84FFD">
        <w:rPr>
          <w:rFonts w:ascii="CorpoS" w:hAnsi="CorpoS"/>
          <w:szCs w:val="24"/>
          <w:lang w:val="de-DE"/>
        </w:rPr>
        <w:t xml:space="preserve">16 Fluggerätmechaniker:innen, </w:t>
      </w:r>
      <w:r w:rsidR="00CB4BA7" w:rsidRPr="00B84FFD">
        <w:rPr>
          <w:rFonts w:ascii="CorpoS" w:hAnsi="CorpoS"/>
          <w:szCs w:val="24"/>
          <w:lang w:val="de-DE"/>
        </w:rPr>
        <w:t>20</w:t>
      </w:r>
      <w:r w:rsidR="00DC515F" w:rsidRPr="00B84FFD">
        <w:rPr>
          <w:rFonts w:ascii="CorpoS" w:hAnsi="CorpoS"/>
          <w:szCs w:val="24"/>
          <w:lang w:val="de-DE"/>
        </w:rPr>
        <w:t xml:space="preserve"> Industriemechaniker:innen, </w:t>
      </w:r>
      <w:r w:rsidR="00CB4BA7" w:rsidRPr="00B84FFD">
        <w:rPr>
          <w:rFonts w:ascii="CorpoS" w:hAnsi="CorpoS"/>
          <w:szCs w:val="24"/>
          <w:lang w:val="de-DE"/>
        </w:rPr>
        <w:t>6</w:t>
      </w:r>
      <w:r w:rsidR="00DC515F" w:rsidRPr="00B84FFD">
        <w:rPr>
          <w:rFonts w:ascii="CorpoS" w:hAnsi="CorpoS"/>
          <w:szCs w:val="24"/>
          <w:lang w:val="de-DE"/>
        </w:rPr>
        <w:t xml:space="preserve"> Mechatroniker:innen</w:t>
      </w:r>
      <w:r w:rsidR="00CB4BA7" w:rsidRPr="00B84FFD">
        <w:rPr>
          <w:rFonts w:ascii="CorpoS" w:hAnsi="CorpoS"/>
          <w:szCs w:val="24"/>
          <w:lang w:val="de-DE"/>
        </w:rPr>
        <w:t xml:space="preserve"> und</w:t>
      </w:r>
      <w:r w:rsidR="00DC515F" w:rsidRPr="00B84FFD">
        <w:rPr>
          <w:rFonts w:ascii="CorpoS" w:hAnsi="CorpoS"/>
          <w:szCs w:val="24"/>
          <w:lang w:val="de-DE"/>
        </w:rPr>
        <w:t xml:space="preserve"> zwei Fachkräfte für Lagerlogistik. </w:t>
      </w:r>
      <w:r w:rsidR="00A61739" w:rsidRPr="00B84FFD">
        <w:rPr>
          <w:rFonts w:ascii="CorpoS" w:hAnsi="CorpoS"/>
          <w:szCs w:val="24"/>
          <w:lang w:val="de-DE"/>
        </w:rPr>
        <w:t xml:space="preserve">Die </w:t>
      </w:r>
      <w:r w:rsidR="00DC515F" w:rsidRPr="00B84FFD">
        <w:rPr>
          <w:rFonts w:ascii="CorpoS" w:hAnsi="CorpoS"/>
          <w:szCs w:val="24"/>
          <w:lang w:val="de-DE"/>
        </w:rPr>
        <w:t>1</w:t>
      </w:r>
      <w:r w:rsidR="00CB4BA7" w:rsidRPr="00B84FFD">
        <w:rPr>
          <w:rFonts w:ascii="CorpoS" w:hAnsi="CorpoS"/>
          <w:szCs w:val="24"/>
          <w:lang w:val="de-DE"/>
        </w:rPr>
        <w:t>5</w:t>
      </w:r>
      <w:r w:rsidR="00DC515F" w:rsidRPr="00B84FFD">
        <w:rPr>
          <w:rFonts w:ascii="CorpoS" w:hAnsi="CorpoS"/>
          <w:szCs w:val="24"/>
          <w:lang w:val="de-DE"/>
        </w:rPr>
        <w:t xml:space="preserve"> </w:t>
      </w:r>
      <w:r w:rsidR="00A61739" w:rsidRPr="00B84FFD">
        <w:rPr>
          <w:rFonts w:ascii="CorpoS" w:hAnsi="CorpoS"/>
          <w:szCs w:val="24"/>
          <w:lang w:val="de-DE"/>
        </w:rPr>
        <w:t xml:space="preserve">dual Studierenden </w:t>
      </w:r>
      <w:r w:rsidR="00DC515F" w:rsidRPr="00B84FFD">
        <w:rPr>
          <w:rFonts w:ascii="CorpoS" w:hAnsi="CorpoS"/>
          <w:szCs w:val="24"/>
          <w:lang w:val="de-DE"/>
        </w:rPr>
        <w:t>kombinieren die Praxiseinsätze</w:t>
      </w:r>
      <w:r w:rsidR="00A61739" w:rsidRPr="00B84FFD">
        <w:rPr>
          <w:rFonts w:ascii="CorpoS" w:hAnsi="CorpoS"/>
          <w:szCs w:val="24"/>
          <w:lang w:val="de-DE"/>
        </w:rPr>
        <w:t xml:space="preserve"> bei</w:t>
      </w:r>
      <w:r w:rsidR="00DC515F" w:rsidRPr="00B84FFD">
        <w:rPr>
          <w:rFonts w:ascii="CorpoS" w:hAnsi="CorpoS"/>
          <w:szCs w:val="24"/>
          <w:lang w:val="de-DE"/>
        </w:rPr>
        <w:t xml:space="preserve"> der MTU mit einem Hochschulstudium in den Fächern Wirtschaftsinformatik, Informatik, Wirtschaftsingenieurwesen oder Maschinenbau. </w:t>
      </w:r>
      <w:r w:rsidR="00E55299">
        <w:rPr>
          <w:rFonts w:ascii="CorpoS" w:hAnsi="CorpoS"/>
          <w:szCs w:val="24"/>
          <w:lang w:val="de-DE"/>
        </w:rPr>
        <w:t xml:space="preserve">MTU-Technikvorstand </w:t>
      </w:r>
      <w:bookmarkStart w:id="0" w:name="_GoBack"/>
      <w:bookmarkEnd w:id="0"/>
      <w:r w:rsidR="005D6FFA" w:rsidRPr="00B84FFD">
        <w:rPr>
          <w:rFonts w:ascii="CorpoS" w:hAnsi="CorpoS"/>
          <w:szCs w:val="24"/>
          <w:lang w:val="de-DE"/>
        </w:rPr>
        <w:t xml:space="preserve">Lars Wagner betont: </w:t>
      </w:r>
      <w:r w:rsidR="005D6FFA" w:rsidRPr="00B84FFD">
        <w:rPr>
          <w:rFonts w:ascii="CorpoS" w:hAnsi="CorpoS" w:cs="Arial"/>
          <w:szCs w:val="24"/>
          <w:shd w:val="clear" w:color="auto" w:fill="FFFFFF"/>
          <w:lang w:val="de-DE"/>
        </w:rPr>
        <w:t>„Uns ist es ein echtes Anliegen, jungen Menschen eine berufliche Perspektive zu geben. Deshalb bin ich sehr froh, dass wir unsere Ausbild</w:t>
      </w:r>
      <w:r w:rsidR="00AA2C56" w:rsidRPr="00B84FFD">
        <w:rPr>
          <w:rFonts w:ascii="CorpoS" w:hAnsi="CorpoS" w:cs="Arial"/>
          <w:szCs w:val="24"/>
          <w:shd w:val="clear" w:color="auto" w:fill="FFFFFF"/>
          <w:lang w:val="de-DE"/>
        </w:rPr>
        <w:t>ungsquote halten und</w:t>
      </w:r>
      <w:r w:rsidR="00FE0FD9" w:rsidRPr="00B84FFD">
        <w:rPr>
          <w:rFonts w:ascii="CorpoS" w:hAnsi="CorpoS" w:cs="Arial"/>
          <w:szCs w:val="24"/>
          <w:shd w:val="clear" w:color="auto" w:fill="FFFFFF"/>
          <w:lang w:val="de-DE"/>
        </w:rPr>
        <w:t xml:space="preserve"> erneut ein Team von hoch </w:t>
      </w:r>
      <w:r w:rsidR="00AA2C56" w:rsidRPr="00B84FFD">
        <w:rPr>
          <w:rFonts w:ascii="CorpoS" w:hAnsi="CorpoS" w:cs="Arial"/>
          <w:szCs w:val="24"/>
          <w:shd w:val="clear" w:color="auto" w:fill="FFFFFF"/>
          <w:lang w:val="de-DE"/>
        </w:rPr>
        <w:t>motivierte</w:t>
      </w:r>
      <w:r w:rsidR="00FE0FD9" w:rsidRPr="00B84FFD">
        <w:rPr>
          <w:rFonts w:ascii="CorpoS" w:hAnsi="CorpoS" w:cs="Arial"/>
          <w:szCs w:val="24"/>
          <w:shd w:val="clear" w:color="auto" w:fill="FFFFFF"/>
          <w:lang w:val="de-DE"/>
        </w:rPr>
        <w:t>n</w:t>
      </w:r>
      <w:r w:rsidR="00AA2C56" w:rsidRPr="00B84FFD">
        <w:rPr>
          <w:rFonts w:ascii="CorpoS" w:hAnsi="CorpoS" w:cs="Arial"/>
          <w:szCs w:val="24"/>
          <w:shd w:val="clear" w:color="auto" w:fill="FFFFFF"/>
          <w:lang w:val="de-DE"/>
        </w:rPr>
        <w:t xml:space="preserve"> Auszubildende</w:t>
      </w:r>
      <w:r w:rsidR="00FE0FD9" w:rsidRPr="00B84FFD">
        <w:rPr>
          <w:rFonts w:ascii="CorpoS" w:hAnsi="CorpoS" w:cs="Arial"/>
          <w:szCs w:val="24"/>
          <w:shd w:val="clear" w:color="auto" w:fill="FFFFFF"/>
          <w:lang w:val="de-DE"/>
        </w:rPr>
        <w:t>n</w:t>
      </w:r>
      <w:r w:rsidR="00AA2C56" w:rsidRPr="00B84FFD">
        <w:rPr>
          <w:rFonts w:ascii="CorpoS" w:hAnsi="CorpoS" w:cs="Arial"/>
          <w:szCs w:val="24"/>
          <w:shd w:val="clear" w:color="auto" w:fill="FFFFFF"/>
          <w:lang w:val="de-DE"/>
        </w:rPr>
        <w:t xml:space="preserve"> an Bord nehmen konnten</w:t>
      </w:r>
      <w:r w:rsidR="005D6FFA" w:rsidRPr="00B84FFD">
        <w:rPr>
          <w:rFonts w:ascii="CorpoS" w:hAnsi="CorpoS" w:cs="Arial"/>
          <w:szCs w:val="24"/>
          <w:shd w:val="clear" w:color="auto" w:fill="FFFFFF"/>
          <w:lang w:val="de-DE"/>
        </w:rPr>
        <w:t>.“</w:t>
      </w:r>
    </w:p>
    <w:p w14:paraId="1550BC99" w14:textId="77777777" w:rsidR="005D6FFA" w:rsidRPr="00B84FFD" w:rsidRDefault="005D6FFA" w:rsidP="00A61739">
      <w:pPr>
        <w:ind w:right="283"/>
        <w:jc w:val="both"/>
        <w:rPr>
          <w:rFonts w:ascii="CorpoS" w:hAnsi="CorpoS"/>
          <w:szCs w:val="24"/>
          <w:lang w:val="de-DE"/>
        </w:rPr>
      </w:pPr>
    </w:p>
    <w:p w14:paraId="215A0E41" w14:textId="51DC4207" w:rsidR="003A55F2" w:rsidRPr="00B84FFD" w:rsidRDefault="00DC515F" w:rsidP="00A61739">
      <w:pPr>
        <w:ind w:right="283"/>
        <w:jc w:val="both"/>
        <w:rPr>
          <w:rFonts w:ascii="CorpoS" w:hAnsi="CorpoS"/>
          <w:szCs w:val="24"/>
          <w:lang w:val="de-DE"/>
        </w:rPr>
      </w:pPr>
      <w:r w:rsidRPr="00B84FFD">
        <w:rPr>
          <w:rFonts w:ascii="CorpoS" w:hAnsi="CorpoS"/>
          <w:szCs w:val="24"/>
          <w:lang w:val="de-DE"/>
        </w:rPr>
        <w:t xml:space="preserve">Die meisten </w:t>
      </w:r>
      <w:r w:rsidR="002E005C" w:rsidRPr="00B84FFD">
        <w:rPr>
          <w:rFonts w:ascii="CorpoS" w:hAnsi="CorpoS"/>
          <w:szCs w:val="24"/>
          <w:lang w:val="de-DE"/>
        </w:rPr>
        <w:t xml:space="preserve">der neuen Auszubildenden </w:t>
      </w:r>
      <w:r w:rsidRPr="00B84FFD">
        <w:rPr>
          <w:rFonts w:ascii="CorpoS" w:hAnsi="CorpoS"/>
          <w:szCs w:val="24"/>
          <w:lang w:val="de-DE"/>
        </w:rPr>
        <w:t xml:space="preserve">kommen </w:t>
      </w:r>
      <w:r w:rsidR="002E005C" w:rsidRPr="00B84FFD">
        <w:rPr>
          <w:rFonts w:ascii="CorpoS" w:hAnsi="CorpoS"/>
          <w:szCs w:val="24"/>
          <w:lang w:val="de-DE"/>
        </w:rPr>
        <w:t>aus dem Großraum München. „</w:t>
      </w:r>
      <w:r w:rsidR="00CB4BA7" w:rsidRPr="00B84FFD">
        <w:rPr>
          <w:rFonts w:ascii="CorpoS" w:hAnsi="CorpoS"/>
          <w:szCs w:val="24"/>
          <w:lang w:val="de-DE"/>
        </w:rPr>
        <w:t>Ein Schulabsolvent ist jedoch extra für die Ausbildung bei uns von Spanien nach Bayern gezogen</w:t>
      </w:r>
      <w:r w:rsidR="005D6FFA" w:rsidRPr="00B84FFD">
        <w:rPr>
          <w:rFonts w:ascii="CorpoS" w:hAnsi="CorpoS"/>
          <w:szCs w:val="24"/>
          <w:lang w:val="de-DE"/>
        </w:rPr>
        <w:t>“, freut sich</w:t>
      </w:r>
      <w:r w:rsidRPr="00B84FFD">
        <w:rPr>
          <w:rFonts w:ascii="CorpoS" w:hAnsi="CorpoS"/>
          <w:szCs w:val="24"/>
          <w:lang w:val="de-DE"/>
        </w:rPr>
        <w:t xml:space="preserve"> Ausbildungsleiter Manfred Hörmann.</w:t>
      </w:r>
      <w:r w:rsidR="005D6FFA" w:rsidRPr="00B84FFD">
        <w:rPr>
          <w:rFonts w:ascii="CorpoS" w:hAnsi="CorpoS"/>
          <w:szCs w:val="24"/>
          <w:lang w:val="de-DE"/>
        </w:rPr>
        <w:t xml:space="preserve"> </w:t>
      </w:r>
      <w:r w:rsidR="00CB4BA7" w:rsidRPr="00B84FFD">
        <w:rPr>
          <w:rFonts w:ascii="CorpoS" w:hAnsi="CorpoS"/>
          <w:szCs w:val="24"/>
          <w:lang w:val="de-DE"/>
        </w:rPr>
        <w:t xml:space="preserve">Ein weiterer Grund zur Freude: „In diesem Jahr findet auch wieder unser dreitägiges Einführungsseminar in Erdweg statt, mit Trainings </w:t>
      </w:r>
      <w:r w:rsidR="00B84FFD">
        <w:rPr>
          <w:rFonts w:ascii="CorpoS" w:hAnsi="CorpoS"/>
          <w:szCs w:val="24"/>
          <w:lang w:val="de-DE"/>
        </w:rPr>
        <w:t xml:space="preserve">beispielsweise </w:t>
      </w:r>
      <w:r w:rsidR="00CB4BA7" w:rsidRPr="00B84FFD">
        <w:rPr>
          <w:rFonts w:ascii="CorpoS" w:hAnsi="CorpoS"/>
          <w:szCs w:val="24"/>
          <w:lang w:val="de-DE"/>
        </w:rPr>
        <w:t xml:space="preserve">zur </w:t>
      </w:r>
      <w:r w:rsidR="00B84FFD">
        <w:rPr>
          <w:rFonts w:ascii="CorpoS" w:hAnsi="CorpoS"/>
          <w:szCs w:val="24"/>
          <w:lang w:val="de-DE"/>
        </w:rPr>
        <w:t>A</w:t>
      </w:r>
      <w:r w:rsidR="00CB4BA7" w:rsidRPr="00B84FFD">
        <w:rPr>
          <w:rFonts w:ascii="CorpoS" w:hAnsi="CorpoS"/>
          <w:szCs w:val="24"/>
          <w:lang w:val="de-DE"/>
        </w:rPr>
        <w:t xml:space="preserve">rbeitssicherheit und vor allem </w:t>
      </w:r>
      <w:r w:rsidR="00B84FFD">
        <w:rPr>
          <w:rFonts w:ascii="CorpoS" w:hAnsi="CorpoS"/>
          <w:szCs w:val="24"/>
          <w:lang w:val="de-DE"/>
        </w:rPr>
        <w:t xml:space="preserve">mit </w:t>
      </w:r>
      <w:r w:rsidR="00CB4BA7" w:rsidRPr="00B84FFD">
        <w:rPr>
          <w:rFonts w:ascii="CorpoS" w:hAnsi="CorpoS"/>
          <w:szCs w:val="24"/>
          <w:lang w:val="de-DE"/>
        </w:rPr>
        <w:t>genug Gelegenheit, sich mit Spaß gegenseitig kennen zu lernen“, so Hörmann.</w:t>
      </w:r>
    </w:p>
    <w:p w14:paraId="64AF416C" w14:textId="77777777" w:rsidR="003A55F2" w:rsidRPr="00B84FFD" w:rsidRDefault="003A55F2" w:rsidP="00A61739">
      <w:pPr>
        <w:ind w:right="283"/>
        <w:jc w:val="both"/>
        <w:rPr>
          <w:rFonts w:ascii="CorpoS" w:hAnsi="CorpoS"/>
          <w:szCs w:val="24"/>
          <w:lang w:val="de-DE"/>
        </w:rPr>
      </w:pPr>
    </w:p>
    <w:p w14:paraId="5FCB69B0" w14:textId="29183165" w:rsidR="000C73EB" w:rsidRDefault="000C73EB" w:rsidP="00A61739">
      <w:pPr>
        <w:ind w:right="283"/>
        <w:jc w:val="both"/>
        <w:rPr>
          <w:rFonts w:ascii="CorpoS" w:hAnsi="CorpoS"/>
          <w:szCs w:val="24"/>
          <w:lang w:val="de-DE"/>
        </w:rPr>
      </w:pPr>
    </w:p>
    <w:p w14:paraId="7E012B1E" w14:textId="57151B76" w:rsidR="00DC515F" w:rsidRDefault="000C73EB" w:rsidP="00A61739">
      <w:pPr>
        <w:ind w:right="283"/>
        <w:jc w:val="both"/>
        <w:rPr>
          <w:rFonts w:ascii="CorpoS" w:hAnsi="CorpoS"/>
          <w:szCs w:val="24"/>
          <w:lang w:val="de-DE"/>
        </w:rPr>
      </w:pPr>
      <w:r>
        <w:rPr>
          <w:rFonts w:ascii="CorpoS" w:hAnsi="CorpoS"/>
          <w:szCs w:val="24"/>
          <w:lang w:val="de-DE"/>
        </w:rPr>
        <w:t xml:space="preserve"> </w:t>
      </w:r>
    </w:p>
    <w:p w14:paraId="0C5C38B9" w14:textId="77777777" w:rsidR="004C7D0F" w:rsidRPr="003C3D7B" w:rsidRDefault="004C7D0F" w:rsidP="00A61739">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48F8CAE7" w14:textId="1A489DAE" w:rsidR="004C7D0F" w:rsidRPr="003C3D7B" w:rsidRDefault="004C7D0F" w:rsidP="00A61739">
      <w:pPr>
        <w:tabs>
          <w:tab w:val="left" w:pos="9072"/>
        </w:tabs>
        <w:ind w:right="283"/>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w:t>
      </w:r>
      <w:r w:rsidRPr="00E17333">
        <w:rPr>
          <w:rFonts w:ascii="CorpoS" w:hAnsi="CorpoS"/>
          <w:noProof/>
          <w:sz w:val="20"/>
          <w:lang w:val="de-DE"/>
        </w:rPr>
        <w:t>Standorte weltweit; Unternehmenssitz ist München. Im Geschäftsjahr 202</w:t>
      </w:r>
      <w:r w:rsidR="0084424F" w:rsidRPr="00E17333">
        <w:rPr>
          <w:rFonts w:ascii="CorpoS" w:hAnsi="CorpoS"/>
          <w:noProof/>
          <w:sz w:val="20"/>
          <w:lang w:val="de-DE"/>
        </w:rPr>
        <w:t>1</w:t>
      </w:r>
      <w:r w:rsidRPr="00E17333">
        <w:rPr>
          <w:rFonts w:ascii="CorpoS" w:hAnsi="CorpoS"/>
          <w:noProof/>
          <w:sz w:val="20"/>
          <w:lang w:val="de-DE"/>
        </w:rPr>
        <w:t xml:space="preserve"> haben </w:t>
      </w:r>
      <w:r w:rsidR="00E17333" w:rsidRPr="00E17333">
        <w:rPr>
          <w:rFonts w:ascii="CorpoS" w:hAnsi="CorpoS"/>
          <w:noProof/>
          <w:sz w:val="20"/>
          <w:lang w:val="de-DE"/>
        </w:rPr>
        <w:t>mehr als</w:t>
      </w:r>
      <w:r w:rsidRPr="00E17333">
        <w:rPr>
          <w:rFonts w:ascii="CorpoS" w:hAnsi="CorpoS"/>
          <w:noProof/>
          <w:sz w:val="20"/>
          <w:lang w:val="de-DE"/>
        </w:rPr>
        <w:t xml:space="preserve"> 10.000 Mitarbeiter:innen einen Umsatz von knapp 4</w:t>
      </w:r>
      <w:r w:rsidR="00E17333" w:rsidRPr="00E17333">
        <w:rPr>
          <w:rFonts w:ascii="CorpoS" w:hAnsi="CorpoS"/>
          <w:noProof/>
          <w:sz w:val="20"/>
          <w:lang w:val="de-DE"/>
        </w:rPr>
        <w:t>,2</w:t>
      </w:r>
      <w:r w:rsidRPr="00E17333">
        <w:rPr>
          <w:rFonts w:ascii="CorpoS" w:hAnsi="CorpoS"/>
          <w:noProof/>
          <w:sz w:val="20"/>
          <w:lang w:val="de-DE"/>
        </w:rPr>
        <w:t xml:space="preserve"> Milliarden Euro erwirtschaftet.</w:t>
      </w:r>
    </w:p>
    <w:p w14:paraId="28526AE5" w14:textId="154BB7D7" w:rsidR="00C86FCD" w:rsidRDefault="00C86FCD" w:rsidP="00A61739">
      <w:pPr>
        <w:ind w:right="283"/>
        <w:rPr>
          <w:rFonts w:ascii="CorpoS" w:hAnsi="CorpoS"/>
          <w:sz w:val="20"/>
          <w:lang w:val="de-DE"/>
        </w:rPr>
      </w:pPr>
    </w:p>
    <w:p w14:paraId="7CDB8AB6" w14:textId="02B9E3BA" w:rsidR="00CA6EF8" w:rsidRPr="00FE0D30" w:rsidRDefault="00CA6EF8" w:rsidP="00A61739">
      <w:pPr>
        <w:pStyle w:val="MTUBodycopy"/>
        <w:tabs>
          <w:tab w:val="left" w:pos="8505"/>
        </w:tabs>
        <w:ind w:right="283"/>
        <w:jc w:val="both"/>
        <w:rPr>
          <w:u w:val="single"/>
          <w:lang w:val="de-DE"/>
        </w:rPr>
      </w:pPr>
      <w:r w:rsidRPr="00FE0D30">
        <w:rPr>
          <w:u w:val="single"/>
          <w:lang w:val="de-DE"/>
        </w:rPr>
        <w:t xml:space="preserve">Ihr Ansprechpartner: </w:t>
      </w:r>
    </w:p>
    <w:p w14:paraId="0D6558D0" w14:textId="5A618A8A" w:rsidR="00CA6EF8" w:rsidRPr="00FE0D30" w:rsidRDefault="00CA6EF8" w:rsidP="00A61739">
      <w:pPr>
        <w:ind w:right="283"/>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14:paraId="040CDE3C" w14:textId="654D8978" w:rsidR="00CA6EF8" w:rsidRPr="00FE0D30" w:rsidRDefault="00A61739" w:rsidP="00A61739">
      <w:pPr>
        <w:ind w:right="283"/>
        <w:rPr>
          <w:rFonts w:ascii="CorpoS" w:hAnsi="CorpoS"/>
          <w:sz w:val="20"/>
          <w:lang w:val="de-DE"/>
        </w:rPr>
      </w:pPr>
      <w:r>
        <w:rPr>
          <w:rFonts w:ascii="CorpoS" w:hAnsi="CorpoS"/>
          <w:sz w:val="20"/>
          <w:lang w:val="de-DE"/>
        </w:rPr>
        <w:t>Leiter Unternehmenskommunikation</w:t>
      </w:r>
    </w:p>
    <w:p w14:paraId="7B897B3A" w14:textId="2FF24F16" w:rsidR="00CA6EF8" w:rsidRPr="00FE0D30" w:rsidRDefault="00CA6EF8" w:rsidP="00A61739">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14:paraId="64495256" w14:textId="547E711B" w:rsidR="00CA6EF8" w:rsidRPr="00FE0D30" w:rsidRDefault="00CA6EF8" w:rsidP="00A61739">
      <w:pPr>
        <w:ind w:right="283"/>
        <w:rPr>
          <w:rFonts w:ascii="CorpoS" w:hAnsi="CorpoS"/>
          <w:sz w:val="20"/>
          <w:lang w:val="de-DE"/>
        </w:rPr>
      </w:pPr>
      <w:r>
        <w:rPr>
          <w:rFonts w:ascii="CorpoS" w:hAnsi="CorpoS"/>
          <w:sz w:val="20"/>
          <w:lang w:val="de-DE"/>
        </w:rPr>
        <w:t xml:space="preserve">E-Mail: </w:t>
      </w:r>
      <w:r w:rsidR="00A61739">
        <w:rPr>
          <w:rFonts w:ascii="CorpoS" w:hAnsi="CorpoS"/>
          <w:sz w:val="20"/>
          <w:lang w:val="de-DE"/>
        </w:rPr>
        <w:t>m</w:t>
      </w:r>
      <w:r w:rsidR="00390C8F">
        <w:rPr>
          <w:rFonts w:ascii="CorpoS" w:hAnsi="CorpoS"/>
          <w:sz w:val="20"/>
          <w:lang w:val="de-DE"/>
        </w:rPr>
        <w:t>arkus.</w:t>
      </w:r>
      <w:r w:rsidR="00A61739">
        <w:rPr>
          <w:rFonts w:ascii="CorpoS" w:hAnsi="CorpoS"/>
          <w:sz w:val="20"/>
          <w:lang w:val="de-DE"/>
        </w:rPr>
        <w:t>w</w:t>
      </w:r>
      <w:r w:rsidR="00390C8F">
        <w:rPr>
          <w:rFonts w:ascii="CorpoS" w:hAnsi="CorpoS"/>
          <w:sz w:val="20"/>
          <w:lang w:val="de-DE"/>
        </w:rPr>
        <w:t>oelfle</w:t>
      </w:r>
      <w:r w:rsidR="00A61739">
        <w:rPr>
          <w:rFonts w:ascii="CorpoS" w:hAnsi="CorpoS"/>
          <w:sz w:val="20"/>
          <w:lang w:val="de-DE"/>
        </w:rPr>
        <w:t>@mtu.de</w:t>
      </w:r>
    </w:p>
    <w:p w14:paraId="6BE8873B" w14:textId="77777777" w:rsidR="00CA6EF8" w:rsidRDefault="00CA6EF8" w:rsidP="00A61739">
      <w:pPr>
        <w:ind w:right="283"/>
        <w:rPr>
          <w:rFonts w:ascii="CorpoS" w:hAnsi="CorpoS"/>
          <w:sz w:val="20"/>
          <w:lang w:val="de-DE"/>
        </w:rPr>
      </w:pPr>
    </w:p>
    <w:p w14:paraId="7427E76A" w14:textId="77777777" w:rsidR="00CA6EF8" w:rsidRDefault="00CA6EF8" w:rsidP="00A61739">
      <w:pPr>
        <w:ind w:right="283"/>
        <w:rPr>
          <w:rFonts w:ascii="CorpoS" w:hAnsi="CorpoS"/>
          <w:sz w:val="20"/>
          <w:lang w:val="de-DE"/>
        </w:rPr>
      </w:pPr>
    </w:p>
    <w:p w14:paraId="3CE6F556" w14:textId="4221FA28" w:rsidR="003C2EDE" w:rsidRPr="00DD64E9" w:rsidRDefault="008A1E29" w:rsidP="00A61739">
      <w:pPr>
        <w:pStyle w:val="MTUBodycopy"/>
        <w:tabs>
          <w:tab w:val="left" w:pos="8505"/>
        </w:tabs>
        <w:ind w:right="283"/>
        <w:jc w:val="both"/>
        <w:rPr>
          <w:i/>
          <w:u w:val="single"/>
          <w:lang w:val="de-DE"/>
        </w:rPr>
      </w:pPr>
      <w:r w:rsidRPr="00DD64E9">
        <w:rPr>
          <w:i/>
          <w:lang w:val="de-DE"/>
        </w:rPr>
        <w:t xml:space="preserve">Alle Presse-Infos und Bilder unter </w:t>
      </w:r>
      <w:r w:rsidR="003C2EDE" w:rsidRPr="00D66DB9">
        <w:rPr>
          <w:i/>
          <w:lang w:val="de-DE"/>
        </w:rPr>
        <w:t>http://w</w:t>
      </w:r>
      <w:r w:rsidR="00D66DB9">
        <w:rPr>
          <w:i/>
          <w:lang w:val="de-DE"/>
        </w:rPr>
        <w:t>ww.mtu.de</w:t>
      </w:r>
    </w:p>
    <w:sectPr w:rsidR="003C2EDE" w:rsidRPr="00DD64E9" w:rsidSect="00A61739">
      <w:headerReference w:type="default" r:id="rId7"/>
      <w:footerReference w:type="default" r:id="rId8"/>
      <w:headerReference w:type="first" r:id="rId9"/>
      <w:footerReference w:type="first" r:id="rId10"/>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0F10" w14:textId="77777777" w:rsidR="00C21FFC" w:rsidRDefault="00C21FFC">
      <w:r>
        <w:separator/>
      </w:r>
    </w:p>
  </w:endnote>
  <w:endnote w:type="continuationSeparator" w:id="0">
    <w:p w14:paraId="77D32B60" w14:textId="77777777" w:rsidR="00C21FFC" w:rsidRDefault="00C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A2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14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AFC808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3DC5213"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66458D3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547BA5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BC3A3DE"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3289" w14:textId="77777777" w:rsidR="00C21FFC" w:rsidRDefault="00C21FFC">
      <w:r>
        <w:separator/>
      </w:r>
    </w:p>
  </w:footnote>
  <w:footnote w:type="continuationSeparator" w:id="0">
    <w:p w14:paraId="08D64892" w14:textId="77777777" w:rsidR="00C21FFC" w:rsidRDefault="00C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E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689E"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2C5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A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787251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73BEA"/>
    <w:rsid w:val="00074142"/>
    <w:rsid w:val="0007603C"/>
    <w:rsid w:val="000860C0"/>
    <w:rsid w:val="00095C96"/>
    <w:rsid w:val="000B67F6"/>
    <w:rsid w:val="000C09A7"/>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005C"/>
    <w:rsid w:val="002E2DB5"/>
    <w:rsid w:val="002E3646"/>
    <w:rsid w:val="002E648F"/>
    <w:rsid w:val="002F76AF"/>
    <w:rsid w:val="00300A57"/>
    <w:rsid w:val="003018DF"/>
    <w:rsid w:val="0030561A"/>
    <w:rsid w:val="00310230"/>
    <w:rsid w:val="00322F67"/>
    <w:rsid w:val="00325951"/>
    <w:rsid w:val="003306E0"/>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881"/>
    <w:rsid w:val="003A55F2"/>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59DD"/>
    <w:rsid w:val="004966DC"/>
    <w:rsid w:val="004A092E"/>
    <w:rsid w:val="004A7A5F"/>
    <w:rsid w:val="004B056F"/>
    <w:rsid w:val="004C5E01"/>
    <w:rsid w:val="004C7D0F"/>
    <w:rsid w:val="004D5603"/>
    <w:rsid w:val="004E5F27"/>
    <w:rsid w:val="004F201A"/>
    <w:rsid w:val="004F5EC6"/>
    <w:rsid w:val="00500A56"/>
    <w:rsid w:val="00507889"/>
    <w:rsid w:val="0054532F"/>
    <w:rsid w:val="00556F66"/>
    <w:rsid w:val="005653B7"/>
    <w:rsid w:val="005660B5"/>
    <w:rsid w:val="00572802"/>
    <w:rsid w:val="00584264"/>
    <w:rsid w:val="005A006F"/>
    <w:rsid w:val="005A1451"/>
    <w:rsid w:val="005B4229"/>
    <w:rsid w:val="005B7771"/>
    <w:rsid w:val="005D66B3"/>
    <w:rsid w:val="005D6FFA"/>
    <w:rsid w:val="005D737B"/>
    <w:rsid w:val="005E64C5"/>
    <w:rsid w:val="005F55C7"/>
    <w:rsid w:val="005F6B07"/>
    <w:rsid w:val="00601381"/>
    <w:rsid w:val="0060201F"/>
    <w:rsid w:val="00602DEE"/>
    <w:rsid w:val="006069AE"/>
    <w:rsid w:val="00607764"/>
    <w:rsid w:val="00614A3F"/>
    <w:rsid w:val="006156F6"/>
    <w:rsid w:val="00624FB3"/>
    <w:rsid w:val="006265D9"/>
    <w:rsid w:val="00636522"/>
    <w:rsid w:val="006379B7"/>
    <w:rsid w:val="006706CB"/>
    <w:rsid w:val="00673209"/>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424F"/>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451BC"/>
    <w:rsid w:val="00952A6E"/>
    <w:rsid w:val="00955A1E"/>
    <w:rsid w:val="00960442"/>
    <w:rsid w:val="0096124D"/>
    <w:rsid w:val="00982B92"/>
    <w:rsid w:val="00991ADF"/>
    <w:rsid w:val="00992CD8"/>
    <w:rsid w:val="0099749E"/>
    <w:rsid w:val="009B5CF5"/>
    <w:rsid w:val="009D2AF7"/>
    <w:rsid w:val="009D35D0"/>
    <w:rsid w:val="009E0A17"/>
    <w:rsid w:val="009E2D48"/>
    <w:rsid w:val="009E49E6"/>
    <w:rsid w:val="009E62BA"/>
    <w:rsid w:val="00A22432"/>
    <w:rsid w:val="00A36E5F"/>
    <w:rsid w:val="00A43C45"/>
    <w:rsid w:val="00A449B8"/>
    <w:rsid w:val="00A4513B"/>
    <w:rsid w:val="00A4792A"/>
    <w:rsid w:val="00A52FED"/>
    <w:rsid w:val="00A54850"/>
    <w:rsid w:val="00A55138"/>
    <w:rsid w:val="00A61739"/>
    <w:rsid w:val="00A6393A"/>
    <w:rsid w:val="00A65E3C"/>
    <w:rsid w:val="00A73E32"/>
    <w:rsid w:val="00A749A4"/>
    <w:rsid w:val="00A775D8"/>
    <w:rsid w:val="00A8770E"/>
    <w:rsid w:val="00AA2C56"/>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431A"/>
    <w:rsid w:val="00B57702"/>
    <w:rsid w:val="00B57AE5"/>
    <w:rsid w:val="00B61CC4"/>
    <w:rsid w:val="00B652CF"/>
    <w:rsid w:val="00B71385"/>
    <w:rsid w:val="00B72BDB"/>
    <w:rsid w:val="00B773E8"/>
    <w:rsid w:val="00B8002F"/>
    <w:rsid w:val="00B800D4"/>
    <w:rsid w:val="00B82437"/>
    <w:rsid w:val="00B84FFD"/>
    <w:rsid w:val="00B87AF1"/>
    <w:rsid w:val="00B91284"/>
    <w:rsid w:val="00BA047C"/>
    <w:rsid w:val="00BA481C"/>
    <w:rsid w:val="00BB5475"/>
    <w:rsid w:val="00BC0EFB"/>
    <w:rsid w:val="00BC26AC"/>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A6EF8"/>
    <w:rsid w:val="00CA7DD6"/>
    <w:rsid w:val="00CB0939"/>
    <w:rsid w:val="00CB178B"/>
    <w:rsid w:val="00CB4BA7"/>
    <w:rsid w:val="00CB6EA6"/>
    <w:rsid w:val="00CD2469"/>
    <w:rsid w:val="00CE3E0B"/>
    <w:rsid w:val="00CE5748"/>
    <w:rsid w:val="00CE6DDA"/>
    <w:rsid w:val="00CF1657"/>
    <w:rsid w:val="00CF276E"/>
    <w:rsid w:val="00D0223E"/>
    <w:rsid w:val="00D21373"/>
    <w:rsid w:val="00D31922"/>
    <w:rsid w:val="00D66DB9"/>
    <w:rsid w:val="00D76C52"/>
    <w:rsid w:val="00D91CB2"/>
    <w:rsid w:val="00D94AE8"/>
    <w:rsid w:val="00DB545D"/>
    <w:rsid w:val="00DC3B2E"/>
    <w:rsid w:val="00DC4FCF"/>
    <w:rsid w:val="00DC5000"/>
    <w:rsid w:val="00DC515F"/>
    <w:rsid w:val="00DD64E9"/>
    <w:rsid w:val="00DD6C03"/>
    <w:rsid w:val="00DE101F"/>
    <w:rsid w:val="00DF2E8C"/>
    <w:rsid w:val="00E10840"/>
    <w:rsid w:val="00E1645F"/>
    <w:rsid w:val="00E17333"/>
    <w:rsid w:val="00E347A0"/>
    <w:rsid w:val="00E55299"/>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24E6E"/>
    <w:rsid w:val="00F440C4"/>
    <w:rsid w:val="00F54076"/>
    <w:rsid w:val="00F55FA2"/>
    <w:rsid w:val="00F570A5"/>
    <w:rsid w:val="00F73387"/>
    <w:rsid w:val="00F84C1C"/>
    <w:rsid w:val="00F87571"/>
    <w:rsid w:val="00FA0376"/>
    <w:rsid w:val="00FA2576"/>
    <w:rsid w:val="00FA4576"/>
    <w:rsid w:val="00FB0A76"/>
    <w:rsid w:val="00FD1D0E"/>
    <w:rsid w:val="00FE0D30"/>
    <w:rsid w:val="00FE0F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876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2284</Characters>
  <Application>Microsoft Office Word</Application>
  <DocSecurity>6</DocSecurity>
  <Lines>19</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2641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2022-09-01T13:29:00Z</dcterms:created>
  <dcterms:modified xsi:type="dcterms:W3CDTF">2022-09-01T13:29:00Z</dcterms:modified>
</cp:coreProperties>
</file>