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5B" w:rsidRDefault="006E0E5B" w:rsidP="00D17774">
      <w:pPr>
        <w:ind w:right="-284"/>
      </w:pPr>
    </w:p>
    <w:p w:rsidR="00B667A9" w:rsidRDefault="00B667A9" w:rsidP="00D17774">
      <w:pPr>
        <w:pStyle w:val="StandardE"/>
        <w:ind w:right="-284"/>
        <w:jc w:val="both"/>
        <w:rPr>
          <w:rFonts w:ascii="CorpoS" w:hAnsi="CorpoS"/>
          <w:b/>
        </w:rPr>
      </w:pPr>
    </w:p>
    <w:p w:rsidR="00B667A9" w:rsidRDefault="00B667A9" w:rsidP="00D17774">
      <w:pPr>
        <w:pStyle w:val="StandardE"/>
        <w:ind w:right="-284"/>
        <w:jc w:val="both"/>
        <w:rPr>
          <w:rFonts w:ascii="CorpoS" w:hAnsi="CorpoS"/>
          <w:b/>
        </w:rPr>
      </w:pPr>
    </w:p>
    <w:p w:rsidR="00B667A9" w:rsidRDefault="00B667A9" w:rsidP="00D17774">
      <w:pPr>
        <w:pStyle w:val="StandardE"/>
        <w:ind w:right="-284"/>
        <w:jc w:val="both"/>
        <w:rPr>
          <w:rFonts w:ascii="CorpoS" w:hAnsi="CorpoS"/>
          <w:b/>
        </w:rPr>
      </w:pPr>
    </w:p>
    <w:p w:rsidR="00B667A9" w:rsidRDefault="00B667A9" w:rsidP="00D17774">
      <w:pPr>
        <w:pStyle w:val="StandardE"/>
        <w:ind w:right="-284"/>
        <w:jc w:val="both"/>
        <w:rPr>
          <w:rFonts w:ascii="CorpoS" w:hAnsi="CorpoS"/>
          <w:b/>
        </w:rPr>
      </w:pPr>
    </w:p>
    <w:p w:rsidR="00912E7B" w:rsidRDefault="00912E7B" w:rsidP="00D17774">
      <w:pPr>
        <w:pStyle w:val="StandardE"/>
        <w:ind w:right="-284"/>
        <w:jc w:val="both"/>
        <w:rPr>
          <w:rFonts w:ascii="CorpoS" w:hAnsi="CorpoS"/>
          <w:b/>
        </w:rPr>
      </w:pPr>
      <w:r>
        <w:rPr>
          <w:rFonts w:ascii="CorpoS" w:hAnsi="CorpoS"/>
          <w:b/>
        </w:rPr>
        <w:t xml:space="preserve">MTU Maintenance in </w:t>
      </w:r>
      <w:r w:rsidRPr="00912E7B">
        <w:rPr>
          <w:rFonts w:ascii="CorpoS" w:hAnsi="CorpoS"/>
          <w:b/>
        </w:rPr>
        <w:t>2016: another year of successful growth</w:t>
      </w:r>
    </w:p>
    <w:p w:rsidR="006E0E5B" w:rsidRDefault="00912E7B" w:rsidP="00D17774">
      <w:pPr>
        <w:pStyle w:val="StandardE"/>
        <w:numPr>
          <w:ilvl w:val="0"/>
          <w:numId w:val="19"/>
        </w:numPr>
        <w:ind w:right="-284"/>
        <w:jc w:val="both"/>
        <w:rPr>
          <w:rFonts w:ascii="CorpoS" w:hAnsi="CorpoS"/>
          <w:b/>
        </w:rPr>
      </w:pPr>
      <w:r>
        <w:rPr>
          <w:rFonts w:ascii="CorpoS" w:hAnsi="CorpoS"/>
          <w:b/>
        </w:rPr>
        <w:t xml:space="preserve">Secured </w:t>
      </w:r>
      <w:r w:rsidR="00A32249">
        <w:rPr>
          <w:rFonts w:ascii="CorpoS" w:hAnsi="CorpoS"/>
          <w:b/>
        </w:rPr>
        <w:t>contract</w:t>
      </w:r>
      <w:r w:rsidR="00AF1720">
        <w:rPr>
          <w:rFonts w:ascii="CorpoS" w:hAnsi="CorpoS"/>
          <w:b/>
        </w:rPr>
        <w:t xml:space="preserve"> volume of </w:t>
      </w:r>
      <w:r w:rsidR="006E0E5B" w:rsidRPr="002A04AA">
        <w:rPr>
          <w:rFonts w:ascii="CorpoS" w:hAnsi="CorpoS"/>
          <w:b/>
        </w:rPr>
        <w:t>2.</w:t>
      </w:r>
      <w:r w:rsidR="00AF1720">
        <w:rPr>
          <w:rFonts w:ascii="CorpoS" w:hAnsi="CorpoS"/>
          <w:b/>
        </w:rPr>
        <w:t>2</w:t>
      </w:r>
      <w:r w:rsidR="006E0E5B" w:rsidRPr="002A04AA">
        <w:rPr>
          <w:rFonts w:ascii="CorpoS" w:hAnsi="CorpoS"/>
          <w:b/>
        </w:rPr>
        <w:t xml:space="preserve"> </w:t>
      </w:r>
      <w:r w:rsidR="006E0E5B">
        <w:rPr>
          <w:rFonts w:ascii="CorpoS" w:hAnsi="CorpoS"/>
          <w:b/>
        </w:rPr>
        <w:t>billion U.S. dollars</w:t>
      </w:r>
    </w:p>
    <w:p w:rsidR="00912E7B" w:rsidRPr="002A04AA" w:rsidRDefault="00912E7B" w:rsidP="00D17774">
      <w:pPr>
        <w:pStyle w:val="StandardE"/>
        <w:numPr>
          <w:ilvl w:val="0"/>
          <w:numId w:val="19"/>
        </w:numPr>
        <w:ind w:right="-284"/>
        <w:jc w:val="both"/>
        <w:rPr>
          <w:rFonts w:ascii="CorpoS" w:hAnsi="CorpoS"/>
          <w:b/>
        </w:rPr>
      </w:pPr>
      <w:r>
        <w:rPr>
          <w:rFonts w:ascii="CorpoS" w:hAnsi="CorpoS"/>
          <w:b/>
        </w:rPr>
        <w:t xml:space="preserve">Over 250 new </w:t>
      </w:r>
      <w:r w:rsidR="002B4AE3" w:rsidRPr="00FF3DCC">
        <w:rPr>
          <w:rFonts w:ascii="CorpoS" w:hAnsi="CorpoS"/>
          <w:b/>
        </w:rPr>
        <w:t xml:space="preserve">independent </w:t>
      </w:r>
      <w:r w:rsidRPr="00FF3DCC">
        <w:rPr>
          <w:rFonts w:ascii="CorpoS" w:hAnsi="CorpoS"/>
          <w:b/>
        </w:rPr>
        <w:t>contracts</w:t>
      </w:r>
      <w:r>
        <w:rPr>
          <w:rFonts w:ascii="CorpoS" w:hAnsi="CorpoS"/>
          <w:b/>
        </w:rPr>
        <w:t xml:space="preserve"> signed </w:t>
      </w:r>
    </w:p>
    <w:p w:rsidR="006E0E5B" w:rsidRPr="002A04AA" w:rsidRDefault="006E0E5B" w:rsidP="00D17774">
      <w:pPr>
        <w:pStyle w:val="StandardE"/>
        <w:ind w:right="-284"/>
        <w:jc w:val="both"/>
        <w:rPr>
          <w:rFonts w:ascii="CorpoS" w:hAnsi="CorpoS"/>
        </w:rPr>
      </w:pPr>
    </w:p>
    <w:p w:rsidR="00751971" w:rsidRPr="000C6054" w:rsidRDefault="006E0E5B" w:rsidP="00D17774">
      <w:pPr>
        <w:pStyle w:val="StandardE"/>
        <w:ind w:right="-284"/>
        <w:jc w:val="both"/>
        <w:rPr>
          <w:rFonts w:ascii="CorpoS" w:hAnsi="CorpoS"/>
          <w:color w:val="auto"/>
        </w:rPr>
      </w:pPr>
      <w:r w:rsidRPr="000C6054">
        <w:rPr>
          <w:rFonts w:ascii="CorpoS" w:hAnsi="CorpoS"/>
        </w:rPr>
        <w:t xml:space="preserve">Hannover, Munich, Germany, </w:t>
      </w:r>
      <w:r w:rsidR="00A32249" w:rsidRPr="000C6054">
        <w:rPr>
          <w:rFonts w:ascii="CorpoS" w:hAnsi="CorpoS"/>
        </w:rPr>
        <w:t>April</w:t>
      </w:r>
      <w:r w:rsidRPr="000C6054">
        <w:rPr>
          <w:rFonts w:ascii="CorpoS" w:hAnsi="CorpoS"/>
        </w:rPr>
        <w:t xml:space="preserve"> </w:t>
      </w:r>
      <w:r w:rsidR="000C6054">
        <w:rPr>
          <w:rFonts w:ascii="CorpoS" w:hAnsi="CorpoS"/>
        </w:rPr>
        <w:t>26</w:t>
      </w:r>
      <w:r w:rsidRPr="000C6054">
        <w:rPr>
          <w:rFonts w:ascii="CorpoS" w:hAnsi="CorpoS"/>
        </w:rPr>
        <w:t xml:space="preserve">, 2017 – </w:t>
      </w:r>
      <w:r w:rsidRPr="000C6054">
        <w:rPr>
          <w:rFonts w:ascii="CorpoS" w:hAnsi="CorpoS"/>
          <w:color w:val="auto"/>
        </w:rPr>
        <w:t xml:space="preserve">In 2016, MTU Maintenance, the maintenance, repair and overhaul (MRO) arm of MTU Aero Engines, strengthened its position as </w:t>
      </w:r>
      <w:r w:rsidR="00FA5A6A" w:rsidRPr="000C6054">
        <w:rPr>
          <w:rFonts w:ascii="CorpoS" w:hAnsi="CorpoS"/>
          <w:color w:val="auto"/>
        </w:rPr>
        <w:t>the world’s lar</w:t>
      </w:r>
      <w:r w:rsidR="00FA5A6A" w:rsidRPr="000C6054">
        <w:rPr>
          <w:rFonts w:ascii="CorpoS" w:hAnsi="CorpoS"/>
          <w:color w:val="auto"/>
        </w:rPr>
        <w:t>g</w:t>
      </w:r>
      <w:r w:rsidR="00FA5A6A" w:rsidRPr="000C6054">
        <w:rPr>
          <w:rFonts w:ascii="CorpoS" w:hAnsi="CorpoS"/>
          <w:color w:val="auto"/>
        </w:rPr>
        <w:t>est independent</w:t>
      </w:r>
      <w:r w:rsidRPr="000C6054">
        <w:rPr>
          <w:rFonts w:ascii="CorpoS" w:hAnsi="CorpoS"/>
          <w:color w:val="auto"/>
        </w:rPr>
        <w:t xml:space="preserve"> </w:t>
      </w:r>
      <w:r w:rsidR="00FA5A6A" w:rsidRPr="000C6054">
        <w:rPr>
          <w:rFonts w:ascii="CorpoS" w:hAnsi="CorpoS"/>
          <w:color w:val="auto"/>
        </w:rPr>
        <w:t>provider</w:t>
      </w:r>
      <w:r w:rsidR="00BE6A2C" w:rsidRPr="000C6054">
        <w:rPr>
          <w:rFonts w:ascii="CorpoS" w:hAnsi="CorpoS"/>
          <w:color w:val="auto"/>
        </w:rPr>
        <w:t xml:space="preserve"> of engine services</w:t>
      </w:r>
      <w:r w:rsidRPr="000C6054">
        <w:rPr>
          <w:rFonts w:ascii="CorpoS" w:hAnsi="CorpoS"/>
          <w:color w:val="auto"/>
        </w:rPr>
        <w:t xml:space="preserve">. Overall, the company signed </w:t>
      </w:r>
      <w:r w:rsidR="00DD5AC7" w:rsidRPr="000C6054">
        <w:rPr>
          <w:rFonts w:ascii="CorpoS" w:hAnsi="CorpoS"/>
          <w:color w:val="auto"/>
        </w:rPr>
        <w:t xml:space="preserve">independent </w:t>
      </w:r>
      <w:r w:rsidRPr="000C6054">
        <w:rPr>
          <w:rFonts w:ascii="CorpoS" w:hAnsi="CorpoS"/>
          <w:color w:val="auto"/>
        </w:rPr>
        <w:t xml:space="preserve">deals </w:t>
      </w:r>
      <w:r w:rsidR="00AF1720" w:rsidRPr="000C6054">
        <w:rPr>
          <w:rFonts w:ascii="CorpoS" w:hAnsi="CorpoS"/>
          <w:color w:val="auto"/>
        </w:rPr>
        <w:t>with a contract volume of</w:t>
      </w:r>
      <w:r w:rsidRPr="000C6054">
        <w:rPr>
          <w:rFonts w:ascii="CorpoS" w:hAnsi="CorpoS"/>
          <w:color w:val="auto"/>
        </w:rPr>
        <w:t xml:space="preserve"> 2.</w:t>
      </w:r>
      <w:r w:rsidR="009213D8" w:rsidRPr="000C6054">
        <w:rPr>
          <w:rFonts w:ascii="CorpoS" w:hAnsi="CorpoS"/>
          <w:color w:val="auto"/>
        </w:rPr>
        <w:t>2</w:t>
      </w:r>
      <w:r w:rsidR="00BE6A2C" w:rsidRPr="000C6054">
        <w:rPr>
          <w:rFonts w:ascii="CorpoS" w:hAnsi="CorpoS"/>
          <w:color w:val="auto"/>
        </w:rPr>
        <w:t xml:space="preserve"> </w:t>
      </w:r>
      <w:r w:rsidRPr="000C6054">
        <w:rPr>
          <w:rFonts w:ascii="CorpoS" w:hAnsi="CorpoS"/>
          <w:color w:val="auto"/>
        </w:rPr>
        <w:t xml:space="preserve">billion US Dollars with </w:t>
      </w:r>
      <w:r w:rsidR="000E0AF5" w:rsidRPr="000C6054">
        <w:rPr>
          <w:rFonts w:ascii="CorpoS" w:hAnsi="CorpoS"/>
          <w:color w:val="auto"/>
        </w:rPr>
        <w:t>the program families</w:t>
      </w:r>
      <w:r w:rsidRPr="000C6054">
        <w:rPr>
          <w:rFonts w:ascii="CorpoS" w:hAnsi="CorpoS"/>
          <w:color w:val="auto"/>
        </w:rPr>
        <w:t xml:space="preserve"> </w:t>
      </w:r>
      <w:r w:rsidR="00BE6A2C" w:rsidRPr="000C6054">
        <w:rPr>
          <w:rFonts w:ascii="CorpoS" w:hAnsi="CorpoS"/>
          <w:color w:val="auto"/>
        </w:rPr>
        <w:t xml:space="preserve">CF34, </w:t>
      </w:r>
      <w:r w:rsidRPr="000C6054">
        <w:rPr>
          <w:rFonts w:ascii="CorpoS" w:hAnsi="CorpoS"/>
          <w:color w:val="auto"/>
        </w:rPr>
        <w:t>CF</w:t>
      </w:r>
      <w:r w:rsidR="000E0AF5" w:rsidRPr="000C6054">
        <w:rPr>
          <w:rFonts w:ascii="CorpoS" w:hAnsi="CorpoS"/>
          <w:color w:val="auto"/>
        </w:rPr>
        <w:t>M56, and LM industrial gas turbines</w:t>
      </w:r>
      <w:r w:rsidR="00751971" w:rsidRPr="000C6054">
        <w:rPr>
          <w:rFonts w:ascii="CorpoS" w:hAnsi="CorpoS"/>
          <w:color w:val="auto"/>
        </w:rPr>
        <w:t xml:space="preserve"> (IGTs)</w:t>
      </w:r>
      <w:r w:rsidR="000E0AF5" w:rsidRPr="000C6054">
        <w:rPr>
          <w:rFonts w:ascii="CorpoS" w:hAnsi="CorpoS"/>
          <w:color w:val="auto"/>
        </w:rPr>
        <w:t xml:space="preserve"> enjoying particular success. </w:t>
      </w:r>
      <w:r w:rsidR="00157968" w:rsidRPr="000C6054">
        <w:rPr>
          <w:rFonts w:ascii="CorpoS" w:hAnsi="CorpoS"/>
          <w:color w:val="auto"/>
        </w:rPr>
        <w:t>“</w:t>
      </w:r>
      <w:r w:rsidR="005E38BD" w:rsidRPr="000C6054">
        <w:rPr>
          <w:rFonts w:ascii="CorpoS" w:hAnsi="CorpoS"/>
          <w:color w:val="auto"/>
        </w:rPr>
        <w:t>O</w:t>
      </w:r>
      <w:r w:rsidR="00751971" w:rsidRPr="000C6054">
        <w:rPr>
          <w:rFonts w:ascii="CorpoS" w:hAnsi="CorpoS"/>
          <w:color w:val="auto"/>
        </w:rPr>
        <w:t xml:space="preserve">ver 250 new contracts </w:t>
      </w:r>
      <w:r w:rsidR="005E38BD" w:rsidRPr="000C6054">
        <w:rPr>
          <w:rFonts w:ascii="CorpoS" w:hAnsi="CorpoS"/>
          <w:color w:val="auto"/>
        </w:rPr>
        <w:t>were signed in 2016 and 26 new customers joined the company’s engine and IGT MRO customer lists,</w:t>
      </w:r>
      <w:r w:rsidR="00157968" w:rsidRPr="000C6054">
        <w:rPr>
          <w:rFonts w:ascii="CorpoS" w:hAnsi="CorpoS"/>
          <w:color w:val="auto"/>
        </w:rPr>
        <w:t>” e</w:t>
      </w:r>
      <w:r w:rsidR="00157968" w:rsidRPr="000C6054">
        <w:rPr>
          <w:rFonts w:ascii="CorpoS" w:hAnsi="CorpoS"/>
          <w:color w:val="auto"/>
        </w:rPr>
        <w:t>x</w:t>
      </w:r>
      <w:r w:rsidR="00157968" w:rsidRPr="000C6054">
        <w:rPr>
          <w:rFonts w:ascii="CorpoS" w:hAnsi="CorpoS"/>
          <w:color w:val="auto"/>
        </w:rPr>
        <w:t xml:space="preserve">plains Michael </w:t>
      </w:r>
      <w:proofErr w:type="spellStart"/>
      <w:r w:rsidR="00157968" w:rsidRPr="000C6054">
        <w:rPr>
          <w:rFonts w:ascii="CorpoS" w:hAnsi="CorpoS"/>
          <w:color w:val="auto"/>
        </w:rPr>
        <w:t>Schreyögg</w:t>
      </w:r>
      <w:proofErr w:type="spellEnd"/>
      <w:r w:rsidR="00157968" w:rsidRPr="000C6054">
        <w:rPr>
          <w:rFonts w:ascii="CorpoS" w:hAnsi="CorpoS"/>
          <w:color w:val="auto"/>
        </w:rPr>
        <w:t>, Chief Program Officer at MTU Aero Engines.</w:t>
      </w:r>
      <w:r w:rsidR="005E38BD" w:rsidRPr="000C6054">
        <w:rPr>
          <w:rFonts w:ascii="CorpoS" w:hAnsi="CorpoS"/>
          <w:color w:val="auto"/>
        </w:rPr>
        <w:t xml:space="preserve"> </w:t>
      </w:r>
      <w:r w:rsidR="00157968" w:rsidRPr="000C6054">
        <w:rPr>
          <w:rFonts w:ascii="CorpoS" w:hAnsi="CorpoS"/>
          <w:color w:val="auto"/>
        </w:rPr>
        <w:t>“U</w:t>
      </w:r>
      <w:r w:rsidR="005E38BD" w:rsidRPr="000C6054">
        <w:rPr>
          <w:rFonts w:ascii="CorpoS" w:hAnsi="CorpoS"/>
          <w:color w:val="auto"/>
        </w:rPr>
        <w:t xml:space="preserve">nderlining </w:t>
      </w:r>
      <w:r w:rsidR="00157968" w:rsidRPr="000C6054">
        <w:rPr>
          <w:rFonts w:ascii="CorpoS" w:hAnsi="CorpoS"/>
          <w:color w:val="auto"/>
        </w:rPr>
        <w:t>our custo</w:t>
      </w:r>
      <w:r w:rsidR="00157968" w:rsidRPr="000C6054">
        <w:rPr>
          <w:rFonts w:ascii="CorpoS" w:hAnsi="CorpoS"/>
          <w:color w:val="auto"/>
        </w:rPr>
        <w:t>m</w:t>
      </w:r>
      <w:r w:rsidR="00157968" w:rsidRPr="000C6054">
        <w:rPr>
          <w:rFonts w:ascii="CorpoS" w:hAnsi="CorpoS"/>
          <w:color w:val="auto"/>
        </w:rPr>
        <w:t xml:space="preserve">ers’ </w:t>
      </w:r>
      <w:r w:rsidR="00A32249" w:rsidRPr="000C6054">
        <w:rPr>
          <w:rFonts w:ascii="CorpoS" w:hAnsi="CorpoS"/>
          <w:color w:val="auto"/>
        </w:rPr>
        <w:t xml:space="preserve"> trust</w:t>
      </w:r>
      <w:r w:rsidR="005E38BD" w:rsidRPr="000C6054">
        <w:rPr>
          <w:rFonts w:ascii="CorpoS" w:hAnsi="CorpoS"/>
          <w:color w:val="auto"/>
        </w:rPr>
        <w:t xml:space="preserve"> in MTU Maintenance’s technolog</w:t>
      </w:r>
      <w:r w:rsidR="00157968" w:rsidRPr="000C6054">
        <w:rPr>
          <w:rFonts w:ascii="CorpoS" w:hAnsi="CorpoS"/>
          <w:color w:val="auto"/>
        </w:rPr>
        <w:t>y</w:t>
      </w:r>
      <w:r w:rsidR="005E38BD" w:rsidRPr="000C6054">
        <w:rPr>
          <w:rFonts w:ascii="CorpoS" w:hAnsi="CorpoS"/>
          <w:color w:val="auto"/>
        </w:rPr>
        <w:t xml:space="preserve">, market and engineering expertise. </w:t>
      </w:r>
      <w:r w:rsidR="00FD5365" w:rsidRPr="000C6054">
        <w:rPr>
          <w:rFonts w:ascii="CorpoS" w:hAnsi="CorpoS"/>
          <w:color w:val="auto"/>
        </w:rPr>
        <w:t>Additionally, the company receives shop visit volume from contracts signed with MTU Aero Engines</w:t>
      </w:r>
      <w:r w:rsidR="00FF3DCC" w:rsidRPr="000C6054">
        <w:rPr>
          <w:rFonts w:ascii="CorpoS" w:hAnsi="CorpoS"/>
          <w:color w:val="auto"/>
        </w:rPr>
        <w:t xml:space="preserve"> and partners</w:t>
      </w:r>
      <w:r w:rsidR="00FD5365" w:rsidRPr="000C6054">
        <w:rPr>
          <w:rFonts w:ascii="CorpoS" w:hAnsi="CorpoS"/>
          <w:color w:val="auto"/>
        </w:rPr>
        <w:t xml:space="preserve"> through the OEM network that is not counted here. </w:t>
      </w:r>
    </w:p>
    <w:p w:rsidR="00513C1C" w:rsidRPr="000C6054" w:rsidRDefault="00513C1C" w:rsidP="00D17774">
      <w:pPr>
        <w:pStyle w:val="StandardE"/>
        <w:ind w:right="-284"/>
        <w:jc w:val="both"/>
        <w:rPr>
          <w:rFonts w:ascii="CorpoS" w:hAnsi="CorpoS"/>
          <w:color w:val="auto"/>
        </w:rPr>
      </w:pPr>
      <w:bookmarkStart w:id="0" w:name="_GoBack"/>
      <w:bookmarkEnd w:id="0"/>
    </w:p>
    <w:p w:rsidR="00513C1C" w:rsidRPr="000C6054" w:rsidRDefault="00513C1C" w:rsidP="00D17774">
      <w:pPr>
        <w:pStyle w:val="StandardE"/>
        <w:ind w:right="-284"/>
        <w:jc w:val="both"/>
        <w:rPr>
          <w:rFonts w:ascii="CorpoS" w:hAnsi="CorpoS"/>
          <w:b/>
          <w:color w:val="auto"/>
        </w:rPr>
      </w:pPr>
      <w:r w:rsidRPr="000C6054">
        <w:rPr>
          <w:rFonts w:ascii="CorpoS" w:hAnsi="CorpoS"/>
          <w:b/>
          <w:color w:val="auto"/>
        </w:rPr>
        <w:t xml:space="preserve">Growth </w:t>
      </w:r>
      <w:r w:rsidR="00A32249" w:rsidRPr="000C6054">
        <w:rPr>
          <w:rFonts w:ascii="CorpoS" w:hAnsi="CorpoS"/>
          <w:b/>
          <w:color w:val="auto"/>
        </w:rPr>
        <w:t xml:space="preserve">accelerators </w:t>
      </w:r>
    </w:p>
    <w:p w:rsidR="006E0E5B" w:rsidRPr="000C6054" w:rsidRDefault="000E0AF5" w:rsidP="00D17774">
      <w:pPr>
        <w:pStyle w:val="StandardE"/>
        <w:ind w:right="-284"/>
        <w:jc w:val="both"/>
        <w:rPr>
          <w:rFonts w:ascii="CorpoS" w:hAnsi="CorpoS"/>
          <w:color w:val="auto"/>
        </w:rPr>
      </w:pPr>
      <w:r w:rsidRPr="000C6054">
        <w:rPr>
          <w:rFonts w:ascii="CorpoS" w:hAnsi="CorpoS"/>
          <w:color w:val="auto"/>
        </w:rPr>
        <w:t>MTU Maintenance</w:t>
      </w:r>
      <w:r w:rsidR="005E38BD" w:rsidRPr="000C6054">
        <w:rPr>
          <w:rFonts w:ascii="CorpoS" w:hAnsi="CorpoS"/>
          <w:color w:val="auto"/>
        </w:rPr>
        <w:t xml:space="preserve"> grew </w:t>
      </w:r>
      <w:r w:rsidR="001C0631" w:rsidRPr="000C6054">
        <w:rPr>
          <w:rFonts w:ascii="CorpoS" w:hAnsi="CorpoS"/>
          <w:color w:val="auto"/>
        </w:rPr>
        <w:t xml:space="preserve">its revenue </w:t>
      </w:r>
      <w:r w:rsidR="005E38BD" w:rsidRPr="000C6054">
        <w:rPr>
          <w:rFonts w:ascii="CorpoS" w:hAnsi="CorpoS"/>
          <w:color w:val="auto"/>
        </w:rPr>
        <w:t xml:space="preserve">by 21% to </w:t>
      </w:r>
      <w:r w:rsidR="00ED5045" w:rsidRPr="000C6054">
        <w:rPr>
          <w:rFonts w:ascii="CorpoS" w:hAnsi="CorpoS"/>
          <w:color w:val="auto"/>
        </w:rPr>
        <w:t>2</w:t>
      </w:r>
      <w:r w:rsidR="001C0631" w:rsidRPr="000C6054">
        <w:rPr>
          <w:rFonts w:ascii="CorpoS" w:hAnsi="CorpoS"/>
          <w:color w:val="auto"/>
        </w:rPr>
        <w:t>.</w:t>
      </w:r>
      <w:r w:rsidR="00ED5045" w:rsidRPr="000C6054">
        <w:rPr>
          <w:rFonts w:ascii="CorpoS" w:hAnsi="CorpoS"/>
          <w:color w:val="auto"/>
        </w:rPr>
        <w:t>1</w:t>
      </w:r>
      <w:r w:rsidR="005E38BD" w:rsidRPr="000C6054">
        <w:rPr>
          <w:rFonts w:ascii="CorpoS" w:hAnsi="CorpoS"/>
          <w:color w:val="auto"/>
        </w:rPr>
        <w:t xml:space="preserve"> billion </w:t>
      </w:r>
      <w:r w:rsidR="00ED5045" w:rsidRPr="000C6054">
        <w:rPr>
          <w:rFonts w:ascii="CorpoS" w:hAnsi="CorpoS"/>
          <w:color w:val="auto"/>
        </w:rPr>
        <w:t>US Dollars</w:t>
      </w:r>
      <w:r w:rsidR="005E38BD" w:rsidRPr="000C6054">
        <w:rPr>
          <w:rFonts w:ascii="CorpoS" w:hAnsi="CorpoS"/>
          <w:color w:val="auto"/>
        </w:rPr>
        <w:t xml:space="preserve"> in </w:t>
      </w:r>
      <w:r w:rsidR="00A207AB" w:rsidRPr="000C6054">
        <w:rPr>
          <w:rFonts w:ascii="CorpoS" w:hAnsi="CorpoS"/>
          <w:color w:val="auto"/>
        </w:rPr>
        <w:t>2016</w:t>
      </w:r>
      <w:r w:rsidR="005E38BD" w:rsidRPr="000C6054">
        <w:rPr>
          <w:rFonts w:ascii="CorpoS" w:hAnsi="CorpoS"/>
          <w:color w:val="auto"/>
        </w:rPr>
        <w:t xml:space="preserve"> and was up 2</w:t>
      </w:r>
      <w:r w:rsidR="00ED5045" w:rsidRPr="000C6054">
        <w:rPr>
          <w:rFonts w:ascii="CorpoS" w:hAnsi="CorpoS"/>
          <w:color w:val="auto"/>
        </w:rPr>
        <w:t>3</w:t>
      </w:r>
      <w:r w:rsidR="00A207AB" w:rsidRPr="000C6054">
        <w:rPr>
          <w:rFonts w:ascii="CorpoS" w:hAnsi="CorpoS"/>
          <w:color w:val="auto"/>
        </w:rPr>
        <w:t>% in the fourth quarter</w:t>
      </w:r>
      <w:r w:rsidR="00912E7B" w:rsidRPr="000C6054">
        <w:rPr>
          <w:rFonts w:ascii="CorpoS" w:hAnsi="CorpoS"/>
          <w:color w:val="auto"/>
        </w:rPr>
        <w:t>. N</w:t>
      </w:r>
      <w:r w:rsidR="005E38BD" w:rsidRPr="000C6054">
        <w:rPr>
          <w:rFonts w:ascii="CorpoS" w:hAnsi="CorpoS"/>
          <w:color w:val="auto"/>
        </w:rPr>
        <w:t xml:space="preserve">early 1,000 engines were delivered to the company’s locations around the world for repair and overhaul in 2016 – </w:t>
      </w:r>
      <w:r w:rsidR="00C97893" w:rsidRPr="000C6054">
        <w:rPr>
          <w:rFonts w:ascii="CorpoS" w:hAnsi="CorpoS"/>
          <w:color w:val="auto"/>
        </w:rPr>
        <w:t xml:space="preserve">bringing the total shop visit count to over 17,000 in more than 35 years. </w:t>
      </w:r>
      <w:r w:rsidR="005E38BD" w:rsidRPr="000C6054">
        <w:rPr>
          <w:rFonts w:ascii="CorpoS" w:hAnsi="CorpoS"/>
          <w:color w:val="auto"/>
        </w:rPr>
        <w:t xml:space="preserve">The </w:t>
      </w:r>
      <w:r w:rsidR="00EA0652" w:rsidRPr="000C6054">
        <w:rPr>
          <w:rFonts w:ascii="CorpoS" w:hAnsi="CorpoS"/>
          <w:color w:val="auto"/>
        </w:rPr>
        <w:t>largest share of turnover came from</w:t>
      </w:r>
      <w:r w:rsidR="005E38BD" w:rsidRPr="000C6054">
        <w:rPr>
          <w:rFonts w:ascii="CorpoS" w:hAnsi="CorpoS"/>
          <w:color w:val="auto"/>
        </w:rPr>
        <w:t xml:space="preserve"> the V2500 engine family,</w:t>
      </w:r>
      <w:r w:rsidR="00687B8B" w:rsidRPr="000C6054">
        <w:rPr>
          <w:rFonts w:ascii="CorpoS" w:hAnsi="CorpoS"/>
          <w:color w:val="auto"/>
        </w:rPr>
        <w:t xml:space="preserve"> for which MTU Maintenance is the number one MRO provider worldwide </w:t>
      </w:r>
      <w:r w:rsidR="00C97893" w:rsidRPr="000C6054">
        <w:rPr>
          <w:rFonts w:ascii="CorpoS" w:hAnsi="CorpoS"/>
          <w:color w:val="auto"/>
        </w:rPr>
        <w:t xml:space="preserve">with a </w:t>
      </w:r>
      <w:r w:rsidR="002B4AE3" w:rsidRPr="000C6054">
        <w:rPr>
          <w:rFonts w:ascii="CorpoS" w:hAnsi="CorpoS"/>
          <w:color w:val="auto"/>
        </w:rPr>
        <w:t>market share percentage in the mid-thirties</w:t>
      </w:r>
      <w:r w:rsidR="007B5AFD" w:rsidRPr="000C6054">
        <w:rPr>
          <w:rFonts w:ascii="CorpoS" w:hAnsi="CorpoS"/>
          <w:color w:val="auto"/>
        </w:rPr>
        <w:t xml:space="preserve"> in 2016</w:t>
      </w:r>
      <w:r w:rsidR="009213D8" w:rsidRPr="000C6054">
        <w:rPr>
          <w:rFonts w:ascii="CorpoS" w:hAnsi="CorpoS"/>
          <w:color w:val="auto"/>
        </w:rPr>
        <w:t>.</w:t>
      </w:r>
      <w:r w:rsidR="005E38BD" w:rsidRPr="000C6054">
        <w:rPr>
          <w:rFonts w:ascii="CorpoS" w:hAnsi="CorpoS"/>
          <w:color w:val="auto"/>
        </w:rPr>
        <w:t xml:space="preserve"> </w:t>
      </w:r>
      <w:r w:rsidR="009213D8" w:rsidRPr="000C6054">
        <w:rPr>
          <w:rFonts w:ascii="CorpoS" w:hAnsi="CorpoS"/>
          <w:color w:val="auto"/>
        </w:rPr>
        <w:t xml:space="preserve">Growth is set to continue into 2017 as well: </w:t>
      </w:r>
      <w:r w:rsidR="005E38BD" w:rsidRPr="000C6054">
        <w:rPr>
          <w:rFonts w:ascii="CorpoS" w:hAnsi="CorpoS"/>
          <w:color w:val="auto"/>
        </w:rPr>
        <w:t xml:space="preserve">MTU Aero Engines </w:t>
      </w:r>
      <w:r w:rsidR="00B4413D" w:rsidRPr="000C6054">
        <w:rPr>
          <w:rFonts w:ascii="CorpoS" w:hAnsi="CorpoS"/>
          <w:color w:val="auto"/>
        </w:rPr>
        <w:t>fore</w:t>
      </w:r>
      <w:r w:rsidR="005E38BD" w:rsidRPr="000C6054">
        <w:rPr>
          <w:rFonts w:ascii="CorpoS" w:hAnsi="CorpoS"/>
          <w:color w:val="auto"/>
        </w:rPr>
        <w:t xml:space="preserve">sees </w:t>
      </w:r>
      <w:r w:rsidR="009213D8" w:rsidRPr="000C6054">
        <w:rPr>
          <w:rFonts w:ascii="CorpoS" w:hAnsi="CorpoS"/>
          <w:color w:val="auto"/>
        </w:rPr>
        <w:t xml:space="preserve">around </w:t>
      </w:r>
      <w:r w:rsidR="005E38BD" w:rsidRPr="000C6054">
        <w:rPr>
          <w:rFonts w:ascii="CorpoS" w:hAnsi="CorpoS"/>
          <w:color w:val="auto"/>
        </w:rPr>
        <w:t>10% overall</w:t>
      </w:r>
      <w:r w:rsidR="00C97893" w:rsidRPr="000C6054">
        <w:rPr>
          <w:rFonts w:ascii="CorpoS" w:hAnsi="CorpoS"/>
          <w:color w:val="auto"/>
        </w:rPr>
        <w:t xml:space="preserve"> growth in</w:t>
      </w:r>
      <w:r w:rsidR="00ED5045" w:rsidRPr="000C6054">
        <w:rPr>
          <w:rFonts w:ascii="CorpoS" w:hAnsi="CorpoS"/>
          <w:color w:val="auto"/>
        </w:rPr>
        <w:t xml:space="preserve"> US Dollar</w:t>
      </w:r>
      <w:r w:rsidR="00C97893" w:rsidRPr="000C6054">
        <w:rPr>
          <w:rFonts w:ascii="CorpoS" w:hAnsi="CorpoS"/>
          <w:color w:val="auto"/>
        </w:rPr>
        <w:t xml:space="preserve"> </w:t>
      </w:r>
      <w:r w:rsidR="005901FE" w:rsidRPr="000C6054">
        <w:rPr>
          <w:rFonts w:ascii="CorpoS" w:hAnsi="CorpoS"/>
          <w:color w:val="auto"/>
        </w:rPr>
        <w:t xml:space="preserve">its </w:t>
      </w:r>
      <w:r w:rsidR="00C97893" w:rsidRPr="000C6054">
        <w:rPr>
          <w:rFonts w:ascii="CorpoS" w:hAnsi="CorpoS"/>
          <w:color w:val="auto"/>
        </w:rPr>
        <w:t>MRO segment</w:t>
      </w:r>
      <w:r w:rsidR="005E38BD" w:rsidRPr="000C6054">
        <w:rPr>
          <w:rFonts w:ascii="CorpoS" w:hAnsi="CorpoS"/>
          <w:color w:val="auto"/>
        </w:rPr>
        <w:t xml:space="preserve"> for the</w:t>
      </w:r>
      <w:r w:rsidR="00C97893" w:rsidRPr="000C6054">
        <w:rPr>
          <w:rFonts w:ascii="CorpoS" w:hAnsi="CorpoS"/>
          <w:color w:val="auto"/>
        </w:rPr>
        <w:t xml:space="preserve"> coming</w:t>
      </w:r>
      <w:r w:rsidR="005E38BD" w:rsidRPr="000C6054">
        <w:rPr>
          <w:rFonts w:ascii="CorpoS" w:hAnsi="CorpoS"/>
          <w:color w:val="auto"/>
        </w:rPr>
        <w:t xml:space="preserve"> year.  </w:t>
      </w:r>
    </w:p>
    <w:p w:rsidR="00A207AB" w:rsidRPr="000C6054" w:rsidRDefault="00A207AB" w:rsidP="00D17774">
      <w:pPr>
        <w:pStyle w:val="StandardE"/>
        <w:ind w:right="-284"/>
        <w:jc w:val="both"/>
        <w:rPr>
          <w:rFonts w:ascii="CorpoS" w:hAnsi="CorpoS"/>
          <w:color w:val="auto"/>
        </w:rPr>
      </w:pPr>
    </w:p>
    <w:p w:rsidR="00513C1C" w:rsidRPr="003849F2" w:rsidRDefault="00912E7B" w:rsidP="00D17774">
      <w:pPr>
        <w:pStyle w:val="StandardE"/>
        <w:ind w:right="-284"/>
        <w:jc w:val="both"/>
        <w:rPr>
          <w:rFonts w:ascii="CorpoS" w:hAnsi="CorpoS"/>
        </w:rPr>
      </w:pPr>
      <w:r w:rsidRPr="000C6054">
        <w:rPr>
          <w:rFonts w:ascii="CorpoS" w:hAnsi="CorpoS"/>
        </w:rPr>
        <w:t xml:space="preserve">MTU Maintenance has over 30 different engine models in its MRO portfolio, more than any other MRO services provider in the world. </w:t>
      </w:r>
      <w:r w:rsidRPr="000C6054">
        <w:rPr>
          <w:rFonts w:ascii="CorpoS" w:hAnsi="CorpoS"/>
          <w:color w:val="auto"/>
        </w:rPr>
        <w:t xml:space="preserve">When it comes to </w:t>
      </w:r>
      <w:r w:rsidR="00A207AB" w:rsidRPr="000C6054">
        <w:rPr>
          <w:rFonts w:ascii="CorpoS" w:hAnsi="CorpoS"/>
          <w:color w:val="auto"/>
        </w:rPr>
        <w:t>programs</w:t>
      </w:r>
      <w:r w:rsidRPr="000C6054">
        <w:rPr>
          <w:rFonts w:ascii="CorpoS" w:hAnsi="CorpoS"/>
          <w:color w:val="auto"/>
        </w:rPr>
        <w:t xml:space="preserve"> beyond the V2500</w:t>
      </w:r>
      <w:r w:rsidR="00A207AB" w:rsidRPr="000C6054">
        <w:rPr>
          <w:rFonts w:ascii="CorpoS" w:hAnsi="CorpoS"/>
          <w:color w:val="auto"/>
        </w:rPr>
        <w:t xml:space="preserve">, </w:t>
      </w:r>
      <w:r w:rsidR="007B5AFD" w:rsidRPr="000C6054">
        <w:rPr>
          <w:rFonts w:ascii="CorpoS" w:hAnsi="CorpoS"/>
          <w:color w:val="auto"/>
        </w:rPr>
        <w:t>the comp</w:t>
      </w:r>
      <w:r w:rsidR="007B5AFD" w:rsidRPr="000C6054">
        <w:rPr>
          <w:rFonts w:ascii="CorpoS" w:hAnsi="CorpoS"/>
          <w:color w:val="auto"/>
        </w:rPr>
        <w:t>a</w:t>
      </w:r>
      <w:r w:rsidR="007B5AFD" w:rsidRPr="000C6054">
        <w:rPr>
          <w:rFonts w:ascii="CorpoS" w:hAnsi="CorpoS"/>
          <w:color w:val="auto"/>
        </w:rPr>
        <w:t>ny</w:t>
      </w:r>
      <w:r w:rsidR="00A207AB" w:rsidRPr="000C6054">
        <w:rPr>
          <w:rFonts w:ascii="CorpoS" w:hAnsi="CorpoS"/>
          <w:color w:val="auto"/>
        </w:rPr>
        <w:t xml:space="preserve"> also secured its leading independent status in 2016. For instance, it is number one</w:t>
      </w:r>
      <w:r w:rsidR="008B39F5" w:rsidRPr="000C6054">
        <w:rPr>
          <w:rFonts w:ascii="CorpoS" w:hAnsi="CorpoS"/>
          <w:color w:val="auto"/>
        </w:rPr>
        <w:t xml:space="preserve"> indepen</w:t>
      </w:r>
      <w:r w:rsidR="008B39F5" w:rsidRPr="000C6054">
        <w:rPr>
          <w:rFonts w:ascii="CorpoS" w:hAnsi="CorpoS"/>
          <w:color w:val="auto"/>
        </w:rPr>
        <w:t>d</w:t>
      </w:r>
      <w:r w:rsidR="008B39F5" w:rsidRPr="000C6054">
        <w:rPr>
          <w:rFonts w:ascii="CorpoS" w:hAnsi="CorpoS"/>
          <w:color w:val="auto"/>
        </w:rPr>
        <w:t>ent</w:t>
      </w:r>
      <w:r w:rsidR="00A207AB" w:rsidRPr="000C6054">
        <w:rPr>
          <w:rFonts w:ascii="CorpoS" w:hAnsi="CorpoS"/>
          <w:color w:val="auto"/>
        </w:rPr>
        <w:t xml:space="preserve"> provider</w:t>
      </w:r>
      <w:r w:rsidR="00513C1C" w:rsidRPr="000C6054">
        <w:rPr>
          <w:rFonts w:ascii="CorpoS" w:hAnsi="CorpoS"/>
          <w:color w:val="auto"/>
        </w:rPr>
        <w:t xml:space="preserve"> </w:t>
      </w:r>
      <w:r w:rsidR="00A207AB" w:rsidRPr="000C6054">
        <w:rPr>
          <w:rFonts w:ascii="CorpoS" w:hAnsi="CorpoS"/>
          <w:color w:val="auto"/>
        </w:rPr>
        <w:t xml:space="preserve">on </w:t>
      </w:r>
      <w:r w:rsidR="008B39F5" w:rsidRPr="000C6054">
        <w:rPr>
          <w:rFonts w:ascii="CorpoS" w:hAnsi="CorpoS"/>
          <w:color w:val="auto"/>
        </w:rPr>
        <w:t xml:space="preserve">the </w:t>
      </w:r>
      <w:r w:rsidR="00A207AB" w:rsidRPr="000C6054">
        <w:rPr>
          <w:rFonts w:ascii="CorpoS" w:hAnsi="CorpoS"/>
          <w:color w:val="auto"/>
        </w:rPr>
        <w:t>CFM56 engines</w:t>
      </w:r>
      <w:r w:rsidR="008B39F5" w:rsidRPr="000C6054">
        <w:rPr>
          <w:rFonts w:ascii="CorpoS" w:hAnsi="CorpoS"/>
          <w:color w:val="auto"/>
        </w:rPr>
        <w:t xml:space="preserve"> types it serves</w:t>
      </w:r>
      <w:r w:rsidR="00A207AB" w:rsidRPr="000C6054">
        <w:rPr>
          <w:rFonts w:ascii="CorpoS" w:hAnsi="CorpoS"/>
          <w:color w:val="auto"/>
        </w:rPr>
        <w:t xml:space="preserve"> </w:t>
      </w:r>
      <w:r w:rsidR="00513C1C" w:rsidRPr="000C6054">
        <w:rPr>
          <w:rFonts w:ascii="CorpoS" w:hAnsi="CorpoS"/>
          <w:color w:val="auto"/>
        </w:rPr>
        <w:t xml:space="preserve">with a </w:t>
      </w:r>
      <w:r w:rsidR="002B4AE3" w:rsidRPr="000C6054">
        <w:rPr>
          <w:rFonts w:ascii="CorpoS" w:hAnsi="CorpoS"/>
          <w:color w:val="auto"/>
        </w:rPr>
        <w:t xml:space="preserve">percentage of </w:t>
      </w:r>
      <w:r w:rsidR="00513C1C" w:rsidRPr="000C6054">
        <w:rPr>
          <w:rFonts w:ascii="CorpoS" w:hAnsi="CorpoS"/>
          <w:color w:val="auto"/>
        </w:rPr>
        <w:t xml:space="preserve">market share </w:t>
      </w:r>
      <w:r w:rsidR="002B4AE3" w:rsidRPr="000C6054">
        <w:rPr>
          <w:rFonts w:ascii="CorpoS" w:hAnsi="CorpoS"/>
          <w:color w:val="auto"/>
        </w:rPr>
        <w:t>in the low teens</w:t>
      </w:r>
      <w:r w:rsidR="00513C1C" w:rsidRPr="000C6054">
        <w:rPr>
          <w:rFonts w:ascii="CorpoS" w:hAnsi="CorpoS"/>
          <w:color w:val="auto"/>
        </w:rPr>
        <w:t xml:space="preserve">. And with </w:t>
      </w:r>
      <w:r w:rsidR="002B4AE3" w:rsidRPr="000C6054">
        <w:rPr>
          <w:rFonts w:ascii="CorpoS" w:hAnsi="CorpoS"/>
          <w:color w:val="auto"/>
        </w:rPr>
        <w:t>a high teens</w:t>
      </w:r>
      <w:r w:rsidR="00513C1C" w:rsidRPr="000C6054">
        <w:rPr>
          <w:rFonts w:ascii="CorpoS" w:hAnsi="CorpoS"/>
          <w:color w:val="auto"/>
        </w:rPr>
        <w:t xml:space="preserve"> and </w:t>
      </w:r>
      <w:r w:rsidR="002B4AE3" w:rsidRPr="000C6054">
        <w:rPr>
          <w:rFonts w:ascii="CorpoS" w:hAnsi="CorpoS"/>
          <w:color w:val="auto"/>
        </w:rPr>
        <w:t>low teens percentage of</w:t>
      </w:r>
      <w:r w:rsidR="002B4AE3">
        <w:rPr>
          <w:rFonts w:ascii="CorpoS" w:hAnsi="CorpoS"/>
          <w:color w:val="auto"/>
        </w:rPr>
        <w:t xml:space="preserve"> </w:t>
      </w:r>
      <w:r w:rsidR="00A71A90">
        <w:rPr>
          <w:rFonts w:ascii="CorpoS" w:hAnsi="CorpoS"/>
          <w:color w:val="auto"/>
        </w:rPr>
        <w:t xml:space="preserve">market share </w:t>
      </w:r>
      <w:r w:rsidR="00513C1C" w:rsidRPr="00A71A90">
        <w:rPr>
          <w:rFonts w:ascii="CorpoS" w:hAnsi="CorpoS"/>
          <w:color w:val="auto"/>
        </w:rPr>
        <w:t>respectively the comp</w:t>
      </w:r>
      <w:r w:rsidR="00513C1C" w:rsidRPr="00A71A90">
        <w:rPr>
          <w:rFonts w:ascii="CorpoS" w:hAnsi="CorpoS"/>
          <w:color w:val="auto"/>
        </w:rPr>
        <w:t>a</w:t>
      </w:r>
      <w:r w:rsidR="00513C1C" w:rsidRPr="00A71A90">
        <w:rPr>
          <w:rFonts w:ascii="CorpoS" w:hAnsi="CorpoS"/>
          <w:color w:val="auto"/>
        </w:rPr>
        <w:t xml:space="preserve">ny is also number one </w:t>
      </w:r>
      <w:r w:rsidR="00A71A90">
        <w:rPr>
          <w:rFonts w:ascii="CorpoS" w:hAnsi="CorpoS"/>
          <w:color w:val="auto"/>
        </w:rPr>
        <w:t xml:space="preserve">independent </w:t>
      </w:r>
      <w:r w:rsidR="00513C1C" w:rsidRPr="00A71A90">
        <w:rPr>
          <w:rFonts w:ascii="CorpoS" w:hAnsi="CorpoS"/>
          <w:color w:val="auto"/>
        </w:rPr>
        <w:t xml:space="preserve">engine services provider for the </w:t>
      </w:r>
      <w:r w:rsidR="00A71A90">
        <w:rPr>
          <w:rFonts w:ascii="CorpoS" w:hAnsi="CorpoS"/>
          <w:color w:val="auto"/>
        </w:rPr>
        <w:t>CF6</w:t>
      </w:r>
      <w:r w:rsidR="00B4413D" w:rsidRPr="00A71A90">
        <w:rPr>
          <w:rFonts w:ascii="CorpoS" w:hAnsi="CorpoS"/>
          <w:color w:val="auto"/>
        </w:rPr>
        <w:t xml:space="preserve"> and CF34 </w:t>
      </w:r>
      <w:r w:rsidR="00513C1C" w:rsidRPr="00A71A90">
        <w:rPr>
          <w:rFonts w:ascii="CorpoS" w:hAnsi="CorpoS"/>
          <w:color w:val="auto"/>
        </w:rPr>
        <w:t>engine fam</w:t>
      </w:r>
      <w:r w:rsidR="00513C1C" w:rsidRPr="00A71A90">
        <w:rPr>
          <w:rFonts w:ascii="CorpoS" w:hAnsi="CorpoS"/>
          <w:color w:val="auto"/>
        </w:rPr>
        <w:t>i</w:t>
      </w:r>
      <w:r w:rsidR="00513C1C" w:rsidRPr="00A71A90">
        <w:rPr>
          <w:rFonts w:ascii="CorpoS" w:hAnsi="CorpoS"/>
          <w:color w:val="auto"/>
        </w:rPr>
        <w:t>lies.</w:t>
      </w:r>
      <w:r w:rsidR="00157968">
        <w:rPr>
          <w:rFonts w:ascii="CorpoS" w:hAnsi="CorpoS"/>
          <w:color w:val="auto"/>
        </w:rPr>
        <w:t xml:space="preserve"> </w:t>
      </w:r>
      <w:proofErr w:type="spellStart"/>
      <w:r w:rsidR="00513C1C" w:rsidRPr="00A71A90">
        <w:rPr>
          <w:rFonts w:ascii="CorpoS" w:hAnsi="CorpoS"/>
        </w:rPr>
        <w:t>Schreyögg</w:t>
      </w:r>
      <w:proofErr w:type="spellEnd"/>
      <w:r w:rsidR="00157968">
        <w:rPr>
          <w:rFonts w:ascii="CorpoS" w:hAnsi="CorpoS"/>
        </w:rPr>
        <w:t xml:space="preserve"> </w:t>
      </w:r>
      <w:r w:rsidR="00513C1C" w:rsidRPr="00A71A90">
        <w:rPr>
          <w:rFonts w:ascii="CorpoS" w:hAnsi="CorpoS"/>
        </w:rPr>
        <w:t>says: “</w:t>
      </w:r>
      <w:r w:rsidR="00B4413D" w:rsidRPr="00A71A90">
        <w:rPr>
          <w:rFonts w:ascii="CorpoS" w:hAnsi="CorpoS"/>
        </w:rPr>
        <w:t>Our market position is a result of our customer-centric approach, flexible alternative solutions and optimization across the lifecycle</w:t>
      </w:r>
      <w:r w:rsidR="00513C1C" w:rsidRPr="00A71A90">
        <w:rPr>
          <w:rFonts w:ascii="CorpoS" w:hAnsi="CorpoS"/>
        </w:rPr>
        <w:t>.</w:t>
      </w:r>
      <w:r w:rsidR="00B4413D" w:rsidRPr="00A71A90">
        <w:rPr>
          <w:rFonts w:ascii="CorpoS" w:hAnsi="CorpoS"/>
        </w:rPr>
        <w:t xml:space="preserve"> We maximize the value of assets and </w:t>
      </w:r>
      <w:r w:rsidR="00A71A90" w:rsidRPr="00A71A90">
        <w:rPr>
          <w:rFonts w:ascii="CorpoS" w:hAnsi="CorpoS"/>
        </w:rPr>
        <w:t xml:space="preserve">minimize the cost of operations, as evidenced by the continued </w:t>
      </w:r>
      <w:r w:rsidR="0079629C">
        <w:rPr>
          <w:rFonts w:ascii="CorpoS" w:hAnsi="CorpoS"/>
        </w:rPr>
        <w:t>trust</w:t>
      </w:r>
      <w:r w:rsidR="00A71A90" w:rsidRPr="00A71A90">
        <w:rPr>
          <w:rFonts w:ascii="CorpoS" w:hAnsi="CorpoS"/>
        </w:rPr>
        <w:t xml:space="preserve"> and support of our custo</w:t>
      </w:r>
      <w:r w:rsidR="00A71A90" w:rsidRPr="00A71A90">
        <w:rPr>
          <w:rFonts w:ascii="CorpoS" w:hAnsi="CorpoS"/>
        </w:rPr>
        <w:t>m</w:t>
      </w:r>
      <w:r w:rsidR="00A71A90" w:rsidRPr="00A71A90">
        <w:rPr>
          <w:rFonts w:ascii="CorpoS" w:hAnsi="CorpoS"/>
        </w:rPr>
        <w:t>ers.</w:t>
      </w:r>
      <w:r w:rsidR="00513C1C" w:rsidRPr="00A71A90">
        <w:rPr>
          <w:rFonts w:ascii="CorpoS" w:hAnsi="CorpoS"/>
        </w:rPr>
        <w:t>”</w:t>
      </w:r>
    </w:p>
    <w:p w:rsidR="00B4413D" w:rsidRDefault="00B4413D" w:rsidP="00D17774">
      <w:pPr>
        <w:pStyle w:val="StandardE"/>
        <w:ind w:right="-284"/>
        <w:jc w:val="both"/>
        <w:rPr>
          <w:rFonts w:ascii="CorpoS" w:hAnsi="CorpoS"/>
          <w:color w:val="auto"/>
        </w:rPr>
      </w:pPr>
    </w:p>
    <w:p w:rsidR="00687B8B" w:rsidRPr="00B4413D" w:rsidRDefault="00687B8B" w:rsidP="00D17774">
      <w:pPr>
        <w:pStyle w:val="StandardE"/>
        <w:ind w:right="-284"/>
        <w:jc w:val="both"/>
        <w:rPr>
          <w:rFonts w:ascii="CorpoS" w:hAnsi="CorpoS"/>
          <w:b/>
          <w:color w:val="auto"/>
        </w:rPr>
      </w:pPr>
      <w:r w:rsidRPr="00687B8B">
        <w:rPr>
          <w:rFonts w:ascii="CorpoS" w:hAnsi="CorpoS"/>
          <w:b/>
          <w:color w:val="auto"/>
        </w:rPr>
        <w:t xml:space="preserve">More than </w:t>
      </w:r>
      <w:r w:rsidR="00912E7B">
        <w:rPr>
          <w:rFonts w:ascii="CorpoS" w:hAnsi="CorpoS"/>
          <w:b/>
          <w:color w:val="auto"/>
        </w:rPr>
        <w:t xml:space="preserve">engine </w:t>
      </w:r>
      <w:r w:rsidRPr="00687B8B">
        <w:rPr>
          <w:rFonts w:ascii="CorpoS" w:hAnsi="CorpoS"/>
          <w:b/>
          <w:color w:val="auto"/>
        </w:rPr>
        <w:t>MRO</w:t>
      </w:r>
    </w:p>
    <w:p w:rsidR="000252BB" w:rsidRDefault="00687B8B" w:rsidP="00D17774">
      <w:pPr>
        <w:pStyle w:val="StandardE"/>
        <w:ind w:right="-284"/>
        <w:jc w:val="both"/>
        <w:rPr>
          <w:rFonts w:ascii="CorpoS" w:hAnsi="CorpoS"/>
          <w:color w:val="auto"/>
        </w:rPr>
      </w:pPr>
      <w:r>
        <w:rPr>
          <w:rFonts w:ascii="CorpoS" w:hAnsi="CorpoS"/>
          <w:color w:val="auto"/>
        </w:rPr>
        <w:t xml:space="preserve">Beyond engine MRO, MTU Maintenance also saw success in its leasing </w:t>
      </w:r>
      <w:r w:rsidR="0079629C">
        <w:rPr>
          <w:rFonts w:ascii="CorpoS" w:hAnsi="CorpoS"/>
          <w:color w:val="auto"/>
        </w:rPr>
        <w:t xml:space="preserve">and asset management </w:t>
      </w:r>
      <w:r>
        <w:rPr>
          <w:rFonts w:ascii="CorpoS" w:hAnsi="CorpoS"/>
          <w:color w:val="auto"/>
        </w:rPr>
        <w:t>operations. Launched in 201</w:t>
      </w:r>
      <w:r w:rsidR="006207B9">
        <w:rPr>
          <w:rFonts w:ascii="CorpoS" w:hAnsi="CorpoS"/>
          <w:color w:val="auto"/>
        </w:rPr>
        <w:t>4</w:t>
      </w:r>
      <w:r>
        <w:rPr>
          <w:rFonts w:ascii="CorpoS" w:hAnsi="CorpoS"/>
          <w:color w:val="auto"/>
        </w:rPr>
        <w:t xml:space="preserve">, MTU Maintenance Lease Services </w:t>
      </w:r>
      <w:r w:rsidR="00681FCB">
        <w:rPr>
          <w:rFonts w:ascii="CorpoS" w:hAnsi="CorpoS"/>
          <w:color w:val="auto"/>
        </w:rPr>
        <w:t>B.V.</w:t>
      </w:r>
      <w:r w:rsidR="0079629C">
        <w:rPr>
          <w:rFonts w:ascii="CorpoS" w:hAnsi="CorpoS"/>
          <w:color w:val="auto"/>
        </w:rPr>
        <w:t xml:space="preserve">, a joint venture between MTU Maintenance and the Sumitomo Corporation, </w:t>
      </w:r>
      <w:r>
        <w:rPr>
          <w:rFonts w:ascii="CorpoS" w:hAnsi="CorpoS"/>
          <w:color w:val="auto"/>
        </w:rPr>
        <w:t xml:space="preserve">doubled </w:t>
      </w:r>
      <w:r w:rsidR="00681FCB">
        <w:rPr>
          <w:rFonts w:ascii="CorpoS" w:hAnsi="CorpoS"/>
          <w:color w:val="auto"/>
        </w:rPr>
        <w:t xml:space="preserve">revenue </w:t>
      </w:r>
      <w:r>
        <w:rPr>
          <w:rFonts w:ascii="CorpoS" w:hAnsi="CorpoS"/>
          <w:color w:val="auto"/>
        </w:rPr>
        <w:t>in 2016</w:t>
      </w:r>
      <w:r w:rsidR="00784D79">
        <w:rPr>
          <w:rFonts w:ascii="CorpoS" w:hAnsi="CorpoS"/>
          <w:color w:val="auto"/>
        </w:rPr>
        <w:t xml:space="preserve"> </w:t>
      </w:r>
      <w:r>
        <w:rPr>
          <w:rFonts w:ascii="CorpoS" w:hAnsi="CorpoS"/>
          <w:color w:val="auto"/>
        </w:rPr>
        <w:t xml:space="preserve">– well ahead of the company’s original business plan. </w:t>
      </w:r>
      <w:r w:rsidR="00681FCB">
        <w:rPr>
          <w:rFonts w:ascii="CorpoS" w:hAnsi="CorpoS"/>
          <w:color w:val="auto"/>
        </w:rPr>
        <w:t>The company’s</w:t>
      </w:r>
      <w:r>
        <w:rPr>
          <w:rFonts w:ascii="CorpoS" w:hAnsi="CorpoS"/>
          <w:color w:val="auto"/>
        </w:rPr>
        <w:t xml:space="preserve"> engine pool now contains over 40 </w:t>
      </w:r>
    </w:p>
    <w:p w:rsidR="000252BB" w:rsidRDefault="000252BB" w:rsidP="00D17774">
      <w:pPr>
        <w:pStyle w:val="StandardE"/>
        <w:ind w:right="-284"/>
        <w:jc w:val="both"/>
        <w:rPr>
          <w:rFonts w:ascii="CorpoS" w:hAnsi="CorpoS"/>
          <w:color w:val="auto"/>
        </w:rPr>
      </w:pPr>
    </w:p>
    <w:p w:rsidR="000252BB" w:rsidRDefault="000252BB" w:rsidP="00D17774">
      <w:pPr>
        <w:pStyle w:val="StandardE"/>
        <w:ind w:right="-284"/>
        <w:jc w:val="both"/>
        <w:rPr>
          <w:rFonts w:ascii="CorpoS" w:hAnsi="CorpoS"/>
          <w:color w:val="auto"/>
        </w:rPr>
      </w:pPr>
    </w:p>
    <w:p w:rsidR="000252BB" w:rsidRDefault="000252BB" w:rsidP="00D17774">
      <w:pPr>
        <w:pStyle w:val="StandardE"/>
        <w:ind w:right="-284"/>
        <w:jc w:val="both"/>
        <w:rPr>
          <w:rFonts w:ascii="CorpoS" w:hAnsi="CorpoS"/>
          <w:color w:val="auto"/>
        </w:rPr>
      </w:pPr>
    </w:p>
    <w:p w:rsidR="000252BB" w:rsidRDefault="000252BB" w:rsidP="00D17774">
      <w:pPr>
        <w:pStyle w:val="StandardE"/>
        <w:ind w:right="-284"/>
        <w:jc w:val="both"/>
        <w:rPr>
          <w:rFonts w:ascii="CorpoS" w:hAnsi="CorpoS"/>
          <w:color w:val="auto"/>
        </w:rPr>
      </w:pPr>
    </w:p>
    <w:p w:rsidR="000252BB" w:rsidRDefault="000252BB" w:rsidP="00D17774">
      <w:pPr>
        <w:pStyle w:val="StandardE"/>
        <w:ind w:right="-284"/>
        <w:jc w:val="both"/>
        <w:rPr>
          <w:rFonts w:ascii="CorpoS" w:hAnsi="CorpoS"/>
          <w:color w:val="auto"/>
        </w:rPr>
      </w:pPr>
    </w:p>
    <w:p w:rsidR="00687B8B" w:rsidRDefault="00687B8B" w:rsidP="00D17774">
      <w:pPr>
        <w:pStyle w:val="StandardE"/>
        <w:ind w:right="-284"/>
        <w:jc w:val="both"/>
        <w:rPr>
          <w:rFonts w:ascii="CorpoS" w:hAnsi="CorpoS"/>
          <w:color w:val="auto"/>
        </w:rPr>
      </w:pPr>
      <w:r>
        <w:rPr>
          <w:rFonts w:ascii="CorpoS" w:hAnsi="CorpoS"/>
          <w:color w:val="auto"/>
        </w:rPr>
        <w:t>engines and services are continually being expanded both in terms of sp</w:t>
      </w:r>
      <w:r w:rsidR="00912E7B">
        <w:rPr>
          <w:rFonts w:ascii="CorpoS" w:hAnsi="CorpoS"/>
          <w:color w:val="auto"/>
        </w:rPr>
        <w:t>are engine support for operator</w:t>
      </w:r>
      <w:r w:rsidR="00143D7B">
        <w:rPr>
          <w:rFonts w:ascii="CorpoS" w:hAnsi="CorpoS"/>
          <w:color w:val="auto"/>
        </w:rPr>
        <w:t>s</w:t>
      </w:r>
      <w:r>
        <w:rPr>
          <w:rFonts w:ascii="CorpoS" w:hAnsi="CorpoS"/>
          <w:color w:val="auto"/>
        </w:rPr>
        <w:t xml:space="preserve"> as well as through customized solutions </w:t>
      </w:r>
      <w:r w:rsidR="00143D7B">
        <w:rPr>
          <w:rFonts w:ascii="CorpoS" w:hAnsi="CorpoS"/>
          <w:color w:val="auto"/>
        </w:rPr>
        <w:t>dedicated</w:t>
      </w:r>
      <w:r w:rsidR="00912E7B">
        <w:rPr>
          <w:rFonts w:ascii="CorpoS" w:hAnsi="CorpoS"/>
          <w:color w:val="auto"/>
        </w:rPr>
        <w:t xml:space="preserve"> to lessors. </w:t>
      </w:r>
      <w:r w:rsidR="00784D79">
        <w:rPr>
          <w:rFonts w:ascii="CorpoS" w:hAnsi="CorpoS"/>
          <w:color w:val="auto"/>
        </w:rPr>
        <w:t xml:space="preserve"> </w:t>
      </w:r>
      <w:proofErr w:type="spellStart"/>
      <w:r w:rsidR="00784D79">
        <w:rPr>
          <w:rFonts w:ascii="CorpoS" w:hAnsi="CorpoS"/>
          <w:color w:val="auto"/>
        </w:rPr>
        <w:t>Schreyögg</w:t>
      </w:r>
      <w:proofErr w:type="spellEnd"/>
      <w:r w:rsidR="00912E7B">
        <w:rPr>
          <w:rFonts w:ascii="CorpoS" w:hAnsi="CorpoS"/>
          <w:color w:val="auto"/>
        </w:rPr>
        <w:t xml:space="preserve"> states</w:t>
      </w:r>
      <w:r w:rsidR="00912E7B" w:rsidRPr="00784D79">
        <w:rPr>
          <w:rFonts w:ascii="CorpoS" w:hAnsi="CorpoS"/>
          <w:color w:val="auto"/>
        </w:rPr>
        <w:t>: “We are delighted with our performance in 2016</w:t>
      </w:r>
      <w:r w:rsidR="00513C1C" w:rsidRPr="00784D79">
        <w:rPr>
          <w:rFonts w:ascii="CorpoS" w:hAnsi="CorpoS"/>
          <w:color w:val="auto"/>
        </w:rPr>
        <w:t xml:space="preserve">. Our unique combination of </w:t>
      </w:r>
      <w:r w:rsidR="00912E7B" w:rsidRPr="00784D79">
        <w:rPr>
          <w:rFonts w:ascii="CorpoS" w:hAnsi="CorpoS"/>
          <w:color w:val="auto"/>
        </w:rPr>
        <w:t>technical</w:t>
      </w:r>
      <w:r w:rsidR="00640475" w:rsidRPr="00784D79">
        <w:rPr>
          <w:rFonts w:ascii="CorpoS" w:hAnsi="CorpoS"/>
          <w:color w:val="auto"/>
        </w:rPr>
        <w:t xml:space="preserve">, </w:t>
      </w:r>
      <w:r w:rsidR="0079629C" w:rsidRPr="00784D79">
        <w:rPr>
          <w:rFonts w:ascii="CorpoS" w:hAnsi="CorpoS"/>
          <w:color w:val="auto"/>
        </w:rPr>
        <w:t xml:space="preserve">MRO </w:t>
      </w:r>
      <w:r w:rsidR="00912E7B" w:rsidRPr="00784D79">
        <w:rPr>
          <w:rFonts w:ascii="CorpoS" w:hAnsi="CorpoS"/>
          <w:color w:val="auto"/>
        </w:rPr>
        <w:t>expe</w:t>
      </w:r>
      <w:r w:rsidR="00912E7B" w:rsidRPr="00784D79">
        <w:rPr>
          <w:rFonts w:ascii="CorpoS" w:hAnsi="CorpoS"/>
          <w:color w:val="auto"/>
        </w:rPr>
        <w:t>r</w:t>
      </w:r>
      <w:r w:rsidR="00912E7B" w:rsidRPr="00784D79">
        <w:rPr>
          <w:rFonts w:ascii="CorpoS" w:hAnsi="CorpoS"/>
          <w:color w:val="auto"/>
        </w:rPr>
        <w:t xml:space="preserve">tise </w:t>
      </w:r>
      <w:r w:rsidR="00640475" w:rsidRPr="00784D79">
        <w:rPr>
          <w:rFonts w:ascii="CorpoS" w:hAnsi="CorpoS"/>
          <w:color w:val="auto"/>
        </w:rPr>
        <w:t xml:space="preserve">and </w:t>
      </w:r>
      <w:r w:rsidR="00513C1C" w:rsidRPr="00784D79">
        <w:rPr>
          <w:rFonts w:ascii="CorpoS" w:hAnsi="CorpoS"/>
          <w:color w:val="auto"/>
        </w:rPr>
        <w:t xml:space="preserve">in-depth market knowledge puts us in a </w:t>
      </w:r>
      <w:r w:rsidR="00143D7B" w:rsidRPr="00784D79">
        <w:rPr>
          <w:rFonts w:ascii="CorpoS" w:hAnsi="CorpoS"/>
          <w:color w:val="auto"/>
        </w:rPr>
        <w:t xml:space="preserve">unique </w:t>
      </w:r>
      <w:r w:rsidR="00513C1C" w:rsidRPr="00784D79">
        <w:rPr>
          <w:rFonts w:ascii="CorpoS" w:hAnsi="CorpoS"/>
          <w:color w:val="auto"/>
        </w:rPr>
        <w:t>position when it comes to comprehe</w:t>
      </w:r>
      <w:r w:rsidR="00513C1C" w:rsidRPr="00784D79">
        <w:rPr>
          <w:rFonts w:ascii="CorpoS" w:hAnsi="CorpoS"/>
          <w:color w:val="auto"/>
        </w:rPr>
        <w:t>n</w:t>
      </w:r>
      <w:r w:rsidR="00513C1C" w:rsidRPr="00784D79">
        <w:rPr>
          <w:rFonts w:ascii="CorpoS" w:hAnsi="CorpoS"/>
          <w:color w:val="auto"/>
        </w:rPr>
        <w:t>sive</w:t>
      </w:r>
      <w:r w:rsidR="00784D79" w:rsidRPr="00784D79">
        <w:rPr>
          <w:rFonts w:ascii="CorpoS" w:hAnsi="CorpoS"/>
          <w:color w:val="auto"/>
        </w:rPr>
        <w:t xml:space="preserve"> </w:t>
      </w:r>
      <w:r w:rsidR="00751EDE">
        <w:rPr>
          <w:rFonts w:ascii="CorpoS" w:hAnsi="CorpoS"/>
          <w:color w:val="auto"/>
        </w:rPr>
        <w:t xml:space="preserve">leasing and asset management </w:t>
      </w:r>
      <w:r w:rsidR="00784D79" w:rsidRPr="00784D79">
        <w:rPr>
          <w:rFonts w:ascii="CorpoS" w:hAnsi="CorpoS"/>
          <w:color w:val="auto"/>
        </w:rPr>
        <w:t>solutions for our customers.</w:t>
      </w:r>
      <w:r w:rsidR="00FE0AA1">
        <w:rPr>
          <w:rFonts w:ascii="CorpoS" w:hAnsi="CorpoS"/>
          <w:color w:val="auto"/>
        </w:rPr>
        <w:t>”</w:t>
      </w:r>
      <w:r w:rsidR="00513C1C" w:rsidRPr="00784D79">
        <w:rPr>
          <w:rFonts w:ascii="CorpoS" w:hAnsi="CorpoS"/>
          <w:color w:val="auto"/>
        </w:rPr>
        <w:t xml:space="preserve"> </w:t>
      </w:r>
    </w:p>
    <w:p w:rsidR="006E0E5B" w:rsidRDefault="006E0E5B" w:rsidP="00D17774">
      <w:pPr>
        <w:pStyle w:val="StandardE"/>
        <w:ind w:right="-284"/>
        <w:jc w:val="both"/>
        <w:rPr>
          <w:rFonts w:ascii="CorpoS" w:hAnsi="CorpoS"/>
          <w:highlight w:val="yellow"/>
        </w:rPr>
      </w:pPr>
    </w:p>
    <w:p w:rsidR="00A207AB" w:rsidRPr="00784D79" w:rsidRDefault="00A207AB" w:rsidP="00D17774">
      <w:pPr>
        <w:pStyle w:val="StandardE"/>
        <w:ind w:right="-284"/>
        <w:jc w:val="both"/>
        <w:rPr>
          <w:rFonts w:ascii="CorpoS" w:hAnsi="CorpoS"/>
          <w:b/>
        </w:rPr>
      </w:pPr>
      <w:r w:rsidRPr="00784D79">
        <w:rPr>
          <w:rFonts w:ascii="CorpoS" w:hAnsi="CorpoS"/>
          <w:b/>
        </w:rPr>
        <w:t xml:space="preserve">Looking to the future </w:t>
      </w:r>
    </w:p>
    <w:p w:rsidR="00484695" w:rsidRDefault="00513C1C" w:rsidP="00D17774">
      <w:pPr>
        <w:pStyle w:val="StandardE"/>
        <w:ind w:right="-284"/>
        <w:jc w:val="both"/>
        <w:rPr>
          <w:rFonts w:ascii="CorpoS" w:hAnsi="CorpoS"/>
        </w:rPr>
      </w:pPr>
      <w:r w:rsidRPr="00784D79">
        <w:rPr>
          <w:rFonts w:ascii="CorpoS" w:hAnsi="CorpoS"/>
        </w:rPr>
        <w:t xml:space="preserve">Alongside the growth prediction of 10% for 2017, MTU Maintenance </w:t>
      </w:r>
      <w:r w:rsidR="00AF1720">
        <w:rPr>
          <w:rFonts w:ascii="CorpoS" w:hAnsi="CorpoS"/>
        </w:rPr>
        <w:t>will continue to</w:t>
      </w:r>
      <w:r w:rsidR="002B4AE3">
        <w:rPr>
          <w:rFonts w:ascii="CorpoS" w:hAnsi="CorpoS"/>
        </w:rPr>
        <w:t xml:space="preserve"> provide cu</w:t>
      </w:r>
      <w:r w:rsidR="002B4AE3">
        <w:rPr>
          <w:rFonts w:ascii="CorpoS" w:hAnsi="CorpoS"/>
        </w:rPr>
        <w:t>s</w:t>
      </w:r>
      <w:r w:rsidR="002B4AE3">
        <w:rPr>
          <w:rFonts w:ascii="CorpoS" w:hAnsi="CorpoS"/>
        </w:rPr>
        <w:t>tomers with a wide range of exceptional</w:t>
      </w:r>
      <w:r w:rsidR="00AF1720">
        <w:rPr>
          <w:rFonts w:ascii="CorpoS" w:hAnsi="CorpoS"/>
        </w:rPr>
        <w:t xml:space="preserve"> services in the future too. The company </w:t>
      </w:r>
      <w:r w:rsidR="005F3B07">
        <w:rPr>
          <w:rFonts w:ascii="CorpoS" w:hAnsi="CorpoS"/>
        </w:rPr>
        <w:t>is securing a</w:t>
      </w:r>
      <w:r w:rsidR="005F3B07">
        <w:rPr>
          <w:rFonts w:ascii="CorpoS" w:hAnsi="CorpoS"/>
        </w:rPr>
        <w:t>c</w:t>
      </w:r>
      <w:r w:rsidR="005F3B07">
        <w:rPr>
          <w:rFonts w:ascii="CorpoS" w:hAnsi="CorpoS"/>
        </w:rPr>
        <w:t xml:space="preserve">cess to new generation engine MRO work through MTU Aero Engine’s RRSP partnerships. For instance, MTU Maintenance </w:t>
      </w:r>
      <w:r w:rsidR="00BD05A2">
        <w:rPr>
          <w:rFonts w:ascii="CorpoS" w:hAnsi="CorpoS"/>
        </w:rPr>
        <w:t>has had approval to</w:t>
      </w:r>
      <w:r w:rsidR="005C4BB9" w:rsidRPr="00784D79">
        <w:rPr>
          <w:rFonts w:ascii="CorpoS" w:hAnsi="CorpoS"/>
        </w:rPr>
        <w:t xml:space="preserve"> overhaul the PW1100G-JM</w:t>
      </w:r>
      <w:r w:rsidR="00157968">
        <w:rPr>
          <w:rFonts w:ascii="CorpoS" w:hAnsi="CorpoS"/>
        </w:rPr>
        <w:t>, the engine used on  the A320neo,</w:t>
      </w:r>
      <w:r w:rsidR="005C4BB9" w:rsidRPr="00784D79">
        <w:rPr>
          <w:rFonts w:ascii="CorpoS" w:hAnsi="CorpoS"/>
        </w:rPr>
        <w:t xml:space="preserve"> </w:t>
      </w:r>
      <w:r w:rsidR="00BD05A2">
        <w:rPr>
          <w:rFonts w:ascii="CorpoS" w:hAnsi="CorpoS"/>
        </w:rPr>
        <w:t>since</w:t>
      </w:r>
      <w:r w:rsidR="005C4BB9" w:rsidRPr="00784D79">
        <w:rPr>
          <w:rFonts w:ascii="CorpoS" w:hAnsi="CorpoS"/>
        </w:rPr>
        <w:t xml:space="preserve"> 2015</w:t>
      </w:r>
      <w:r w:rsidR="005F3B07">
        <w:rPr>
          <w:rFonts w:ascii="CorpoS" w:hAnsi="CorpoS"/>
        </w:rPr>
        <w:t xml:space="preserve">. </w:t>
      </w:r>
      <w:r w:rsidR="004D36E7" w:rsidRPr="00784D79">
        <w:rPr>
          <w:rFonts w:ascii="CorpoS" w:hAnsi="CorpoS"/>
        </w:rPr>
        <w:t xml:space="preserve">In 2016, the MTU Maintenance location in Hannover achieved MRO readiness and </w:t>
      </w:r>
      <w:r w:rsidR="00FF3DCC">
        <w:rPr>
          <w:rFonts w:ascii="CorpoS" w:hAnsi="CorpoS"/>
        </w:rPr>
        <w:t>became</w:t>
      </w:r>
      <w:r w:rsidR="004D36E7" w:rsidRPr="00784D79">
        <w:rPr>
          <w:rFonts w:ascii="CorpoS" w:hAnsi="CorpoS"/>
        </w:rPr>
        <w:t xml:space="preserve"> one of only two shops currently certified to carry out </w:t>
      </w:r>
      <w:r w:rsidR="00976F16">
        <w:rPr>
          <w:rFonts w:ascii="CorpoS" w:hAnsi="CorpoS"/>
        </w:rPr>
        <w:t>MRO</w:t>
      </w:r>
      <w:r w:rsidR="00FF3DCC">
        <w:rPr>
          <w:rFonts w:ascii="CorpoS" w:hAnsi="CorpoS"/>
        </w:rPr>
        <w:t xml:space="preserve"> </w:t>
      </w:r>
      <w:r w:rsidR="00DD5AC7">
        <w:rPr>
          <w:rFonts w:ascii="CorpoS" w:hAnsi="CorpoS"/>
        </w:rPr>
        <w:t>as part of the OEM network</w:t>
      </w:r>
      <w:r w:rsidR="004D36E7" w:rsidRPr="00784D79">
        <w:rPr>
          <w:rFonts w:ascii="CorpoS" w:hAnsi="CorpoS"/>
        </w:rPr>
        <w:t>. Initial</w:t>
      </w:r>
      <w:r w:rsidR="004D36E7" w:rsidRPr="00640475">
        <w:rPr>
          <w:rFonts w:ascii="CorpoS" w:hAnsi="CorpoS"/>
        </w:rPr>
        <w:t xml:space="preserve"> visits have been invaluable in improving repair processes in collaboration with the OEM</w:t>
      </w:r>
      <w:r w:rsidR="00CC58FE">
        <w:rPr>
          <w:rFonts w:ascii="CorpoS" w:hAnsi="CorpoS"/>
        </w:rPr>
        <w:t>. They also</w:t>
      </w:r>
      <w:r w:rsidR="002B4AE3">
        <w:rPr>
          <w:rFonts w:ascii="CorpoS" w:hAnsi="CorpoS"/>
        </w:rPr>
        <w:t xml:space="preserve"> build on the range of engineering and in-depth expertise within MTU Aero Engines as a</w:t>
      </w:r>
      <w:r w:rsidR="00CC58FE">
        <w:rPr>
          <w:rFonts w:ascii="CorpoS" w:hAnsi="CorpoS"/>
        </w:rPr>
        <w:t xml:space="preserve"> next-generation </w:t>
      </w:r>
      <w:r w:rsidR="002B4AE3">
        <w:rPr>
          <w:rFonts w:ascii="CorpoS" w:hAnsi="CorpoS"/>
        </w:rPr>
        <w:t>engine manufacturer</w:t>
      </w:r>
      <w:r w:rsidR="004D36E7" w:rsidRPr="00640475">
        <w:rPr>
          <w:rFonts w:ascii="CorpoS" w:hAnsi="CorpoS"/>
        </w:rPr>
        <w:t xml:space="preserve">. </w:t>
      </w:r>
    </w:p>
    <w:p w:rsidR="00484695" w:rsidRDefault="00484695" w:rsidP="00D17774">
      <w:pPr>
        <w:pStyle w:val="StandardE"/>
        <w:ind w:right="-284"/>
        <w:jc w:val="both"/>
        <w:rPr>
          <w:rFonts w:ascii="CorpoS" w:hAnsi="CorpoS"/>
        </w:rPr>
      </w:pPr>
    </w:p>
    <w:p w:rsidR="005F3B07" w:rsidRDefault="002B4AE3" w:rsidP="00D17774">
      <w:pPr>
        <w:pStyle w:val="StandardE"/>
        <w:ind w:right="-284"/>
        <w:jc w:val="both"/>
        <w:rPr>
          <w:rFonts w:ascii="CorpoS" w:hAnsi="CorpoS"/>
        </w:rPr>
      </w:pPr>
      <w:r>
        <w:rPr>
          <w:rFonts w:ascii="CorpoS" w:hAnsi="CorpoS"/>
        </w:rPr>
        <w:t xml:space="preserve">Furthermore, </w:t>
      </w:r>
      <w:r w:rsidR="00BD05A2">
        <w:rPr>
          <w:rFonts w:ascii="CorpoS" w:hAnsi="CorpoS"/>
        </w:rPr>
        <w:t>MTU Maintenance</w:t>
      </w:r>
      <w:r>
        <w:rPr>
          <w:rFonts w:ascii="CorpoS" w:hAnsi="CorpoS"/>
        </w:rPr>
        <w:t xml:space="preserve"> </w:t>
      </w:r>
      <w:r w:rsidR="005F3B07">
        <w:rPr>
          <w:rFonts w:ascii="CorpoS" w:hAnsi="CorpoS"/>
        </w:rPr>
        <w:t>is building on strategic partnerships, for instance with Lufthansa Technik, with whom MTU Maintenance celebrated 25 years of Airfoil Services Sd. Bhd. in N</w:t>
      </w:r>
      <w:r w:rsidR="005F3B07">
        <w:rPr>
          <w:rFonts w:ascii="CorpoS" w:hAnsi="CorpoS"/>
        </w:rPr>
        <w:t>o</w:t>
      </w:r>
      <w:r w:rsidR="005F3B07">
        <w:rPr>
          <w:rFonts w:ascii="CorpoS" w:hAnsi="CorpoS"/>
        </w:rPr>
        <w:t>vember. The two companies also</w:t>
      </w:r>
      <w:r w:rsidR="005C4BB9" w:rsidRPr="00784D79">
        <w:rPr>
          <w:rFonts w:ascii="CorpoS" w:hAnsi="CorpoS"/>
        </w:rPr>
        <w:t xml:space="preserve"> committed to a joint venture to serve </w:t>
      </w:r>
      <w:r w:rsidR="005F3B07">
        <w:rPr>
          <w:rFonts w:ascii="CorpoS" w:hAnsi="CorpoS"/>
        </w:rPr>
        <w:t xml:space="preserve">the PW1100G-JM </w:t>
      </w:r>
      <w:r w:rsidR="005C4BB9" w:rsidRPr="00784D79">
        <w:rPr>
          <w:rFonts w:ascii="CorpoS" w:hAnsi="CorpoS"/>
        </w:rPr>
        <w:t>engine</w:t>
      </w:r>
      <w:r w:rsidR="005F3B07">
        <w:rPr>
          <w:rFonts w:ascii="CorpoS" w:hAnsi="CorpoS"/>
        </w:rPr>
        <w:t xml:space="preserve"> in 2016</w:t>
      </w:r>
      <w:r w:rsidR="005C4BB9" w:rsidRPr="00784D79">
        <w:rPr>
          <w:rFonts w:ascii="CorpoS" w:hAnsi="CorpoS"/>
        </w:rPr>
        <w:t xml:space="preserve">. </w:t>
      </w:r>
      <w:r w:rsidR="00484695">
        <w:rPr>
          <w:rFonts w:ascii="CorpoS" w:hAnsi="CorpoS"/>
        </w:rPr>
        <w:t>Additionally,  MTU Maintenance is present in growing markets. A</w:t>
      </w:r>
      <w:r w:rsidR="004D36E7">
        <w:rPr>
          <w:rFonts w:ascii="CorpoS" w:hAnsi="CorpoS"/>
        </w:rPr>
        <w:t xml:space="preserve"> prime example of this is MTU Maintenance Zhuhai, a joint venture with China Southern Airlines. The location celebra</w:t>
      </w:r>
      <w:r w:rsidR="004D36E7">
        <w:rPr>
          <w:rFonts w:ascii="CorpoS" w:hAnsi="CorpoS"/>
        </w:rPr>
        <w:t>t</w:t>
      </w:r>
      <w:r w:rsidR="004D36E7">
        <w:rPr>
          <w:rFonts w:ascii="CorpoS" w:hAnsi="CorpoS"/>
        </w:rPr>
        <w:t>ed its 15</w:t>
      </w:r>
      <w:r w:rsidR="004D36E7" w:rsidRPr="00BD05A2">
        <w:rPr>
          <w:rFonts w:ascii="CorpoS" w:hAnsi="CorpoS"/>
          <w:vertAlign w:val="superscript"/>
        </w:rPr>
        <w:t>th</w:t>
      </w:r>
      <w:r w:rsidR="004D36E7">
        <w:rPr>
          <w:rFonts w:ascii="CorpoS" w:hAnsi="CorpoS"/>
        </w:rPr>
        <w:t xml:space="preserve"> anniversary in 2016 and enjoys a stellar reputation in the region as China’s largest maintenance shop. </w:t>
      </w:r>
      <w:r w:rsidR="00DD5AC7">
        <w:rPr>
          <w:rFonts w:ascii="CorpoS" w:hAnsi="CorpoS"/>
        </w:rPr>
        <w:t>But its reach goes far beyond its location: In 2016, over 50% of MTU Maint</w:t>
      </w:r>
      <w:r w:rsidR="00DD5AC7">
        <w:rPr>
          <w:rFonts w:ascii="CorpoS" w:hAnsi="CorpoS"/>
        </w:rPr>
        <w:t>e</w:t>
      </w:r>
      <w:r w:rsidR="00DD5AC7">
        <w:rPr>
          <w:rFonts w:ascii="CorpoS" w:hAnsi="CorpoS"/>
        </w:rPr>
        <w:t xml:space="preserve">nance Zhuhai’s turnover was generated by customers outside of China. </w:t>
      </w:r>
    </w:p>
    <w:p w:rsidR="00BD05A2" w:rsidRDefault="00BD05A2" w:rsidP="00D17774">
      <w:pPr>
        <w:pStyle w:val="StandardE"/>
        <w:ind w:right="-284"/>
        <w:jc w:val="both"/>
        <w:rPr>
          <w:rFonts w:ascii="CorpoS" w:hAnsi="CorpoS"/>
        </w:rPr>
      </w:pPr>
    </w:p>
    <w:p w:rsidR="00E71822" w:rsidRPr="00E71822" w:rsidRDefault="00E71822" w:rsidP="00D17774">
      <w:pPr>
        <w:pStyle w:val="StandardE"/>
        <w:ind w:right="-284"/>
        <w:jc w:val="both"/>
        <w:rPr>
          <w:rFonts w:ascii="CorpoS" w:hAnsi="CorpoS"/>
        </w:rPr>
      </w:pPr>
      <w:r>
        <w:rPr>
          <w:rFonts w:ascii="CorpoS" w:hAnsi="CorpoS"/>
        </w:rPr>
        <w:t xml:space="preserve"> </w:t>
      </w:r>
      <w:r w:rsidR="00BD05A2">
        <w:rPr>
          <w:rFonts w:ascii="CorpoS" w:hAnsi="CorpoS"/>
        </w:rPr>
        <w:t>“</w:t>
      </w:r>
      <w:r w:rsidR="00085123">
        <w:rPr>
          <w:rFonts w:ascii="CorpoS" w:hAnsi="CorpoS"/>
        </w:rPr>
        <w:t xml:space="preserve">Our multifaceted approach to the aftermarket is all about </w:t>
      </w:r>
      <w:r w:rsidR="000E75FF">
        <w:rPr>
          <w:rFonts w:ascii="CorpoS" w:hAnsi="CorpoS"/>
        </w:rPr>
        <w:t xml:space="preserve">comprehensively </w:t>
      </w:r>
      <w:r w:rsidR="00085123">
        <w:rPr>
          <w:rFonts w:ascii="CorpoS" w:hAnsi="CorpoS"/>
        </w:rPr>
        <w:t>reaching and ser</w:t>
      </w:r>
      <w:r w:rsidR="00085123">
        <w:rPr>
          <w:rFonts w:ascii="CorpoS" w:hAnsi="CorpoS"/>
        </w:rPr>
        <w:t>v</w:t>
      </w:r>
      <w:r w:rsidR="00085123">
        <w:rPr>
          <w:rFonts w:ascii="CorpoS" w:hAnsi="CorpoS"/>
        </w:rPr>
        <w:t xml:space="preserve">ing customers,” says </w:t>
      </w:r>
      <w:proofErr w:type="spellStart"/>
      <w:r w:rsidR="00085123">
        <w:rPr>
          <w:rFonts w:ascii="CorpoS" w:hAnsi="CorpoS"/>
        </w:rPr>
        <w:t>Schreyögg</w:t>
      </w:r>
      <w:proofErr w:type="spellEnd"/>
      <w:r w:rsidR="00085123">
        <w:rPr>
          <w:rFonts w:ascii="CorpoS" w:hAnsi="CorpoS"/>
        </w:rPr>
        <w:t>. “</w:t>
      </w:r>
      <w:r w:rsidR="00484695">
        <w:rPr>
          <w:rFonts w:ascii="CorpoS" w:hAnsi="CorpoS"/>
        </w:rPr>
        <w:t xml:space="preserve">We know next-generation engines inside out and this expertise flows into all we do. Our partnerships with airlines help us understand and serve operator needs in the fastest way possible. And we </w:t>
      </w:r>
      <w:r w:rsidR="00CE7A2C">
        <w:rPr>
          <w:rFonts w:ascii="CorpoS" w:hAnsi="CorpoS"/>
        </w:rPr>
        <w:t>leverage</w:t>
      </w:r>
      <w:r w:rsidR="00484695">
        <w:rPr>
          <w:rFonts w:ascii="CorpoS" w:hAnsi="CorpoS"/>
        </w:rPr>
        <w:t xml:space="preserve"> </w:t>
      </w:r>
      <w:r w:rsidR="00BD05A2">
        <w:rPr>
          <w:rFonts w:ascii="CorpoS" w:hAnsi="CorpoS"/>
        </w:rPr>
        <w:t xml:space="preserve">our </w:t>
      </w:r>
      <w:r>
        <w:rPr>
          <w:rFonts w:ascii="CorpoS" w:hAnsi="CorpoS"/>
        </w:rPr>
        <w:t>rich history</w:t>
      </w:r>
      <w:r w:rsidR="00BD05A2">
        <w:rPr>
          <w:rFonts w:ascii="CorpoS" w:hAnsi="CorpoS"/>
        </w:rPr>
        <w:t xml:space="preserve"> of </w:t>
      </w:r>
      <w:r w:rsidR="00484695">
        <w:rPr>
          <w:rFonts w:ascii="CorpoS" w:hAnsi="CorpoS"/>
        </w:rPr>
        <w:t xml:space="preserve">independent </w:t>
      </w:r>
      <w:r w:rsidR="00BD05A2">
        <w:rPr>
          <w:rFonts w:ascii="CorpoS" w:hAnsi="CorpoS"/>
        </w:rPr>
        <w:t>experience</w:t>
      </w:r>
      <w:r w:rsidR="00085123">
        <w:rPr>
          <w:rFonts w:ascii="CorpoS" w:hAnsi="CorpoS"/>
        </w:rPr>
        <w:t xml:space="preserve"> to pr</w:t>
      </w:r>
      <w:r w:rsidR="00085123">
        <w:rPr>
          <w:rFonts w:ascii="CorpoS" w:hAnsi="CorpoS"/>
        </w:rPr>
        <w:t>o</w:t>
      </w:r>
      <w:r w:rsidR="00085123">
        <w:rPr>
          <w:rFonts w:ascii="CorpoS" w:hAnsi="CorpoS"/>
        </w:rPr>
        <w:t>vide customers with innovative and cost-effective solutions</w:t>
      </w:r>
      <w:r w:rsidR="00CC58FE">
        <w:rPr>
          <w:rFonts w:ascii="CorpoS" w:hAnsi="CorpoS"/>
        </w:rPr>
        <w:t xml:space="preserve">. This all leads to </w:t>
      </w:r>
      <w:r w:rsidR="000E75FF">
        <w:rPr>
          <w:rFonts w:ascii="CorpoS" w:hAnsi="CorpoS"/>
        </w:rPr>
        <w:t xml:space="preserve">the </w:t>
      </w:r>
      <w:r w:rsidR="00FF3DCC">
        <w:rPr>
          <w:rFonts w:ascii="CorpoS" w:hAnsi="CorpoS"/>
        </w:rPr>
        <w:t xml:space="preserve">highest quality of </w:t>
      </w:r>
      <w:r w:rsidR="000E75FF">
        <w:rPr>
          <w:rFonts w:ascii="CorpoS" w:hAnsi="CorpoS"/>
        </w:rPr>
        <w:t xml:space="preserve">services </w:t>
      </w:r>
      <w:r w:rsidR="00CC58FE">
        <w:rPr>
          <w:rFonts w:ascii="CorpoS" w:hAnsi="CorpoS"/>
        </w:rPr>
        <w:t>for our customers</w:t>
      </w:r>
      <w:r w:rsidR="00085123">
        <w:rPr>
          <w:rFonts w:ascii="CorpoS" w:hAnsi="CorpoS"/>
        </w:rPr>
        <w:t xml:space="preserve"> – </w:t>
      </w:r>
      <w:r>
        <w:rPr>
          <w:rFonts w:ascii="CorpoS" w:hAnsi="CorpoS"/>
        </w:rPr>
        <w:t xml:space="preserve">now and in the future.” </w:t>
      </w:r>
    </w:p>
    <w:p w:rsidR="00B667A9" w:rsidRDefault="00B667A9" w:rsidP="00D17774">
      <w:pPr>
        <w:ind w:right="-284"/>
        <w:rPr>
          <w:rFonts w:cs="Arial"/>
          <w:color w:val="1F497D"/>
          <w:sz w:val="20"/>
          <w:szCs w:val="20"/>
          <w:lang w:val="en-US"/>
        </w:rPr>
      </w:pPr>
    </w:p>
    <w:p w:rsidR="00976F16" w:rsidRDefault="00976F16" w:rsidP="00D17774">
      <w:pPr>
        <w:ind w:right="-284"/>
        <w:rPr>
          <w:rFonts w:cs="Arial"/>
          <w:color w:val="1F497D"/>
          <w:sz w:val="20"/>
          <w:szCs w:val="20"/>
          <w:lang w:val="en-US"/>
        </w:rPr>
      </w:pPr>
    </w:p>
    <w:p w:rsidR="00976F16" w:rsidRDefault="00976F16"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085123" w:rsidRDefault="00085123" w:rsidP="00D17774">
      <w:pPr>
        <w:ind w:right="-284"/>
        <w:rPr>
          <w:rFonts w:cs="Arial"/>
          <w:color w:val="1F497D"/>
          <w:sz w:val="20"/>
          <w:szCs w:val="20"/>
          <w:lang w:val="en-US"/>
        </w:rPr>
      </w:pPr>
    </w:p>
    <w:p w:rsidR="00B667A9" w:rsidRDefault="00B667A9" w:rsidP="00D17774">
      <w:pPr>
        <w:ind w:right="-284"/>
        <w:rPr>
          <w:rFonts w:cs="Arial"/>
          <w:color w:val="1F497D"/>
          <w:sz w:val="20"/>
          <w:szCs w:val="20"/>
          <w:lang w:val="en-US"/>
        </w:rPr>
      </w:pPr>
    </w:p>
    <w:p w:rsidR="00B667A9" w:rsidRPr="00575BD5" w:rsidRDefault="00B667A9" w:rsidP="00D17774">
      <w:pPr>
        <w:tabs>
          <w:tab w:val="left" w:pos="9072"/>
        </w:tabs>
        <w:ind w:right="-284"/>
        <w:jc w:val="both"/>
        <w:rPr>
          <w:rFonts w:ascii="CorpoS" w:hAnsi="CorpoS"/>
          <w:b/>
          <w:sz w:val="20"/>
          <w:u w:val="single"/>
          <w:lang w:val="en-US"/>
        </w:rPr>
      </w:pPr>
      <w:r w:rsidRPr="00575BD5">
        <w:rPr>
          <w:rFonts w:ascii="CorpoS" w:hAnsi="CorpoS"/>
          <w:b/>
          <w:sz w:val="20"/>
          <w:u w:val="single"/>
          <w:lang w:val="en-US"/>
        </w:rPr>
        <w:t>About MTU Aero Engines</w:t>
      </w:r>
    </w:p>
    <w:p w:rsidR="00B667A9" w:rsidRPr="00575BD5" w:rsidRDefault="00B667A9" w:rsidP="00D17774">
      <w:pPr>
        <w:tabs>
          <w:tab w:val="left" w:pos="9072"/>
        </w:tabs>
        <w:ind w:right="-284"/>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w:t>
      </w:r>
      <w:r w:rsidRPr="00575BD5">
        <w:rPr>
          <w:rFonts w:ascii="CorpoS" w:hAnsi="CorpoS"/>
          <w:sz w:val="20"/>
          <w:lang w:val="en-US"/>
        </w:rPr>
        <w:t>a</w:t>
      </w:r>
      <w:r w:rsidRPr="00575BD5">
        <w:rPr>
          <w:rFonts w:ascii="CorpoS" w:hAnsi="CorpoS"/>
          <w:sz w:val="20"/>
          <w:lang w:val="en-US"/>
        </w:rPr>
        <w:t>ny's industrial lead company for practically all engines operated by the country's military. MTU operates a network of locations around the globe; Munich is home to its corporate headquarters. In the fiscal year 201</w:t>
      </w:r>
      <w:r>
        <w:rPr>
          <w:rFonts w:ascii="CorpoS" w:hAnsi="CorpoS"/>
          <w:sz w:val="20"/>
          <w:lang w:val="en-US"/>
        </w:rPr>
        <w:t>6</w:t>
      </w:r>
      <w:r w:rsidRPr="00575BD5">
        <w:rPr>
          <w:rFonts w:ascii="CorpoS" w:hAnsi="CorpoS"/>
          <w:sz w:val="20"/>
          <w:lang w:val="en-US"/>
        </w:rPr>
        <w:t>, the company had a workforce of some 9,000 employees and posted consolidated sales of approximately 4.</w:t>
      </w:r>
      <w:r>
        <w:rPr>
          <w:rFonts w:ascii="CorpoS" w:hAnsi="CorpoS"/>
          <w:sz w:val="20"/>
          <w:lang w:val="en-US"/>
        </w:rPr>
        <w:t>7</w:t>
      </w:r>
      <w:r w:rsidRPr="00575BD5">
        <w:rPr>
          <w:rFonts w:ascii="CorpoS" w:hAnsi="CorpoS"/>
          <w:sz w:val="20"/>
          <w:lang w:val="en-US"/>
        </w:rPr>
        <w:t xml:space="preserve"> billion euros.</w:t>
      </w:r>
    </w:p>
    <w:p w:rsidR="00B667A9" w:rsidRPr="00575BD5" w:rsidRDefault="00B667A9" w:rsidP="00D17774">
      <w:pPr>
        <w:ind w:right="-284"/>
        <w:rPr>
          <w:rFonts w:ascii="CorpoS" w:hAnsi="CorpoS"/>
          <w:sz w:val="20"/>
          <w:u w:val="single"/>
          <w:lang w:val="en-US"/>
        </w:rPr>
      </w:pPr>
    </w:p>
    <w:p w:rsidR="00B667A9" w:rsidRPr="00575BD5" w:rsidRDefault="00B667A9" w:rsidP="00D17774">
      <w:pPr>
        <w:ind w:right="-284"/>
        <w:rPr>
          <w:rFonts w:ascii="CorpoS" w:hAnsi="CorpoS"/>
          <w:sz w:val="20"/>
          <w:u w:val="single"/>
          <w:lang w:val="en-US"/>
        </w:rPr>
      </w:pPr>
    </w:p>
    <w:p w:rsidR="00B667A9" w:rsidRPr="00575BD5" w:rsidRDefault="00B667A9" w:rsidP="00D17774">
      <w:pPr>
        <w:ind w:right="-284"/>
        <w:rPr>
          <w:rFonts w:ascii="CorpoS" w:hAnsi="CorpoS"/>
          <w:sz w:val="20"/>
          <w:u w:val="single"/>
          <w:lang w:val="en-US"/>
        </w:rPr>
      </w:pPr>
      <w:r w:rsidRPr="00575BD5">
        <w:rPr>
          <w:rFonts w:ascii="CorpoS" w:hAnsi="CorpoS"/>
          <w:sz w:val="20"/>
          <w:u w:val="single"/>
          <w:lang w:val="en-US"/>
        </w:rPr>
        <w:t>Your contacts:</w:t>
      </w:r>
    </w:p>
    <w:p w:rsidR="00B667A9" w:rsidRPr="00575BD5" w:rsidRDefault="00B667A9" w:rsidP="00D17774">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B667A9" w:rsidRPr="00B667A9" w:rsidRDefault="00B667A9" w:rsidP="00D17774">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and Marketing Manager MRO</w:t>
      </w:r>
    </w:p>
    <w:p w:rsidR="00B4413D" w:rsidRPr="00A71A90" w:rsidRDefault="00B667A9" w:rsidP="00D17774">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7806-2246</w:t>
      </w:r>
    </w:p>
    <w:p w:rsidR="00B667A9" w:rsidRPr="00575BD5" w:rsidRDefault="00B667A9" w:rsidP="00D17774">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B667A9" w:rsidRPr="00575BD5" w:rsidRDefault="00B667A9" w:rsidP="00D17774">
      <w:pPr>
        <w:ind w:right="-284"/>
        <w:rPr>
          <w:rFonts w:ascii="CorpoS" w:hAnsi="CorpoS"/>
          <w:sz w:val="20"/>
          <w:lang w:val="fr-FR"/>
        </w:rPr>
      </w:pPr>
      <w:r w:rsidRPr="00575BD5">
        <w:rPr>
          <w:rFonts w:ascii="CorpoS" w:hAnsi="CorpoS"/>
          <w:sz w:val="20"/>
          <w:lang w:val="fr-FR"/>
        </w:rPr>
        <w:t xml:space="preserve">Email: </w:t>
      </w:r>
      <w:hyperlink r:id="rId8" w:history="1">
        <w:r w:rsidR="000C6054" w:rsidRPr="006E300F">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B667A9" w:rsidRDefault="00B667A9" w:rsidP="00D17774">
      <w:pPr>
        <w:ind w:right="-284"/>
        <w:rPr>
          <w:rFonts w:cs="Arial"/>
          <w:color w:val="1F497D"/>
          <w:sz w:val="20"/>
          <w:szCs w:val="20"/>
          <w:lang w:val="fr-FR"/>
        </w:rPr>
      </w:pPr>
    </w:p>
    <w:p w:rsidR="00A71A90" w:rsidRDefault="00A71A90" w:rsidP="00D17774">
      <w:pPr>
        <w:ind w:right="-284"/>
        <w:rPr>
          <w:rFonts w:ascii="CorpoS" w:hAnsi="CorpoS" w:cs="Arial"/>
          <w:noProof/>
          <w:color w:val="000000"/>
          <w:sz w:val="20"/>
          <w:lang w:val="fr-FR"/>
        </w:rPr>
      </w:pPr>
    </w:p>
    <w:p w:rsidR="00A71A90" w:rsidRPr="00E66C3E" w:rsidRDefault="00A71A90" w:rsidP="00D17774">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9" w:history="1">
        <w:r w:rsidRPr="00575BD5">
          <w:rPr>
            <w:rStyle w:val="Hyperlink"/>
            <w:i/>
            <w:szCs w:val="24"/>
            <w:lang w:val="en-US"/>
          </w:rPr>
          <w:t>http://www.mtu.de</w:t>
        </w:r>
      </w:hyperlink>
    </w:p>
    <w:p w:rsidR="00A71A90" w:rsidRPr="00A71A90" w:rsidRDefault="00A71A90" w:rsidP="00D17774">
      <w:pPr>
        <w:ind w:right="-284"/>
        <w:rPr>
          <w:rFonts w:cs="Arial"/>
          <w:color w:val="1F497D"/>
          <w:sz w:val="20"/>
          <w:szCs w:val="20"/>
          <w:lang w:val="en-US"/>
        </w:rPr>
      </w:pPr>
    </w:p>
    <w:sectPr w:rsidR="00A71A90" w:rsidRPr="00A71A9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7C" w:rsidRDefault="00C85A7C" w:rsidP="00B667A9">
      <w:r>
        <w:separator/>
      </w:r>
    </w:p>
  </w:endnote>
  <w:endnote w:type="continuationSeparator" w:id="0">
    <w:p w:rsidR="00C85A7C" w:rsidRDefault="00C85A7C" w:rsidP="00B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9" w:rsidRPr="00B667A9" w:rsidRDefault="00B667A9" w:rsidP="00B667A9">
    <w:pPr>
      <w:pStyle w:val="Fuzeile"/>
      <w:spacing w:line="160" w:lineRule="exact"/>
      <w:rPr>
        <w:rFonts w:ascii="CorpoS" w:hAnsi="CorpoS"/>
        <w:color w:val="000000"/>
        <w:sz w:val="15"/>
        <w:lang w:val="en-US"/>
      </w:rPr>
    </w:pPr>
    <w:r w:rsidRPr="00B667A9">
      <w:rPr>
        <w:rFonts w:ascii="CorpoS" w:hAnsi="CorpoS"/>
        <w:color w:val="000000"/>
        <w:sz w:val="15"/>
        <w:lang w:val="en-US"/>
      </w:rPr>
      <w:t>MTU Aero Engines AG</w:t>
    </w:r>
  </w:p>
  <w:p w:rsidR="00B667A9" w:rsidRPr="00B667A9" w:rsidRDefault="00B667A9" w:rsidP="00B667A9">
    <w:pPr>
      <w:pStyle w:val="Fuzeile"/>
      <w:spacing w:line="160" w:lineRule="exact"/>
      <w:rPr>
        <w:rFonts w:ascii="CorpoS" w:hAnsi="CorpoS"/>
        <w:color w:val="000000"/>
        <w:sz w:val="15"/>
        <w:lang w:val="en-US"/>
      </w:rPr>
    </w:pPr>
    <w:r w:rsidRPr="00B667A9">
      <w:rPr>
        <w:rFonts w:ascii="CorpoS" w:hAnsi="CorpoS"/>
        <w:color w:val="000000"/>
        <w:sz w:val="15"/>
        <w:lang w:val="en-US"/>
      </w:rPr>
      <w:t>Corporate Communications</w:t>
    </w:r>
  </w:p>
  <w:p w:rsidR="00B667A9" w:rsidRPr="00496F1F" w:rsidRDefault="00B667A9" w:rsidP="00B667A9">
    <w:pPr>
      <w:pStyle w:val="Fuzeile"/>
      <w:spacing w:line="160" w:lineRule="exact"/>
      <w:rPr>
        <w:rFonts w:ascii="CorpoS" w:hAnsi="CorpoS"/>
        <w:color w:val="000000"/>
        <w:sz w:val="15"/>
      </w:rPr>
    </w:pPr>
    <w:r w:rsidRPr="00496F1F">
      <w:rPr>
        <w:rFonts w:ascii="CorpoS" w:hAnsi="CorpoS"/>
        <w:color w:val="000000"/>
        <w:sz w:val="15"/>
      </w:rPr>
      <w:t>and Public Affairs</w:t>
    </w:r>
  </w:p>
  <w:p w:rsidR="00B667A9" w:rsidRPr="00B06487" w:rsidRDefault="00B667A9" w:rsidP="00B667A9">
    <w:pPr>
      <w:pStyle w:val="Fuzeile"/>
      <w:spacing w:line="160" w:lineRule="exact"/>
      <w:rPr>
        <w:rFonts w:ascii="CorpoS" w:hAnsi="CorpoS"/>
        <w:color w:val="000000"/>
        <w:sz w:val="15"/>
      </w:rPr>
    </w:pPr>
    <w:r w:rsidRPr="00B06487">
      <w:rPr>
        <w:rFonts w:ascii="CorpoS" w:hAnsi="CorpoS"/>
        <w:color w:val="000000"/>
        <w:sz w:val="15"/>
      </w:rPr>
      <w:t>Dachauer Straße 665</w:t>
    </w:r>
  </w:p>
  <w:p w:rsidR="00B667A9" w:rsidRDefault="00B667A9" w:rsidP="00B667A9">
    <w:pPr>
      <w:pStyle w:val="Fuzeile"/>
      <w:spacing w:line="160" w:lineRule="exact"/>
      <w:rPr>
        <w:rFonts w:ascii="CorpoS" w:hAnsi="CorpoS"/>
        <w:color w:val="000000"/>
        <w:sz w:val="15"/>
      </w:rPr>
    </w:pPr>
    <w:r>
      <w:rPr>
        <w:rFonts w:ascii="CorpoS" w:hAnsi="CorpoS"/>
        <w:color w:val="000000"/>
        <w:sz w:val="15"/>
      </w:rPr>
      <w:t>80995 München • Germany</w:t>
    </w:r>
  </w:p>
  <w:p w:rsidR="00B667A9" w:rsidRDefault="00B667A9" w:rsidP="00B667A9">
    <w:pPr>
      <w:pStyle w:val="Fuzeile"/>
      <w:tabs>
        <w:tab w:val="left" w:pos="369"/>
      </w:tabs>
      <w:spacing w:line="160" w:lineRule="exact"/>
      <w:rPr>
        <w:rFonts w:ascii="CorpoS" w:hAnsi="CorpoS"/>
        <w:color w:val="000000"/>
        <w:sz w:val="15"/>
      </w:rPr>
    </w:pPr>
    <w:r>
      <w:rPr>
        <w:rFonts w:ascii="CorpoS" w:hAnsi="CorpoS"/>
        <w:color w:val="000000"/>
        <w:sz w:val="15"/>
      </w:rPr>
      <w:t>Tel</w:t>
    </w:r>
    <w:r>
      <w:rPr>
        <w:rFonts w:ascii="CorpoS" w:hAnsi="CorpoS"/>
        <w:color w:val="000000"/>
        <w:sz w:val="15"/>
      </w:rPr>
      <w:tab/>
      <w:t>+49 (0)89 14 89-26 98</w:t>
    </w:r>
  </w:p>
  <w:p w:rsidR="00B667A9" w:rsidRDefault="00B667A9" w:rsidP="00B667A9">
    <w:pPr>
      <w:pStyle w:val="Fuzeile"/>
      <w:tabs>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rsidR="00B667A9" w:rsidRDefault="00B667A9" w:rsidP="00B667A9">
    <w:pPr>
      <w:pStyle w:val="Fuzeile"/>
    </w:pPr>
    <w:r>
      <w:rPr>
        <w:rFonts w:ascii="CorpoS" w:hAnsi="CorpoS"/>
        <w:color w:val="000000"/>
        <w:sz w:val="15"/>
      </w:rPr>
      <w:t>www.mtu.de</w:t>
    </w:r>
  </w:p>
  <w:p w:rsidR="00B667A9" w:rsidRDefault="00B667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7C" w:rsidRDefault="00C85A7C" w:rsidP="00B667A9">
      <w:r>
        <w:separator/>
      </w:r>
    </w:p>
  </w:footnote>
  <w:footnote w:type="continuationSeparator" w:id="0">
    <w:p w:rsidR="00C85A7C" w:rsidRDefault="00C85A7C" w:rsidP="00B6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9" w:rsidRPr="00A775D8" w:rsidRDefault="00B667A9" w:rsidP="00B667A9">
    <w:pPr>
      <w:pStyle w:val="Kopfzeile"/>
      <w:rPr>
        <w:sz w:val="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193040</wp:posOffset>
              </wp:positionV>
              <wp:extent cx="2473960" cy="816610"/>
              <wp:effectExtent l="3810" t="635" r="0" b="190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7A9" w:rsidRPr="004F201A" w:rsidRDefault="00B667A9" w:rsidP="00B667A9">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667A9" w:rsidRPr="00354BD1" w:rsidRDefault="00B667A9" w:rsidP="00B667A9">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LhwCC68CAACpBQAADgAA&#10;AAAAAAAAAAAAAAAuAgAAZHJzL2Uyb0RvYy54bWxQSwECLQAUAAYACAAAACEAkuv/L98AAAAKAQAA&#10;DwAAAAAAAAAAAAAAAAAJBQAAZHJzL2Rvd25yZXYueG1sUEsFBgAAAAAEAAQA8wAAABUGAAAAAA==&#10;" filled="f" stroked="f">
              <v:textbox inset="0,0,0,0">
                <w:txbxContent>
                  <w:p w:rsidR="00B667A9" w:rsidRPr="004F201A" w:rsidRDefault="00B667A9" w:rsidP="00B667A9">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B667A9" w:rsidRPr="00354BD1" w:rsidRDefault="00B667A9" w:rsidP="00B667A9">
                    <w:pPr>
                      <w:spacing w:before="210"/>
                      <w:rPr>
                        <w:rFonts w:ascii="CorpoSLig" w:hAnsi="CorpoSLig"/>
                      </w:rPr>
                    </w:pPr>
                  </w:p>
                </w:txbxContent>
              </v:textbox>
            </v:shape>
          </w:pict>
        </mc:Fallback>
      </mc:AlternateContent>
    </w: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5" name="Grafik 5"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7A9" w:rsidRPr="00507889" w:rsidRDefault="00B667A9" w:rsidP="00B667A9">
    <w:pPr>
      <w:pStyle w:val="Kopfzeile"/>
      <w:tabs>
        <w:tab w:val="left" w:pos="6521"/>
        <w:tab w:val="left" w:pos="6964"/>
      </w:tabs>
      <w:rPr>
        <w:b/>
        <w:i/>
        <w:sz w:val="28"/>
      </w:rPr>
    </w:pPr>
    <w:r>
      <w:rPr>
        <w:noProof/>
        <w:sz w:val="2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1620520</wp:posOffset>
              </wp:positionV>
              <wp:extent cx="5939790" cy="0"/>
              <wp:effectExtent l="5080" t="10795" r="8255" b="825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IukdvgeAgAANQQAAA4AAAAAAAAAAAAAAAAALgIAAGRycy9lMm9Eb2MueG1sUEsB&#10;Ai0AFAAGAAgAAAAhALS9iWreAAAADAEAAA8AAAAAAAAAAAAAAAAAeAQAAGRycy9kb3ducmV2Lnht&#10;bFBLBQYAAAAABAAEAPMAAACDBQAAAAA=&#10;" o:allowoverlap="f">
              <w10:wrap anchorx="page" anchory="page"/>
            </v:line>
          </w:pict>
        </mc:Fallback>
      </mc:AlternateContent>
    </w:r>
  </w:p>
  <w:p w:rsidR="00B667A9" w:rsidRPr="00507889" w:rsidRDefault="00B667A9" w:rsidP="00B667A9">
    <w:pPr>
      <w:pStyle w:val="Kopfzeile"/>
      <w:ind w:left="3600" w:firstLine="4320"/>
    </w:pPr>
  </w:p>
  <w:p w:rsidR="00B667A9" w:rsidRDefault="00B667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30F24CF"/>
    <w:multiLevelType w:val="hybridMultilevel"/>
    <w:tmpl w:val="83CCB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BA56C4"/>
    <w:multiLevelType w:val="multilevel"/>
    <w:tmpl w:val="D64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7E2859"/>
    <w:multiLevelType w:val="hybridMultilevel"/>
    <w:tmpl w:val="38BE6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5"/>
  </w:num>
  <w:num w:numId="5">
    <w:abstractNumId w:val="5"/>
  </w:num>
  <w:num w:numId="6">
    <w:abstractNumId w:val="5"/>
  </w:num>
  <w:num w:numId="7">
    <w:abstractNumId w:val="2"/>
  </w:num>
  <w:num w:numId="8">
    <w:abstractNumId w:val="5"/>
  </w:num>
  <w:num w:numId="9">
    <w:abstractNumId w:val="9"/>
  </w:num>
  <w:num w:numId="10">
    <w:abstractNumId w:val="9"/>
  </w:num>
  <w:num w:numId="11">
    <w:abstractNumId w:val="6"/>
  </w:num>
  <w:num w:numId="12">
    <w:abstractNumId w:val="7"/>
  </w:num>
  <w:num w:numId="13">
    <w:abstractNumId w:val="1"/>
  </w:num>
  <w:num w:numId="14">
    <w:abstractNumId w:val="11"/>
  </w:num>
  <w:num w:numId="15">
    <w:abstractNumId w:val="11"/>
  </w:num>
  <w:num w:numId="16">
    <w:abstractNumId w:val="11"/>
  </w:num>
  <w:num w:numId="17">
    <w:abstractNumId w:val="0"/>
  </w:num>
  <w:num w:numId="18">
    <w:abstractNumId w:val="10"/>
  </w:num>
  <w:num w:numId="19">
    <w:abstractNumId w:val="3"/>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F6"/>
    <w:rsid w:val="000252BB"/>
    <w:rsid w:val="00041782"/>
    <w:rsid w:val="0004672F"/>
    <w:rsid w:val="0008500C"/>
    <w:rsid w:val="00085123"/>
    <w:rsid w:val="00092157"/>
    <w:rsid w:val="000C6054"/>
    <w:rsid w:val="000E0AF5"/>
    <w:rsid w:val="000E53E5"/>
    <w:rsid w:val="000E75FF"/>
    <w:rsid w:val="001117CA"/>
    <w:rsid w:val="001316B3"/>
    <w:rsid w:val="00143D7B"/>
    <w:rsid w:val="00157968"/>
    <w:rsid w:val="00165DD1"/>
    <w:rsid w:val="00171AE5"/>
    <w:rsid w:val="001B30AA"/>
    <w:rsid w:val="001C0631"/>
    <w:rsid w:val="001C1451"/>
    <w:rsid w:val="001F7CDE"/>
    <w:rsid w:val="0020661B"/>
    <w:rsid w:val="00240E56"/>
    <w:rsid w:val="00292810"/>
    <w:rsid w:val="002B4AE3"/>
    <w:rsid w:val="002D42E1"/>
    <w:rsid w:val="00304B8B"/>
    <w:rsid w:val="00312FF6"/>
    <w:rsid w:val="00324345"/>
    <w:rsid w:val="00380D69"/>
    <w:rsid w:val="003835CB"/>
    <w:rsid w:val="003A2204"/>
    <w:rsid w:val="003C17CA"/>
    <w:rsid w:val="003F230B"/>
    <w:rsid w:val="00400657"/>
    <w:rsid w:val="004301E3"/>
    <w:rsid w:val="00484695"/>
    <w:rsid w:val="004A3C4D"/>
    <w:rsid w:val="004D36E7"/>
    <w:rsid w:val="00506D5B"/>
    <w:rsid w:val="00513C1C"/>
    <w:rsid w:val="00571F23"/>
    <w:rsid w:val="005901FE"/>
    <w:rsid w:val="005C4BB9"/>
    <w:rsid w:val="005E38BD"/>
    <w:rsid w:val="005F3B07"/>
    <w:rsid w:val="006207B9"/>
    <w:rsid w:val="0062768E"/>
    <w:rsid w:val="00640475"/>
    <w:rsid w:val="00677C98"/>
    <w:rsid w:val="00681FCB"/>
    <w:rsid w:val="006826B8"/>
    <w:rsid w:val="00687B8B"/>
    <w:rsid w:val="006B3D8D"/>
    <w:rsid w:val="006D3793"/>
    <w:rsid w:val="006E0E5B"/>
    <w:rsid w:val="006F35A0"/>
    <w:rsid w:val="0075134A"/>
    <w:rsid w:val="00751971"/>
    <w:rsid w:val="00751EDE"/>
    <w:rsid w:val="00784D79"/>
    <w:rsid w:val="0079629C"/>
    <w:rsid w:val="007B5AFD"/>
    <w:rsid w:val="008009D2"/>
    <w:rsid w:val="00821475"/>
    <w:rsid w:val="008576A7"/>
    <w:rsid w:val="008B39F5"/>
    <w:rsid w:val="008C1170"/>
    <w:rsid w:val="008C7E14"/>
    <w:rsid w:val="00912E7B"/>
    <w:rsid w:val="009210CF"/>
    <w:rsid w:val="009213D8"/>
    <w:rsid w:val="00976F16"/>
    <w:rsid w:val="009D4B10"/>
    <w:rsid w:val="009E250D"/>
    <w:rsid w:val="00A12C52"/>
    <w:rsid w:val="00A207AB"/>
    <w:rsid w:val="00A32249"/>
    <w:rsid w:val="00A45B6A"/>
    <w:rsid w:val="00A71A90"/>
    <w:rsid w:val="00A861E6"/>
    <w:rsid w:val="00A960FE"/>
    <w:rsid w:val="00AF1720"/>
    <w:rsid w:val="00B00086"/>
    <w:rsid w:val="00B053E1"/>
    <w:rsid w:val="00B4413D"/>
    <w:rsid w:val="00B667A9"/>
    <w:rsid w:val="00B93C35"/>
    <w:rsid w:val="00BA4CA9"/>
    <w:rsid w:val="00BD05A2"/>
    <w:rsid w:val="00BE6A2C"/>
    <w:rsid w:val="00C164F6"/>
    <w:rsid w:val="00C341DD"/>
    <w:rsid w:val="00C85A7C"/>
    <w:rsid w:val="00C85E7B"/>
    <w:rsid w:val="00C97893"/>
    <w:rsid w:val="00CA3C04"/>
    <w:rsid w:val="00CB4A2E"/>
    <w:rsid w:val="00CC58FE"/>
    <w:rsid w:val="00CE7A2C"/>
    <w:rsid w:val="00D17774"/>
    <w:rsid w:val="00D92942"/>
    <w:rsid w:val="00DD5AC7"/>
    <w:rsid w:val="00E439C5"/>
    <w:rsid w:val="00E71822"/>
    <w:rsid w:val="00EA0652"/>
    <w:rsid w:val="00ED5045"/>
    <w:rsid w:val="00EF6AAF"/>
    <w:rsid w:val="00F16EF5"/>
    <w:rsid w:val="00F55519"/>
    <w:rsid w:val="00F63331"/>
    <w:rsid w:val="00F82DCD"/>
    <w:rsid w:val="00FA5A6A"/>
    <w:rsid w:val="00FD5365"/>
    <w:rsid w:val="00FE0AA1"/>
    <w:rsid w:val="00FF006A"/>
    <w:rsid w:val="00FF3D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rsid w:val="00C164F6"/>
    <w:rPr>
      <w:color w:val="0000FF" w:themeColor="hyperlink"/>
      <w:u w:val="single"/>
    </w:rPr>
  </w:style>
  <w:style w:type="paragraph" w:customStyle="1" w:styleId="StandardE">
    <w:name w:val="StandardE"/>
    <w:basedOn w:val="Standard"/>
    <w:rsid w:val="006E0E5B"/>
    <w:rPr>
      <w:rFonts w:eastAsia="Times New Roman"/>
      <w:color w:val="000000"/>
      <w:szCs w:val="20"/>
      <w:lang w:val="en-US" w:eastAsia="en-US"/>
    </w:rPr>
  </w:style>
  <w:style w:type="character" w:styleId="BesuchterHyperlink">
    <w:name w:val="FollowedHyperlink"/>
    <w:basedOn w:val="Absatz-Standardschriftart"/>
    <w:rsid w:val="005E38BD"/>
    <w:rPr>
      <w:color w:val="800080" w:themeColor="followedHyperlink"/>
      <w:u w:val="single"/>
    </w:rPr>
  </w:style>
  <w:style w:type="paragraph" w:styleId="StandardWeb">
    <w:name w:val="Normal (Web)"/>
    <w:basedOn w:val="Standard"/>
    <w:uiPriority w:val="99"/>
    <w:unhideWhenUsed/>
    <w:rsid w:val="005E38BD"/>
    <w:pPr>
      <w:spacing w:before="100" w:beforeAutospacing="1" w:after="100" w:afterAutospacing="1"/>
    </w:pPr>
    <w:rPr>
      <w:rFonts w:ascii="Times New Roman" w:eastAsia="Times New Roman" w:hAnsi="Times New Roman"/>
    </w:rPr>
  </w:style>
  <w:style w:type="character" w:styleId="Kommentarzeichen">
    <w:name w:val="annotation reference"/>
    <w:basedOn w:val="Absatz-Standardschriftart"/>
    <w:rsid w:val="00BA4CA9"/>
    <w:rPr>
      <w:sz w:val="16"/>
      <w:szCs w:val="16"/>
    </w:rPr>
  </w:style>
  <w:style w:type="paragraph" w:styleId="Kommentartext">
    <w:name w:val="annotation text"/>
    <w:basedOn w:val="Standard"/>
    <w:link w:val="KommentartextZchn"/>
    <w:rsid w:val="00BA4CA9"/>
    <w:rPr>
      <w:sz w:val="20"/>
      <w:szCs w:val="20"/>
    </w:rPr>
  </w:style>
  <w:style w:type="character" w:customStyle="1" w:styleId="KommentartextZchn">
    <w:name w:val="Kommentartext Zchn"/>
    <w:basedOn w:val="Absatz-Standardschriftart"/>
    <w:link w:val="Kommentartext"/>
    <w:rsid w:val="00BA4CA9"/>
    <w:rPr>
      <w:sz w:val="20"/>
      <w:szCs w:val="20"/>
    </w:rPr>
  </w:style>
  <w:style w:type="paragraph" w:styleId="Kommentarthema">
    <w:name w:val="annotation subject"/>
    <w:basedOn w:val="Kommentartext"/>
    <w:next w:val="Kommentartext"/>
    <w:link w:val="KommentarthemaZchn"/>
    <w:rsid w:val="00BA4CA9"/>
    <w:rPr>
      <w:b/>
      <w:bCs/>
    </w:rPr>
  </w:style>
  <w:style w:type="character" w:customStyle="1" w:styleId="KommentarthemaZchn">
    <w:name w:val="Kommentarthema Zchn"/>
    <w:basedOn w:val="KommentartextZchn"/>
    <w:link w:val="Kommentarthema"/>
    <w:rsid w:val="00BA4CA9"/>
    <w:rPr>
      <w:b/>
      <w:bCs/>
      <w:sz w:val="20"/>
      <w:szCs w:val="20"/>
    </w:rPr>
  </w:style>
  <w:style w:type="paragraph" w:styleId="berarbeitung">
    <w:name w:val="Revision"/>
    <w:hidden/>
    <w:uiPriority w:val="99"/>
    <w:semiHidden/>
    <w:rsid w:val="00BA4CA9"/>
  </w:style>
  <w:style w:type="paragraph" w:styleId="Sprechblasentext">
    <w:name w:val="Balloon Text"/>
    <w:basedOn w:val="Standard"/>
    <w:link w:val="SprechblasentextZchn"/>
    <w:rsid w:val="00BA4CA9"/>
    <w:rPr>
      <w:rFonts w:ascii="Tahoma" w:hAnsi="Tahoma" w:cs="Tahoma"/>
      <w:sz w:val="16"/>
      <w:szCs w:val="16"/>
    </w:rPr>
  </w:style>
  <w:style w:type="character" w:customStyle="1" w:styleId="SprechblasentextZchn">
    <w:name w:val="Sprechblasentext Zchn"/>
    <w:basedOn w:val="Absatz-Standardschriftart"/>
    <w:link w:val="Sprechblasentext"/>
    <w:rsid w:val="00BA4CA9"/>
    <w:rPr>
      <w:rFonts w:ascii="Tahoma" w:hAnsi="Tahoma" w:cs="Tahoma"/>
      <w:sz w:val="16"/>
      <w:szCs w:val="16"/>
    </w:rPr>
  </w:style>
  <w:style w:type="paragraph" w:styleId="Kopfzeile">
    <w:name w:val="header"/>
    <w:basedOn w:val="Standard"/>
    <w:link w:val="KopfzeileZchn"/>
    <w:rsid w:val="00B667A9"/>
    <w:pPr>
      <w:tabs>
        <w:tab w:val="center" w:pos="4536"/>
        <w:tab w:val="right" w:pos="9072"/>
      </w:tabs>
    </w:pPr>
  </w:style>
  <w:style w:type="character" w:customStyle="1" w:styleId="KopfzeileZchn">
    <w:name w:val="Kopfzeile Zchn"/>
    <w:basedOn w:val="Absatz-Standardschriftart"/>
    <w:link w:val="Kopfzeile"/>
    <w:rsid w:val="00B667A9"/>
  </w:style>
  <w:style w:type="paragraph" w:styleId="Fuzeile">
    <w:name w:val="footer"/>
    <w:basedOn w:val="Standard"/>
    <w:link w:val="FuzeileZchn"/>
    <w:rsid w:val="00B667A9"/>
    <w:pPr>
      <w:tabs>
        <w:tab w:val="center" w:pos="4536"/>
        <w:tab w:val="right" w:pos="9072"/>
      </w:tabs>
    </w:pPr>
  </w:style>
  <w:style w:type="character" w:customStyle="1" w:styleId="FuzeileZchn">
    <w:name w:val="Fußzeile Zchn"/>
    <w:basedOn w:val="Absatz-Standardschriftart"/>
    <w:link w:val="Fuzeile"/>
    <w:rsid w:val="00B667A9"/>
  </w:style>
  <w:style w:type="paragraph" w:customStyle="1" w:styleId="MTUBodycopy">
    <w:name w:val="MTU: Body copy"/>
    <w:basedOn w:val="Standard"/>
    <w:rsid w:val="00B4413D"/>
    <w:pPr>
      <w:tabs>
        <w:tab w:val="left" w:pos="7598"/>
      </w:tabs>
      <w:spacing w:line="280" w:lineRule="exact"/>
    </w:pPr>
    <w:rPr>
      <w:rFonts w:ascii="CorpoS" w:eastAsia="Times" w:hAnsi="Corpo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character" w:styleId="Hyperlink">
    <w:name w:val="Hyperlink"/>
    <w:basedOn w:val="Absatz-Standardschriftart"/>
    <w:rsid w:val="00C164F6"/>
    <w:rPr>
      <w:color w:val="0000FF" w:themeColor="hyperlink"/>
      <w:u w:val="single"/>
    </w:rPr>
  </w:style>
  <w:style w:type="paragraph" w:customStyle="1" w:styleId="StandardE">
    <w:name w:val="StandardE"/>
    <w:basedOn w:val="Standard"/>
    <w:rsid w:val="006E0E5B"/>
    <w:rPr>
      <w:rFonts w:eastAsia="Times New Roman"/>
      <w:color w:val="000000"/>
      <w:szCs w:val="20"/>
      <w:lang w:val="en-US" w:eastAsia="en-US"/>
    </w:rPr>
  </w:style>
  <w:style w:type="character" w:styleId="BesuchterHyperlink">
    <w:name w:val="FollowedHyperlink"/>
    <w:basedOn w:val="Absatz-Standardschriftart"/>
    <w:rsid w:val="005E38BD"/>
    <w:rPr>
      <w:color w:val="800080" w:themeColor="followedHyperlink"/>
      <w:u w:val="single"/>
    </w:rPr>
  </w:style>
  <w:style w:type="paragraph" w:styleId="StandardWeb">
    <w:name w:val="Normal (Web)"/>
    <w:basedOn w:val="Standard"/>
    <w:uiPriority w:val="99"/>
    <w:unhideWhenUsed/>
    <w:rsid w:val="005E38BD"/>
    <w:pPr>
      <w:spacing w:before="100" w:beforeAutospacing="1" w:after="100" w:afterAutospacing="1"/>
    </w:pPr>
    <w:rPr>
      <w:rFonts w:ascii="Times New Roman" w:eastAsia="Times New Roman" w:hAnsi="Times New Roman"/>
    </w:rPr>
  </w:style>
  <w:style w:type="character" w:styleId="Kommentarzeichen">
    <w:name w:val="annotation reference"/>
    <w:basedOn w:val="Absatz-Standardschriftart"/>
    <w:rsid w:val="00BA4CA9"/>
    <w:rPr>
      <w:sz w:val="16"/>
      <w:szCs w:val="16"/>
    </w:rPr>
  </w:style>
  <w:style w:type="paragraph" w:styleId="Kommentartext">
    <w:name w:val="annotation text"/>
    <w:basedOn w:val="Standard"/>
    <w:link w:val="KommentartextZchn"/>
    <w:rsid w:val="00BA4CA9"/>
    <w:rPr>
      <w:sz w:val="20"/>
      <w:szCs w:val="20"/>
    </w:rPr>
  </w:style>
  <w:style w:type="character" w:customStyle="1" w:styleId="KommentartextZchn">
    <w:name w:val="Kommentartext Zchn"/>
    <w:basedOn w:val="Absatz-Standardschriftart"/>
    <w:link w:val="Kommentartext"/>
    <w:rsid w:val="00BA4CA9"/>
    <w:rPr>
      <w:sz w:val="20"/>
      <w:szCs w:val="20"/>
    </w:rPr>
  </w:style>
  <w:style w:type="paragraph" w:styleId="Kommentarthema">
    <w:name w:val="annotation subject"/>
    <w:basedOn w:val="Kommentartext"/>
    <w:next w:val="Kommentartext"/>
    <w:link w:val="KommentarthemaZchn"/>
    <w:rsid w:val="00BA4CA9"/>
    <w:rPr>
      <w:b/>
      <w:bCs/>
    </w:rPr>
  </w:style>
  <w:style w:type="character" w:customStyle="1" w:styleId="KommentarthemaZchn">
    <w:name w:val="Kommentarthema Zchn"/>
    <w:basedOn w:val="KommentartextZchn"/>
    <w:link w:val="Kommentarthema"/>
    <w:rsid w:val="00BA4CA9"/>
    <w:rPr>
      <w:b/>
      <w:bCs/>
      <w:sz w:val="20"/>
      <w:szCs w:val="20"/>
    </w:rPr>
  </w:style>
  <w:style w:type="paragraph" w:styleId="berarbeitung">
    <w:name w:val="Revision"/>
    <w:hidden/>
    <w:uiPriority w:val="99"/>
    <w:semiHidden/>
    <w:rsid w:val="00BA4CA9"/>
  </w:style>
  <w:style w:type="paragraph" w:styleId="Sprechblasentext">
    <w:name w:val="Balloon Text"/>
    <w:basedOn w:val="Standard"/>
    <w:link w:val="SprechblasentextZchn"/>
    <w:rsid w:val="00BA4CA9"/>
    <w:rPr>
      <w:rFonts w:ascii="Tahoma" w:hAnsi="Tahoma" w:cs="Tahoma"/>
      <w:sz w:val="16"/>
      <w:szCs w:val="16"/>
    </w:rPr>
  </w:style>
  <w:style w:type="character" w:customStyle="1" w:styleId="SprechblasentextZchn">
    <w:name w:val="Sprechblasentext Zchn"/>
    <w:basedOn w:val="Absatz-Standardschriftart"/>
    <w:link w:val="Sprechblasentext"/>
    <w:rsid w:val="00BA4CA9"/>
    <w:rPr>
      <w:rFonts w:ascii="Tahoma" w:hAnsi="Tahoma" w:cs="Tahoma"/>
      <w:sz w:val="16"/>
      <w:szCs w:val="16"/>
    </w:rPr>
  </w:style>
  <w:style w:type="paragraph" w:styleId="Kopfzeile">
    <w:name w:val="header"/>
    <w:basedOn w:val="Standard"/>
    <w:link w:val="KopfzeileZchn"/>
    <w:rsid w:val="00B667A9"/>
    <w:pPr>
      <w:tabs>
        <w:tab w:val="center" w:pos="4536"/>
        <w:tab w:val="right" w:pos="9072"/>
      </w:tabs>
    </w:pPr>
  </w:style>
  <w:style w:type="character" w:customStyle="1" w:styleId="KopfzeileZchn">
    <w:name w:val="Kopfzeile Zchn"/>
    <w:basedOn w:val="Absatz-Standardschriftart"/>
    <w:link w:val="Kopfzeile"/>
    <w:rsid w:val="00B667A9"/>
  </w:style>
  <w:style w:type="paragraph" w:styleId="Fuzeile">
    <w:name w:val="footer"/>
    <w:basedOn w:val="Standard"/>
    <w:link w:val="FuzeileZchn"/>
    <w:rsid w:val="00B667A9"/>
    <w:pPr>
      <w:tabs>
        <w:tab w:val="center" w:pos="4536"/>
        <w:tab w:val="right" w:pos="9072"/>
      </w:tabs>
    </w:pPr>
  </w:style>
  <w:style w:type="character" w:customStyle="1" w:styleId="FuzeileZchn">
    <w:name w:val="Fußzeile Zchn"/>
    <w:basedOn w:val="Absatz-Standardschriftart"/>
    <w:link w:val="Fuzeile"/>
    <w:rsid w:val="00B667A9"/>
  </w:style>
  <w:style w:type="paragraph" w:customStyle="1" w:styleId="MTUBodycopy">
    <w:name w:val="MTU: Body copy"/>
    <w:basedOn w:val="Standard"/>
    <w:rsid w:val="00B4413D"/>
    <w:pPr>
      <w:tabs>
        <w:tab w:val="left" w:pos="7598"/>
      </w:tabs>
      <w:spacing w:line="280" w:lineRule="exact"/>
    </w:pPr>
    <w:rPr>
      <w:rFonts w:ascii="CorpoS" w:eastAsia="Times" w:hAnsi="Corpo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6247">
      <w:bodyDiv w:val="1"/>
      <w:marLeft w:val="0"/>
      <w:marRight w:val="0"/>
      <w:marTop w:val="0"/>
      <w:marBottom w:val="0"/>
      <w:divBdr>
        <w:top w:val="none" w:sz="0" w:space="0" w:color="auto"/>
        <w:left w:val="none" w:sz="0" w:space="0" w:color="auto"/>
        <w:bottom w:val="none" w:sz="0" w:space="0" w:color="auto"/>
        <w:right w:val="none" w:sz="0" w:space="0" w:color="auto"/>
      </w:divBdr>
      <w:divsChild>
        <w:div w:id="1200358172">
          <w:marLeft w:val="0"/>
          <w:marRight w:val="0"/>
          <w:marTop w:val="0"/>
          <w:marBottom w:val="0"/>
          <w:divBdr>
            <w:top w:val="none" w:sz="0" w:space="0" w:color="auto"/>
            <w:left w:val="none" w:sz="0" w:space="0" w:color="auto"/>
            <w:bottom w:val="none" w:sz="0" w:space="0" w:color="auto"/>
            <w:right w:val="none" w:sz="0" w:space="0" w:color="auto"/>
          </w:divBdr>
          <w:divsChild>
            <w:div w:id="776411857">
              <w:marLeft w:val="0"/>
              <w:marRight w:val="0"/>
              <w:marTop w:val="0"/>
              <w:marBottom w:val="0"/>
              <w:divBdr>
                <w:top w:val="single" w:sz="36" w:space="8" w:color="242626"/>
                <w:left w:val="none" w:sz="0" w:space="0" w:color="auto"/>
                <w:bottom w:val="none" w:sz="0" w:space="0" w:color="auto"/>
                <w:right w:val="none" w:sz="0" w:space="0" w:color="auto"/>
              </w:divBdr>
              <w:divsChild>
                <w:div w:id="891694344">
                  <w:marLeft w:val="0"/>
                  <w:marRight w:val="0"/>
                  <w:marTop w:val="0"/>
                  <w:marBottom w:val="0"/>
                  <w:divBdr>
                    <w:top w:val="none" w:sz="0" w:space="0" w:color="auto"/>
                    <w:left w:val="none" w:sz="0" w:space="0" w:color="auto"/>
                    <w:bottom w:val="none" w:sz="0" w:space="0" w:color="auto"/>
                    <w:right w:val="none" w:sz="0" w:space="0" w:color="auto"/>
                  </w:divBdr>
                  <w:divsChild>
                    <w:div w:id="1794060339">
                      <w:marLeft w:val="0"/>
                      <w:marRight w:val="0"/>
                      <w:marTop w:val="0"/>
                      <w:marBottom w:val="600"/>
                      <w:divBdr>
                        <w:top w:val="none" w:sz="0" w:space="0" w:color="auto"/>
                        <w:left w:val="none" w:sz="0" w:space="0" w:color="auto"/>
                        <w:bottom w:val="none" w:sz="0" w:space="0" w:color="auto"/>
                        <w:right w:val="none" w:sz="0" w:space="0" w:color="auto"/>
                      </w:divBdr>
                      <w:divsChild>
                        <w:div w:id="1165777482">
                          <w:marLeft w:val="0"/>
                          <w:marRight w:val="0"/>
                          <w:marTop w:val="0"/>
                          <w:marBottom w:val="0"/>
                          <w:divBdr>
                            <w:top w:val="none" w:sz="0" w:space="0" w:color="auto"/>
                            <w:left w:val="none" w:sz="0" w:space="0" w:color="auto"/>
                            <w:bottom w:val="none" w:sz="0" w:space="0" w:color="auto"/>
                            <w:right w:val="none" w:sz="0" w:space="0" w:color="auto"/>
                          </w:divBdr>
                          <w:divsChild>
                            <w:div w:id="18582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5900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2017-04-25T13:45:00Z</cp:lastPrinted>
  <dcterms:created xsi:type="dcterms:W3CDTF">2017-04-25T13:45:00Z</dcterms:created>
  <dcterms:modified xsi:type="dcterms:W3CDTF">2017-04-25T13:45:00Z</dcterms:modified>
</cp:coreProperties>
</file>