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1F" w:rsidRPr="007D40FC" w:rsidRDefault="00C27A1F" w:rsidP="007D40FC">
      <w:pPr>
        <w:pStyle w:val="berschrift2"/>
      </w:pPr>
      <w:r w:rsidRPr="007D40FC">
        <w:t>MTU Maintenance</w:t>
      </w:r>
      <w:r w:rsidR="00F32112" w:rsidRPr="007D40FC">
        <w:t xml:space="preserve"> Canada</w:t>
      </w:r>
      <w:r w:rsidRPr="007D40FC">
        <w:t xml:space="preserve"> and </w:t>
      </w:r>
      <w:proofErr w:type="spellStart"/>
      <w:r w:rsidR="006549C7" w:rsidRPr="007D40FC">
        <w:t>Volaris</w:t>
      </w:r>
      <w:proofErr w:type="spellEnd"/>
      <w:r w:rsidR="006549C7" w:rsidRPr="007D40FC">
        <w:t xml:space="preserve"> sign exclusive </w:t>
      </w:r>
      <w:r w:rsidR="007D40FC">
        <w:t xml:space="preserve">engine </w:t>
      </w:r>
      <w:r w:rsidR="006549C7" w:rsidRPr="007D40FC">
        <w:t>accessories contract</w:t>
      </w:r>
    </w:p>
    <w:p w:rsidR="00C27A1F" w:rsidRPr="00C528D1" w:rsidRDefault="00C27A1F" w:rsidP="00C27A1F">
      <w:pPr>
        <w:tabs>
          <w:tab w:val="left" w:pos="2788"/>
        </w:tabs>
        <w:rPr>
          <w:rFonts w:ascii="CorpoS" w:hAnsi="CorpoS"/>
          <w:color w:val="000000" w:themeColor="text1"/>
          <w:szCs w:val="24"/>
        </w:rPr>
      </w:pPr>
      <w:r w:rsidRPr="00C528D1">
        <w:rPr>
          <w:rFonts w:ascii="CorpoS" w:hAnsi="CorpoS"/>
          <w:color w:val="000000" w:themeColor="text1"/>
          <w:szCs w:val="24"/>
        </w:rPr>
        <w:tab/>
      </w:r>
    </w:p>
    <w:p w:rsidR="00C528D1" w:rsidRPr="00B64D85" w:rsidRDefault="00C27A1F" w:rsidP="007D40FC">
      <w:pPr>
        <w:jc w:val="both"/>
        <w:rPr>
          <w:rFonts w:ascii="CorpoS" w:hAnsi="CorpoS"/>
          <w:szCs w:val="24"/>
        </w:rPr>
      </w:pPr>
      <w:r w:rsidRPr="00C528D1">
        <w:rPr>
          <w:rFonts w:ascii="CorpoS" w:hAnsi="CorpoS"/>
          <w:szCs w:val="24"/>
        </w:rPr>
        <w:t xml:space="preserve">Vancouver, </w:t>
      </w:r>
      <w:r w:rsidR="004A1CFE">
        <w:rPr>
          <w:rFonts w:ascii="CorpoS" w:hAnsi="CorpoS"/>
          <w:szCs w:val="24"/>
        </w:rPr>
        <w:t>June</w:t>
      </w:r>
      <w:r w:rsidR="00B64D85">
        <w:rPr>
          <w:rFonts w:ascii="CorpoS" w:hAnsi="CorpoS"/>
          <w:szCs w:val="24"/>
        </w:rPr>
        <w:t xml:space="preserve"> </w:t>
      </w:r>
      <w:bookmarkStart w:id="0" w:name="_GoBack"/>
      <w:bookmarkEnd w:id="0"/>
      <w:r w:rsidR="00F42B9E">
        <w:rPr>
          <w:rFonts w:ascii="CorpoS" w:hAnsi="CorpoS"/>
          <w:szCs w:val="24"/>
        </w:rPr>
        <w:t>28</w:t>
      </w:r>
      <w:r w:rsidRPr="00F12E2D">
        <w:rPr>
          <w:rFonts w:ascii="CorpoS" w:hAnsi="CorpoS"/>
          <w:szCs w:val="24"/>
        </w:rPr>
        <w:t>,</w:t>
      </w:r>
      <w:r w:rsidRPr="00C528D1">
        <w:rPr>
          <w:rFonts w:ascii="CorpoS" w:hAnsi="CorpoS"/>
          <w:szCs w:val="24"/>
        </w:rPr>
        <w:t xml:space="preserve"> 2017 – </w:t>
      </w:r>
      <w:r w:rsidRPr="00716A8C">
        <w:rPr>
          <w:rFonts w:ascii="CorpoS" w:hAnsi="CorpoS"/>
          <w:szCs w:val="24"/>
        </w:rPr>
        <w:t>MTU Maintenance, one of the world’s leading providers of se</w:t>
      </w:r>
      <w:r w:rsidRPr="00716A8C">
        <w:rPr>
          <w:rFonts w:ascii="CorpoS" w:hAnsi="CorpoS"/>
          <w:szCs w:val="24"/>
        </w:rPr>
        <w:t>r</w:t>
      </w:r>
      <w:r w:rsidRPr="00716A8C">
        <w:rPr>
          <w:rFonts w:ascii="CorpoS" w:hAnsi="CorpoS"/>
          <w:szCs w:val="24"/>
        </w:rPr>
        <w:t>vices f</w:t>
      </w:r>
      <w:r w:rsidR="006549C7" w:rsidRPr="00716A8C">
        <w:rPr>
          <w:rFonts w:ascii="CorpoS" w:hAnsi="CorpoS"/>
          <w:szCs w:val="24"/>
        </w:rPr>
        <w:t>o</w:t>
      </w:r>
      <w:r w:rsidR="0083387F" w:rsidRPr="00716A8C">
        <w:rPr>
          <w:rFonts w:ascii="CorpoS" w:hAnsi="CorpoS"/>
          <w:szCs w:val="24"/>
        </w:rPr>
        <w:t>r commercial aero engines, and M</w:t>
      </w:r>
      <w:r w:rsidR="006549C7" w:rsidRPr="00716A8C">
        <w:rPr>
          <w:rFonts w:ascii="CorpoS" w:hAnsi="CorpoS"/>
          <w:szCs w:val="24"/>
        </w:rPr>
        <w:t xml:space="preserve">exican </w:t>
      </w:r>
      <w:r w:rsidR="0083387F" w:rsidRPr="00716A8C">
        <w:rPr>
          <w:rFonts w:ascii="CorpoS" w:hAnsi="CorpoS"/>
        </w:rPr>
        <w:t xml:space="preserve">ultra-low-cost airline </w:t>
      </w:r>
      <w:proofErr w:type="spellStart"/>
      <w:r w:rsidR="006549C7" w:rsidRPr="00716A8C">
        <w:rPr>
          <w:rFonts w:ascii="CorpoS" w:hAnsi="CorpoS"/>
          <w:szCs w:val="24"/>
        </w:rPr>
        <w:t>Volaris</w:t>
      </w:r>
      <w:proofErr w:type="spellEnd"/>
      <w:r w:rsidR="006549C7" w:rsidRPr="00716A8C">
        <w:rPr>
          <w:rFonts w:ascii="CorpoS" w:hAnsi="CorpoS"/>
          <w:szCs w:val="24"/>
        </w:rPr>
        <w:t xml:space="preserve"> </w:t>
      </w:r>
      <w:r w:rsidRPr="00716A8C">
        <w:rPr>
          <w:rFonts w:ascii="CorpoS" w:hAnsi="CorpoS"/>
          <w:szCs w:val="24"/>
        </w:rPr>
        <w:t xml:space="preserve">have </w:t>
      </w:r>
      <w:r w:rsidR="006549C7" w:rsidRPr="00716A8C">
        <w:rPr>
          <w:rFonts w:ascii="CorpoS" w:hAnsi="CorpoS"/>
          <w:szCs w:val="24"/>
        </w:rPr>
        <w:t xml:space="preserve">signed an exclusive five-year contract for </w:t>
      </w:r>
      <w:r w:rsidR="005D1812">
        <w:rPr>
          <w:rFonts w:ascii="CorpoS" w:hAnsi="CorpoS"/>
          <w:szCs w:val="24"/>
        </w:rPr>
        <w:t>the</w:t>
      </w:r>
      <w:r w:rsidR="005D1812" w:rsidRPr="00716A8C">
        <w:rPr>
          <w:rFonts w:ascii="CorpoS" w:hAnsi="CorpoS"/>
          <w:szCs w:val="24"/>
        </w:rPr>
        <w:t xml:space="preserve"> </w:t>
      </w:r>
      <w:r w:rsidR="006549C7" w:rsidRPr="00716A8C">
        <w:rPr>
          <w:rFonts w:ascii="CorpoS" w:hAnsi="CorpoS"/>
          <w:szCs w:val="24"/>
        </w:rPr>
        <w:t xml:space="preserve">management of the carrier’s </w:t>
      </w:r>
      <w:r w:rsidR="00B64D85" w:rsidRPr="00716A8C">
        <w:rPr>
          <w:rFonts w:ascii="CorpoS" w:hAnsi="CorpoS"/>
          <w:szCs w:val="24"/>
        </w:rPr>
        <w:t xml:space="preserve">V2500 engine accessories. </w:t>
      </w:r>
      <w:r w:rsidRPr="00716A8C">
        <w:rPr>
          <w:rFonts w:ascii="CorpoS" w:hAnsi="CorpoS"/>
          <w:szCs w:val="24"/>
        </w:rPr>
        <w:t>The agre</w:t>
      </w:r>
      <w:r w:rsidRPr="00716A8C">
        <w:rPr>
          <w:rFonts w:ascii="CorpoS" w:hAnsi="CorpoS"/>
          <w:szCs w:val="24"/>
        </w:rPr>
        <w:t>e</w:t>
      </w:r>
      <w:r w:rsidRPr="00716A8C">
        <w:rPr>
          <w:rFonts w:ascii="CorpoS" w:hAnsi="CorpoS"/>
          <w:szCs w:val="24"/>
        </w:rPr>
        <w:t xml:space="preserve">ment covers </w:t>
      </w:r>
      <w:r w:rsidR="0083387F" w:rsidRPr="00716A8C">
        <w:rPr>
          <w:rFonts w:ascii="CorpoS" w:hAnsi="CorpoS" w:cs="Arial"/>
          <w:szCs w:val="24"/>
        </w:rPr>
        <w:t>accessor</w:t>
      </w:r>
      <w:r w:rsidR="00F47BF5">
        <w:rPr>
          <w:rFonts w:ascii="CorpoS" w:hAnsi="CorpoS" w:cs="Arial"/>
          <w:szCs w:val="24"/>
        </w:rPr>
        <w:t>y repair and coordination during engine shop visits</w:t>
      </w:r>
      <w:r w:rsidR="00C528D1" w:rsidRPr="00716A8C">
        <w:rPr>
          <w:rFonts w:ascii="CorpoS" w:hAnsi="CorpoS" w:cs="Arial"/>
          <w:szCs w:val="24"/>
        </w:rPr>
        <w:t xml:space="preserve"> on a fixed</w:t>
      </w:r>
      <w:r w:rsidR="00747666">
        <w:rPr>
          <w:rFonts w:ascii="CorpoS" w:hAnsi="CorpoS" w:cs="Arial"/>
          <w:szCs w:val="24"/>
        </w:rPr>
        <w:t>-</w:t>
      </w:r>
      <w:r w:rsidR="00C528D1" w:rsidRPr="00716A8C">
        <w:rPr>
          <w:rFonts w:ascii="CorpoS" w:hAnsi="CorpoS" w:cs="Arial"/>
          <w:szCs w:val="24"/>
        </w:rPr>
        <w:t xml:space="preserve">price basis. </w:t>
      </w:r>
      <w:r w:rsidR="001229D3">
        <w:rPr>
          <w:rFonts w:ascii="CorpoS" w:hAnsi="CorpoS" w:cs="Arial"/>
          <w:szCs w:val="24"/>
        </w:rPr>
        <w:t xml:space="preserve">Services </w:t>
      </w:r>
      <w:r w:rsidR="00F32112" w:rsidRPr="00716A8C">
        <w:rPr>
          <w:rFonts w:ascii="CorpoS" w:hAnsi="CorpoS" w:cs="Arial"/>
          <w:szCs w:val="24"/>
        </w:rPr>
        <w:t xml:space="preserve">will be </w:t>
      </w:r>
      <w:r w:rsidR="00EB6F54" w:rsidRPr="00716A8C">
        <w:rPr>
          <w:rFonts w:ascii="CorpoS" w:hAnsi="CorpoS" w:cs="Arial"/>
          <w:szCs w:val="24"/>
        </w:rPr>
        <w:t xml:space="preserve">performed </w:t>
      </w:r>
      <w:r w:rsidR="0083387F" w:rsidRPr="00716A8C">
        <w:rPr>
          <w:rFonts w:ascii="CorpoS" w:hAnsi="CorpoS" w:cs="Arial"/>
          <w:szCs w:val="24"/>
        </w:rPr>
        <w:t xml:space="preserve">at MTU’s </w:t>
      </w:r>
      <w:r w:rsidR="00F32112" w:rsidRPr="00716A8C">
        <w:rPr>
          <w:rFonts w:ascii="CorpoS" w:hAnsi="CorpoS" w:cs="Arial"/>
          <w:szCs w:val="24"/>
        </w:rPr>
        <w:t xml:space="preserve">Maintenance </w:t>
      </w:r>
      <w:r w:rsidR="001229D3">
        <w:rPr>
          <w:rFonts w:ascii="CorpoS" w:hAnsi="CorpoS" w:cs="Arial"/>
          <w:szCs w:val="24"/>
        </w:rPr>
        <w:t xml:space="preserve">accessory repair </w:t>
      </w:r>
      <w:proofErr w:type="spellStart"/>
      <w:r w:rsidR="001229D3">
        <w:rPr>
          <w:rFonts w:ascii="CorpoS" w:hAnsi="CorpoS" w:cs="Arial"/>
          <w:szCs w:val="24"/>
        </w:rPr>
        <w:t>center</w:t>
      </w:r>
      <w:proofErr w:type="spellEnd"/>
      <w:r w:rsidR="001229D3">
        <w:rPr>
          <w:rFonts w:ascii="CorpoS" w:hAnsi="CorpoS" w:cs="Arial"/>
          <w:szCs w:val="24"/>
        </w:rPr>
        <w:t xml:space="preserve"> of excellence</w:t>
      </w:r>
      <w:r w:rsidR="00F32112" w:rsidRPr="00716A8C">
        <w:rPr>
          <w:rFonts w:ascii="CorpoS" w:hAnsi="CorpoS" w:cs="Arial"/>
          <w:szCs w:val="24"/>
        </w:rPr>
        <w:t xml:space="preserve"> in </w:t>
      </w:r>
      <w:r w:rsidR="00716A8C" w:rsidRPr="00716A8C">
        <w:rPr>
          <w:rFonts w:ascii="CorpoS" w:hAnsi="CorpoS" w:cs="Arial"/>
          <w:szCs w:val="24"/>
        </w:rPr>
        <w:t>Bri</w:t>
      </w:r>
      <w:r w:rsidR="00716A8C" w:rsidRPr="00716A8C">
        <w:rPr>
          <w:rFonts w:ascii="CorpoS" w:hAnsi="CorpoS" w:cs="Arial"/>
          <w:szCs w:val="24"/>
        </w:rPr>
        <w:t>t</w:t>
      </w:r>
      <w:r w:rsidR="00716A8C" w:rsidRPr="00716A8C">
        <w:rPr>
          <w:rFonts w:ascii="CorpoS" w:hAnsi="CorpoS" w:cs="Arial"/>
          <w:szCs w:val="24"/>
        </w:rPr>
        <w:t>ish Columbia</w:t>
      </w:r>
      <w:r w:rsidR="00C203FB">
        <w:rPr>
          <w:rFonts w:ascii="CorpoS" w:hAnsi="CorpoS" w:cs="Arial"/>
          <w:szCs w:val="24"/>
        </w:rPr>
        <w:t>, Canada</w:t>
      </w:r>
      <w:r w:rsidR="00747666">
        <w:rPr>
          <w:rFonts w:ascii="CorpoS" w:hAnsi="CorpoS" w:cs="Arial"/>
          <w:szCs w:val="24"/>
        </w:rPr>
        <w:t>.</w:t>
      </w:r>
      <w:r w:rsidR="00B64D85" w:rsidRPr="00716A8C">
        <w:rPr>
          <w:rFonts w:ascii="CorpoS" w:hAnsi="CorpoS" w:cs="Arial"/>
          <w:szCs w:val="24"/>
        </w:rPr>
        <w:t xml:space="preserve"> </w:t>
      </w:r>
      <w:r w:rsidR="00747666">
        <w:rPr>
          <w:rFonts w:ascii="CorpoS" w:hAnsi="CorpoS" w:cs="Arial"/>
          <w:szCs w:val="24"/>
        </w:rPr>
        <w:t>This new agreement builds</w:t>
      </w:r>
      <w:r w:rsidR="00B64D85" w:rsidRPr="00716A8C">
        <w:rPr>
          <w:rFonts w:ascii="CorpoS" w:hAnsi="CorpoS" w:cs="Arial"/>
          <w:szCs w:val="24"/>
        </w:rPr>
        <w:t xml:space="preserve"> on the outstanding business rela</w:t>
      </w:r>
      <w:r w:rsidR="007D40FC" w:rsidRPr="00716A8C">
        <w:rPr>
          <w:rFonts w:ascii="CorpoS" w:hAnsi="CorpoS" w:cs="Arial"/>
          <w:szCs w:val="24"/>
        </w:rPr>
        <w:t>tionshi</w:t>
      </w:r>
      <w:r w:rsidR="00B64D85" w:rsidRPr="00716A8C">
        <w:rPr>
          <w:rFonts w:ascii="CorpoS" w:hAnsi="CorpoS" w:cs="Arial"/>
          <w:szCs w:val="24"/>
        </w:rPr>
        <w:t xml:space="preserve">p </w:t>
      </w:r>
      <w:r w:rsidR="00747666">
        <w:rPr>
          <w:rFonts w:ascii="CorpoS" w:hAnsi="CorpoS" w:cs="Arial"/>
          <w:szCs w:val="24"/>
        </w:rPr>
        <w:t xml:space="preserve">that </w:t>
      </w:r>
      <w:r w:rsidR="00B64D85" w:rsidRPr="00716A8C">
        <w:rPr>
          <w:rFonts w:ascii="CorpoS" w:hAnsi="CorpoS" w:cs="Arial"/>
          <w:szCs w:val="24"/>
        </w:rPr>
        <w:t xml:space="preserve">the two </w:t>
      </w:r>
      <w:r w:rsidR="0083387F" w:rsidRPr="00716A8C">
        <w:rPr>
          <w:rFonts w:ascii="CorpoS" w:hAnsi="CorpoS" w:cs="Arial"/>
          <w:szCs w:val="24"/>
        </w:rPr>
        <w:t>companies have shared since 2013</w:t>
      </w:r>
      <w:r w:rsidR="00F32112" w:rsidRPr="00716A8C">
        <w:rPr>
          <w:rFonts w:ascii="CorpoS" w:hAnsi="CorpoS" w:cs="Arial"/>
          <w:szCs w:val="24"/>
        </w:rPr>
        <w:t>.</w:t>
      </w:r>
    </w:p>
    <w:p w:rsidR="00C27A1F" w:rsidRPr="00C60F5D" w:rsidRDefault="00C27A1F" w:rsidP="007D40FC">
      <w:pPr>
        <w:jc w:val="both"/>
        <w:rPr>
          <w:rFonts w:ascii="CorpoS" w:hAnsi="CorpoS"/>
        </w:rPr>
      </w:pPr>
    </w:p>
    <w:p w:rsidR="00637D0A" w:rsidRPr="00716A8C" w:rsidRDefault="007D40FC" w:rsidP="007D40FC">
      <w:pPr>
        <w:jc w:val="both"/>
        <w:rPr>
          <w:rFonts w:ascii="CorpoS" w:hAnsi="CorpoS"/>
        </w:rPr>
      </w:pPr>
      <w:proofErr w:type="spellStart"/>
      <w:r w:rsidRPr="00716A8C">
        <w:rPr>
          <w:rFonts w:ascii="CorpoS" w:hAnsi="CorpoS"/>
          <w:szCs w:val="24"/>
        </w:rPr>
        <w:t>Volaris</w:t>
      </w:r>
      <w:proofErr w:type="spellEnd"/>
      <w:r w:rsidRPr="00716A8C">
        <w:rPr>
          <w:rFonts w:ascii="CorpoS" w:hAnsi="CorpoS"/>
          <w:szCs w:val="24"/>
        </w:rPr>
        <w:t xml:space="preserve"> </w:t>
      </w:r>
      <w:r w:rsidR="0083387F" w:rsidRPr="00716A8C">
        <w:rPr>
          <w:rFonts w:ascii="CorpoS" w:hAnsi="CorpoS" w:cs="Helvetica"/>
          <w:szCs w:val="24"/>
          <w:lang w:val="en-US"/>
        </w:rPr>
        <w:t xml:space="preserve">is a Mexican airline with more than 60 destinations in Mexico, </w:t>
      </w:r>
      <w:r w:rsidR="004D452A">
        <w:rPr>
          <w:rFonts w:ascii="CorpoS" w:hAnsi="CorpoS" w:cs="Helvetica"/>
          <w:szCs w:val="24"/>
          <w:lang w:val="en-US"/>
        </w:rPr>
        <w:t>the U.S.</w:t>
      </w:r>
      <w:r w:rsidR="0083387F" w:rsidRPr="00716A8C">
        <w:rPr>
          <w:rFonts w:ascii="CorpoS" w:hAnsi="CorpoS" w:cs="Helvetica"/>
          <w:szCs w:val="24"/>
          <w:lang w:val="en-US"/>
        </w:rPr>
        <w:t xml:space="preserve"> </w:t>
      </w:r>
      <w:r w:rsidR="00B33FC7">
        <w:rPr>
          <w:rFonts w:ascii="CorpoS" w:hAnsi="CorpoS" w:cs="Helvetica"/>
          <w:szCs w:val="24"/>
          <w:lang w:val="en-US"/>
        </w:rPr>
        <w:t>and C</w:t>
      </w:r>
      <w:r w:rsidR="001229D3">
        <w:rPr>
          <w:rFonts w:ascii="CorpoS" w:hAnsi="CorpoS" w:cs="Helvetica"/>
          <w:szCs w:val="24"/>
          <w:lang w:val="en-US"/>
        </w:rPr>
        <w:t>entral Ame</w:t>
      </w:r>
      <w:r w:rsidR="001229D3">
        <w:rPr>
          <w:rFonts w:ascii="CorpoS" w:hAnsi="CorpoS" w:cs="Helvetica"/>
          <w:szCs w:val="24"/>
          <w:lang w:val="en-US"/>
        </w:rPr>
        <w:t>r</w:t>
      </w:r>
      <w:r w:rsidR="001229D3">
        <w:rPr>
          <w:rFonts w:ascii="CorpoS" w:hAnsi="CorpoS" w:cs="Helvetica"/>
          <w:szCs w:val="24"/>
          <w:lang w:val="en-US"/>
        </w:rPr>
        <w:t>ica</w:t>
      </w:r>
      <w:r w:rsidR="00716A8C" w:rsidRPr="00716A8C">
        <w:rPr>
          <w:rFonts w:ascii="CorpoS" w:hAnsi="CorpoS" w:cs="Helvetica"/>
          <w:szCs w:val="24"/>
          <w:lang w:val="en-US"/>
        </w:rPr>
        <w:t xml:space="preserve">. </w:t>
      </w:r>
      <w:r w:rsidRPr="00716A8C">
        <w:rPr>
          <w:rFonts w:ascii="CorpoS" w:hAnsi="CorpoS"/>
          <w:szCs w:val="24"/>
        </w:rPr>
        <w:t>Founded</w:t>
      </w:r>
      <w:r w:rsidRPr="00716A8C">
        <w:rPr>
          <w:rFonts w:ascii="CorpoS" w:hAnsi="CorpoS"/>
        </w:rPr>
        <w:t xml:space="preserve"> in 2003 and </w:t>
      </w:r>
      <w:r w:rsidR="004D452A">
        <w:rPr>
          <w:rFonts w:ascii="CorpoS" w:hAnsi="CorpoS"/>
        </w:rPr>
        <w:t>beginning commercial flights</w:t>
      </w:r>
      <w:r w:rsidR="004D452A" w:rsidRPr="00716A8C">
        <w:rPr>
          <w:rFonts w:ascii="CorpoS" w:hAnsi="CorpoS"/>
        </w:rPr>
        <w:t xml:space="preserve"> </w:t>
      </w:r>
      <w:r w:rsidRPr="00716A8C">
        <w:rPr>
          <w:rFonts w:ascii="CorpoS" w:hAnsi="CorpoS"/>
        </w:rPr>
        <w:t xml:space="preserve">in 2006, the airline boasts the youngest fleet in </w:t>
      </w:r>
      <w:r w:rsidR="004D452A">
        <w:rPr>
          <w:rFonts w:ascii="CorpoS" w:hAnsi="CorpoS"/>
        </w:rPr>
        <w:t>Mexico. I</w:t>
      </w:r>
      <w:r w:rsidR="001229D3">
        <w:rPr>
          <w:rFonts w:ascii="CorpoS" w:hAnsi="CorpoS"/>
        </w:rPr>
        <w:t>t is the second largest airline in Mexico</w:t>
      </w:r>
      <w:r w:rsidR="004D452A">
        <w:rPr>
          <w:rFonts w:ascii="CorpoS" w:hAnsi="CorpoS"/>
        </w:rPr>
        <w:t xml:space="preserve"> and has achieved a market share of 27 percent over the last decade.</w:t>
      </w:r>
    </w:p>
    <w:p w:rsidR="00C27A1F" w:rsidRPr="00C528D1" w:rsidRDefault="00C27A1F" w:rsidP="007D40FC">
      <w:pPr>
        <w:jc w:val="both"/>
      </w:pPr>
    </w:p>
    <w:p w:rsidR="00C528D1" w:rsidRDefault="00C27A1F" w:rsidP="007D40FC">
      <w:pPr>
        <w:jc w:val="both"/>
        <w:rPr>
          <w:rFonts w:ascii="CorpoS" w:hAnsi="CorpoS"/>
          <w:lang w:val="en-US"/>
        </w:rPr>
      </w:pPr>
      <w:r w:rsidRPr="00716A8C">
        <w:rPr>
          <w:rFonts w:ascii="CorpoS" w:hAnsi="CorpoS"/>
          <w:szCs w:val="24"/>
        </w:rPr>
        <w:t>MTU Maintenance</w:t>
      </w:r>
      <w:r w:rsidR="001229D3">
        <w:rPr>
          <w:rFonts w:ascii="CorpoS" w:hAnsi="CorpoS"/>
          <w:szCs w:val="24"/>
        </w:rPr>
        <w:t xml:space="preserve"> is the world’s largest </w:t>
      </w:r>
      <w:r w:rsidR="003E6E9E">
        <w:rPr>
          <w:rFonts w:ascii="CorpoS" w:hAnsi="CorpoS"/>
          <w:szCs w:val="24"/>
        </w:rPr>
        <w:t>service</w:t>
      </w:r>
      <w:r w:rsidR="001229D3">
        <w:rPr>
          <w:rFonts w:ascii="CorpoS" w:hAnsi="CorpoS"/>
          <w:szCs w:val="24"/>
        </w:rPr>
        <w:t xml:space="preserve"> provider for</w:t>
      </w:r>
      <w:r w:rsidRPr="00716A8C">
        <w:rPr>
          <w:rFonts w:ascii="CorpoS" w:hAnsi="CorpoS"/>
          <w:szCs w:val="24"/>
        </w:rPr>
        <w:t xml:space="preserve"> </w:t>
      </w:r>
      <w:r w:rsidR="00456C55">
        <w:rPr>
          <w:rFonts w:ascii="CorpoS" w:hAnsi="CorpoS"/>
          <w:szCs w:val="24"/>
        </w:rPr>
        <w:t xml:space="preserve">the </w:t>
      </w:r>
      <w:r w:rsidRPr="00716A8C">
        <w:rPr>
          <w:rFonts w:ascii="CorpoS" w:hAnsi="CorpoS"/>
          <w:szCs w:val="24"/>
        </w:rPr>
        <w:t>V2500</w:t>
      </w:r>
      <w:r w:rsidR="00456C55">
        <w:rPr>
          <w:rFonts w:ascii="CorpoS" w:hAnsi="CorpoS"/>
          <w:szCs w:val="24"/>
        </w:rPr>
        <w:t xml:space="preserve"> family of engine</w:t>
      </w:r>
      <w:r w:rsidRPr="00716A8C">
        <w:rPr>
          <w:rFonts w:ascii="CorpoS" w:hAnsi="CorpoS"/>
          <w:szCs w:val="24"/>
        </w:rPr>
        <w:t xml:space="preserve"> models </w:t>
      </w:r>
      <w:r w:rsidR="003E6E9E">
        <w:rPr>
          <w:rFonts w:ascii="CorpoS" w:hAnsi="CorpoS"/>
          <w:szCs w:val="24"/>
        </w:rPr>
        <w:t xml:space="preserve">with over </w:t>
      </w:r>
      <w:r w:rsidRPr="00716A8C">
        <w:rPr>
          <w:rFonts w:ascii="CorpoS" w:hAnsi="CorpoS"/>
          <w:szCs w:val="24"/>
        </w:rPr>
        <w:t xml:space="preserve">4,300 shop visits on </w:t>
      </w:r>
      <w:r w:rsidR="00456C55">
        <w:rPr>
          <w:rFonts w:ascii="CorpoS" w:hAnsi="CorpoS"/>
          <w:szCs w:val="24"/>
        </w:rPr>
        <w:t>the</w:t>
      </w:r>
      <w:r w:rsidRPr="00716A8C">
        <w:rPr>
          <w:rFonts w:ascii="CorpoS" w:hAnsi="CorpoS"/>
          <w:szCs w:val="24"/>
        </w:rPr>
        <w:t xml:space="preserve"> engine family since 1989. </w:t>
      </w:r>
      <w:r w:rsidR="00C528D1" w:rsidRPr="00716A8C">
        <w:rPr>
          <w:rFonts w:ascii="CorpoS" w:hAnsi="CorpoS"/>
          <w:szCs w:val="24"/>
        </w:rPr>
        <w:t>As part of its comprehensive engin</w:t>
      </w:r>
      <w:r w:rsidR="00532B45">
        <w:rPr>
          <w:rFonts w:ascii="CorpoS" w:hAnsi="CorpoS"/>
          <w:szCs w:val="24"/>
        </w:rPr>
        <w:t>e services,</w:t>
      </w:r>
      <w:r w:rsidR="00302C8D" w:rsidRPr="00716A8C">
        <w:rPr>
          <w:rFonts w:ascii="CorpoS" w:hAnsi="CorpoS"/>
          <w:szCs w:val="24"/>
        </w:rPr>
        <w:t xml:space="preserve"> MTU Maintenance</w:t>
      </w:r>
      <w:r w:rsidR="00C528D1" w:rsidRPr="00716A8C">
        <w:rPr>
          <w:rFonts w:ascii="CorpoS" w:hAnsi="CorpoS"/>
          <w:szCs w:val="24"/>
        </w:rPr>
        <w:t xml:space="preserve"> provides specialized LRU and </w:t>
      </w:r>
      <w:r w:rsidR="00532B45">
        <w:rPr>
          <w:rFonts w:ascii="CorpoS" w:hAnsi="CorpoS"/>
          <w:szCs w:val="24"/>
        </w:rPr>
        <w:t xml:space="preserve">accessory management and support. Its </w:t>
      </w:r>
      <w:r w:rsidR="00C528D1" w:rsidRPr="00716A8C">
        <w:rPr>
          <w:rFonts w:ascii="CorpoS" w:hAnsi="CorpoS"/>
          <w:lang w:val="en-CA"/>
        </w:rPr>
        <w:t xml:space="preserve">in-house repair and test </w:t>
      </w:r>
      <w:r w:rsidR="003F581E">
        <w:rPr>
          <w:rFonts w:ascii="CorpoS" w:hAnsi="CorpoS"/>
          <w:lang w:val="en-CA"/>
        </w:rPr>
        <w:t>capabilities</w:t>
      </w:r>
      <w:r w:rsidR="003F581E" w:rsidRPr="00716A8C">
        <w:rPr>
          <w:rFonts w:ascii="CorpoS" w:hAnsi="CorpoS"/>
          <w:lang w:val="en-CA"/>
        </w:rPr>
        <w:t xml:space="preserve"> </w:t>
      </w:r>
      <w:r w:rsidR="00C528D1" w:rsidRPr="00716A8C">
        <w:rPr>
          <w:rFonts w:ascii="CorpoS" w:hAnsi="CorpoS"/>
          <w:lang w:val="en-CA"/>
        </w:rPr>
        <w:t xml:space="preserve">range from </w:t>
      </w:r>
      <w:r w:rsidR="003F581E">
        <w:rPr>
          <w:rFonts w:ascii="CorpoS" w:hAnsi="CorpoS"/>
          <w:lang w:val="en-US"/>
        </w:rPr>
        <w:t xml:space="preserve">fuel </w:t>
      </w:r>
      <w:r w:rsidR="00C528D1" w:rsidRPr="00716A8C">
        <w:rPr>
          <w:rFonts w:ascii="CorpoS" w:hAnsi="CorpoS"/>
          <w:lang w:val="en-US"/>
        </w:rPr>
        <w:t>components such as pumps, fuel co</w:t>
      </w:r>
      <w:r w:rsidR="00C528D1" w:rsidRPr="00716A8C">
        <w:rPr>
          <w:rFonts w:ascii="CorpoS" w:hAnsi="CorpoS"/>
          <w:lang w:val="en-US"/>
        </w:rPr>
        <w:t>n</w:t>
      </w:r>
      <w:r w:rsidR="00C528D1" w:rsidRPr="00716A8C">
        <w:rPr>
          <w:rFonts w:ascii="CorpoS" w:hAnsi="CorpoS"/>
          <w:lang w:val="en-US"/>
        </w:rPr>
        <w:t>trols</w:t>
      </w:r>
      <w:r w:rsidR="001E7F58">
        <w:rPr>
          <w:rFonts w:ascii="CorpoS" w:hAnsi="CorpoS"/>
          <w:lang w:val="en-US"/>
        </w:rPr>
        <w:t>,</w:t>
      </w:r>
      <w:r w:rsidR="00C528D1" w:rsidRPr="00716A8C">
        <w:rPr>
          <w:rFonts w:ascii="CorpoS" w:hAnsi="CorpoS"/>
          <w:lang w:val="en-CA"/>
        </w:rPr>
        <w:t>actuators</w:t>
      </w:r>
      <w:r w:rsidR="001E7F58">
        <w:rPr>
          <w:rFonts w:ascii="CorpoS" w:hAnsi="CorpoS"/>
          <w:lang w:val="en-CA"/>
        </w:rPr>
        <w:t xml:space="preserve"> and electrical components</w:t>
      </w:r>
      <w:r w:rsidR="00532B45">
        <w:rPr>
          <w:rFonts w:ascii="CorpoS" w:hAnsi="CorpoS"/>
          <w:lang w:val="en-US"/>
        </w:rPr>
        <w:t xml:space="preserve"> to </w:t>
      </w:r>
      <w:r w:rsidR="00C528D1" w:rsidRPr="00716A8C">
        <w:rPr>
          <w:rFonts w:ascii="CorpoS" w:hAnsi="CorpoS"/>
          <w:lang w:val="en-US"/>
        </w:rPr>
        <w:t xml:space="preserve">pneumatic components </w:t>
      </w:r>
      <w:r w:rsidR="00532B45">
        <w:rPr>
          <w:rFonts w:ascii="CorpoS" w:hAnsi="CorpoS"/>
          <w:lang w:val="en-US"/>
        </w:rPr>
        <w:t>that include</w:t>
      </w:r>
      <w:r w:rsidR="00C528D1" w:rsidRPr="00716A8C">
        <w:rPr>
          <w:rFonts w:ascii="CorpoS" w:hAnsi="CorpoS"/>
          <w:lang w:val="en-US"/>
        </w:rPr>
        <w:t xml:space="preserve"> valves and starters</w:t>
      </w:r>
      <w:r w:rsidR="00532B45">
        <w:rPr>
          <w:rFonts w:ascii="CorpoS" w:hAnsi="CorpoS"/>
          <w:lang w:val="en-US"/>
        </w:rPr>
        <w:t>.</w:t>
      </w:r>
    </w:p>
    <w:p w:rsidR="00B64D85" w:rsidRDefault="00B64D85" w:rsidP="00C528D1">
      <w:pPr>
        <w:jc w:val="both"/>
        <w:rPr>
          <w:rFonts w:ascii="CorpoS" w:hAnsi="CorpoS"/>
          <w:lang w:val="en-US"/>
        </w:rPr>
      </w:pPr>
    </w:p>
    <w:p w:rsidR="00C27A1F" w:rsidRPr="00575BD5" w:rsidRDefault="00C27A1F" w:rsidP="00C27A1F">
      <w:pPr>
        <w:pStyle w:val="yiv555641751msonormal"/>
        <w:tabs>
          <w:tab w:val="left" w:pos="8505"/>
        </w:tabs>
        <w:spacing w:before="0" w:beforeAutospacing="0" w:after="0" w:afterAutospacing="0"/>
        <w:ind w:right="850"/>
        <w:jc w:val="both"/>
        <w:rPr>
          <w:rFonts w:ascii="CorpoS" w:eastAsia="Times" w:hAnsi="CorpoS" w:cs="Times New Roman"/>
        </w:rPr>
      </w:pPr>
    </w:p>
    <w:p w:rsidR="00C27A1F" w:rsidRPr="00575BD5" w:rsidRDefault="00C27A1F" w:rsidP="00C27A1F">
      <w:pPr>
        <w:tabs>
          <w:tab w:val="left" w:pos="8505"/>
        </w:tabs>
        <w:ind w:right="850"/>
        <w:jc w:val="both"/>
        <w:rPr>
          <w:rFonts w:ascii="CorpoS" w:hAnsi="CorpoS"/>
          <w:b/>
          <w:sz w:val="20"/>
          <w:u w:val="single"/>
          <w:lang w:val="en-US"/>
        </w:rPr>
      </w:pPr>
      <w:r w:rsidRPr="00575BD5">
        <w:rPr>
          <w:rFonts w:ascii="CorpoS" w:hAnsi="CorpoS"/>
          <w:b/>
          <w:sz w:val="20"/>
          <w:u w:val="single"/>
          <w:lang w:val="en-US"/>
        </w:rPr>
        <w:t>About MTU Aero Engines</w:t>
      </w:r>
    </w:p>
    <w:p w:rsidR="00C27A1F" w:rsidRPr="00575BD5" w:rsidRDefault="00C27A1F" w:rsidP="00C27A1F">
      <w:pPr>
        <w:tabs>
          <w:tab w:val="left" w:pos="9072"/>
          <w:tab w:val="left" w:pos="9356"/>
        </w:tabs>
        <w:ind w:right="141"/>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w:t>
      </w:r>
      <w:r w:rsidRPr="00575BD5">
        <w:rPr>
          <w:rFonts w:ascii="CorpoS" w:hAnsi="CorpoS"/>
          <w:sz w:val="20"/>
          <w:lang w:val="en-US"/>
        </w:rPr>
        <w:t>c</w:t>
      </w:r>
      <w:r w:rsidRPr="00575BD5">
        <w:rPr>
          <w:rFonts w:ascii="CorpoS" w:hAnsi="CorpoS"/>
          <w:sz w:val="20"/>
          <w:lang w:val="en-US"/>
        </w:rPr>
        <w:t>turing and marketing of high-tech components together with international partners. In the commercial maint</w:t>
      </w:r>
      <w:r w:rsidRPr="00575BD5">
        <w:rPr>
          <w:rFonts w:ascii="CorpoS" w:hAnsi="CorpoS"/>
          <w:sz w:val="20"/>
          <w:lang w:val="en-US"/>
        </w:rPr>
        <w:t>e</w:t>
      </w:r>
      <w:r w:rsidRPr="00575BD5">
        <w:rPr>
          <w:rFonts w:ascii="CorpoS" w:hAnsi="CorpoS"/>
          <w:sz w:val="20"/>
          <w:lang w:val="en-US"/>
        </w:rPr>
        <w:t>nance sector, the company ranks among the top five service providers for commercial aircraft engines and indu</w:t>
      </w:r>
      <w:r w:rsidRPr="00575BD5">
        <w:rPr>
          <w:rFonts w:ascii="CorpoS" w:hAnsi="CorpoS"/>
          <w:sz w:val="20"/>
          <w:lang w:val="en-US"/>
        </w:rPr>
        <w:t>s</w:t>
      </w:r>
      <w:r w:rsidRPr="00575BD5">
        <w:rPr>
          <w:rFonts w:ascii="CorpoS" w:hAnsi="CorpoS"/>
          <w:sz w:val="20"/>
          <w:lang w:val="en-US"/>
        </w:rPr>
        <w:t xml:space="preserve">trial gas turbines. The activities are combined under the umbrella of MTU Maintenance. In the military field, MTU Aero Engines is Germany's industrial lead company for practically all engines operated by the country's military. </w:t>
      </w:r>
      <w:r w:rsidRPr="00EB6F54">
        <w:rPr>
          <w:rFonts w:ascii="CorpoS" w:hAnsi="CorpoS"/>
          <w:sz w:val="20"/>
          <w:lang w:val="en-US"/>
        </w:rPr>
        <w:t>MTU operates a network of locations around the globe; Munich is home to its corporate headquarters. In the fiscal year 201</w:t>
      </w:r>
      <w:r w:rsidR="00F32112" w:rsidRPr="00EB6F54">
        <w:rPr>
          <w:rFonts w:ascii="CorpoS" w:hAnsi="CorpoS"/>
          <w:sz w:val="20"/>
          <w:lang w:val="en-US"/>
        </w:rPr>
        <w:t>6</w:t>
      </w:r>
      <w:r w:rsidRPr="00EB6F54">
        <w:rPr>
          <w:rFonts w:ascii="CorpoS" w:hAnsi="CorpoS"/>
          <w:sz w:val="20"/>
          <w:lang w:val="en-US"/>
        </w:rPr>
        <w:t>, the company had a workforce of some 9,000 employees and posted consolidated sales of approx</w:t>
      </w:r>
      <w:r w:rsidRPr="00EB6F54">
        <w:rPr>
          <w:rFonts w:ascii="CorpoS" w:hAnsi="CorpoS"/>
          <w:sz w:val="20"/>
          <w:lang w:val="en-US"/>
        </w:rPr>
        <w:t>i</w:t>
      </w:r>
      <w:r w:rsidRPr="00EB6F54">
        <w:rPr>
          <w:rFonts w:ascii="CorpoS" w:hAnsi="CorpoS"/>
          <w:sz w:val="20"/>
          <w:lang w:val="en-US"/>
        </w:rPr>
        <w:t>mately 4.</w:t>
      </w:r>
      <w:r w:rsidR="00F32112" w:rsidRPr="00EB6F54">
        <w:rPr>
          <w:rFonts w:ascii="CorpoS" w:hAnsi="CorpoS"/>
          <w:sz w:val="20"/>
          <w:lang w:val="en-US"/>
        </w:rPr>
        <w:t>7</w:t>
      </w:r>
      <w:r w:rsidRPr="00EB6F54">
        <w:rPr>
          <w:rFonts w:ascii="CorpoS" w:hAnsi="CorpoS"/>
          <w:sz w:val="20"/>
          <w:lang w:val="en-US"/>
        </w:rPr>
        <w:t xml:space="preserve"> billion euros.</w:t>
      </w:r>
    </w:p>
    <w:p w:rsidR="00C27A1F" w:rsidRPr="00575BD5" w:rsidRDefault="00C27A1F" w:rsidP="00C27A1F">
      <w:pPr>
        <w:rPr>
          <w:rFonts w:ascii="CorpoS" w:hAnsi="CorpoS"/>
          <w:sz w:val="20"/>
          <w:u w:val="single"/>
          <w:lang w:val="en-US"/>
        </w:rPr>
      </w:pPr>
    </w:p>
    <w:p w:rsidR="00C27A1F" w:rsidRPr="00575BD5" w:rsidRDefault="00C27A1F" w:rsidP="00C27A1F">
      <w:pPr>
        <w:rPr>
          <w:rFonts w:ascii="CorpoS" w:hAnsi="CorpoS"/>
          <w:sz w:val="20"/>
          <w:u w:val="single"/>
          <w:lang w:val="en-US"/>
        </w:rPr>
      </w:pPr>
    </w:p>
    <w:p w:rsidR="00C27A1F" w:rsidRPr="00575BD5" w:rsidRDefault="00C27A1F" w:rsidP="00C27A1F">
      <w:pPr>
        <w:rPr>
          <w:rFonts w:ascii="CorpoS" w:hAnsi="CorpoS"/>
          <w:sz w:val="20"/>
          <w:u w:val="single"/>
          <w:lang w:val="en-US"/>
        </w:rPr>
      </w:pPr>
      <w:r w:rsidRPr="00575BD5">
        <w:rPr>
          <w:rFonts w:ascii="CorpoS" w:hAnsi="CorpoS"/>
          <w:sz w:val="20"/>
          <w:u w:val="single"/>
          <w:lang w:val="en-US"/>
        </w:rPr>
        <w:t>Your contacts:</w:t>
      </w:r>
    </w:p>
    <w:p w:rsidR="00C27A1F" w:rsidRPr="00575BD5" w:rsidRDefault="00C27A1F" w:rsidP="00C27A1F">
      <w:pPr>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bCs/>
          <w:noProof/>
          <w:color w:val="000000"/>
          <w:sz w:val="20"/>
        </w:rPr>
        <w:t>Victoria Nicholls</w:t>
      </w:r>
    </w:p>
    <w:p w:rsidR="00C27A1F" w:rsidRPr="00575BD5" w:rsidRDefault="00C27A1F" w:rsidP="00C27A1F">
      <w:pPr>
        <w:rPr>
          <w:rFonts w:ascii="CorpoS" w:hAnsi="CorpoS"/>
          <w:sz w:val="20"/>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575BD5">
        <w:rPr>
          <w:rFonts w:ascii="CorpoS" w:hAnsi="CorpoS" w:cs="Arial"/>
          <w:noProof/>
          <w:color w:val="000000"/>
          <w:sz w:val="20"/>
        </w:rPr>
        <w:t xml:space="preserve"> and Marketing Manager MRO</w:t>
      </w:r>
    </w:p>
    <w:p w:rsidR="00C27A1F" w:rsidRPr="00575BD5" w:rsidRDefault="00C27A1F" w:rsidP="00C27A1F">
      <w:pPr>
        <w:rPr>
          <w:rFonts w:ascii="CorpoS" w:hAnsi="CorpoS"/>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Tel.: +49 511 7806-2246</w:t>
      </w:r>
    </w:p>
    <w:p w:rsidR="00C27A1F" w:rsidRPr="00575BD5" w:rsidRDefault="00C27A1F" w:rsidP="00C27A1F">
      <w:pPr>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+491713755447</w:t>
      </w:r>
    </w:p>
    <w:p w:rsidR="00C27A1F" w:rsidRPr="00575BD5" w:rsidRDefault="00C27A1F" w:rsidP="00C27A1F">
      <w:pPr>
        <w:rPr>
          <w:rFonts w:ascii="CorpoS" w:hAnsi="CorpoS"/>
          <w:sz w:val="20"/>
          <w:lang w:val="fr-FR"/>
        </w:rPr>
      </w:pPr>
      <w:r w:rsidRPr="00575BD5">
        <w:rPr>
          <w:rFonts w:ascii="CorpoS" w:hAnsi="CorpoS"/>
          <w:sz w:val="20"/>
          <w:lang w:val="fr-FR"/>
        </w:rPr>
        <w:t xml:space="preserve">Email: </w:t>
      </w:r>
      <w:hyperlink r:id="rId9" w:history="1">
        <w:r w:rsidRPr="00575BD5">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C27A1F" w:rsidRPr="00575BD5" w:rsidRDefault="00C27A1F" w:rsidP="00C27A1F">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C27A1F" w:rsidRPr="00575BD5" w:rsidRDefault="00C27A1F" w:rsidP="00C27A1F">
      <w:pPr>
        <w:rPr>
          <w:rFonts w:ascii="CorpoS" w:hAnsi="CorpoS"/>
          <w:sz w:val="20"/>
          <w:lang w:val="fr-FR"/>
        </w:rPr>
      </w:pP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p>
    <w:p w:rsidR="00312FF6" w:rsidRPr="00C60F5D" w:rsidRDefault="00C27A1F" w:rsidP="00C60F5D">
      <w:pPr>
        <w:pStyle w:val="MTUBodycopy"/>
        <w:tabs>
          <w:tab w:val="left" w:pos="8505"/>
        </w:tabs>
        <w:ind w:right="1984"/>
        <w:jc w:val="both"/>
        <w:rPr>
          <w:i/>
          <w:szCs w:val="24"/>
          <w:lang w:val="en-US"/>
        </w:rPr>
      </w:pPr>
      <w:r w:rsidRPr="00575BD5">
        <w:rPr>
          <w:i/>
          <w:szCs w:val="24"/>
          <w:lang w:val="en-US"/>
        </w:rPr>
        <w:t xml:space="preserve">For a full collection of press releases and photos, go to </w:t>
      </w:r>
      <w:hyperlink r:id="rId10" w:history="1">
        <w:r w:rsidRPr="00575BD5">
          <w:rPr>
            <w:rStyle w:val="Hyperlink"/>
            <w:i/>
            <w:szCs w:val="24"/>
            <w:lang w:val="en-US"/>
          </w:rPr>
          <w:t>http://www.mtu.de</w:t>
        </w:r>
      </w:hyperlink>
    </w:p>
    <w:sectPr w:rsidR="00312FF6" w:rsidRPr="00C60F5D" w:rsidSect="00C27A1F">
      <w:headerReference w:type="default" r:id="rId11"/>
      <w:footerReference w:type="default" r:id="rId12"/>
      <w:headerReference w:type="first" r:id="rId13"/>
      <w:footerReference w:type="first" r:id="rId14"/>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F7" w:rsidRDefault="00EC4DF7">
      <w:r>
        <w:separator/>
      </w:r>
    </w:p>
  </w:endnote>
  <w:endnote w:type="continuationSeparator" w:id="0">
    <w:p w:rsidR="00EC4DF7" w:rsidRDefault="00EC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poSLig">
    <w:altName w:val="Calibri"/>
    <w:panose1 w:val="00000000000000000000"/>
    <w:charset w:val="00"/>
    <w:family w:val="auto"/>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00603000000000000"/>
    <w:charset w:val="00"/>
    <w:family w:val="swiss"/>
    <w:notTrueType/>
    <w:pitch w:val="variable"/>
    <w:sig w:usb0="00000003" w:usb1="00000000"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E" w:rsidRDefault="008777E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E" w:rsidRDefault="008777EE">
    <w:pPr>
      <w:pStyle w:val="Fuzeile"/>
      <w:spacing w:line="160" w:lineRule="exact"/>
      <w:rPr>
        <w:rFonts w:ascii="CorpoS" w:hAnsi="CorpoS"/>
        <w:color w:val="000000"/>
        <w:sz w:val="15"/>
      </w:rPr>
    </w:pPr>
    <w:r>
      <w:rPr>
        <w:rFonts w:ascii="CorpoS" w:hAnsi="CorpoS"/>
        <w:color w:val="000000"/>
        <w:sz w:val="15"/>
      </w:rPr>
      <w:t>MTU Aero Engines AG</w:t>
    </w:r>
  </w:p>
  <w:p w:rsidR="008777EE" w:rsidRPr="00B64D85" w:rsidRDefault="008777EE">
    <w:pPr>
      <w:pStyle w:val="Fuzeile"/>
      <w:spacing w:line="160" w:lineRule="exact"/>
      <w:rPr>
        <w:rFonts w:ascii="CorpoS" w:hAnsi="CorpoS"/>
        <w:color w:val="000000"/>
        <w:sz w:val="15"/>
      </w:rPr>
    </w:pPr>
    <w:r>
      <w:rPr>
        <w:rFonts w:ascii="CorpoS" w:hAnsi="CorpoS"/>
        <w:color w:val="000000"/>
        <w:sz w:val="15"/>
      </w:rPr>
      <w:t xml:space="preserve">Corporate Communications </w:t>
    </w:r>
    <w:r w:rsidRPr="00C60F5D">
      <w:rPr>
        <w:rFonts w:ascii="CorpoS" w:hAnsi="CorpoS"/>
        <w:color w:val="000000"/>
        <w:sz w:val="15"/>
        <w:lang w:val="en-US"/>
      </w:rPr>
      <w:t>and Public Affairs</w:t>
    </w:r>
  </w:p>
  <w:p w:rsidR="008777EE" w:rsidRPr="00B06487" w:rsidRDefault="008777EE">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8777EE" w:rsidRDefault="008777E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8777EE" w:rsidRDefault="008777E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8777EE" w:rsidRDefault="008777E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8777EE" w:rsidRDefault="008777E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F7" w:rsidRDefault="00EC4DF7">
      <w:r>
        <w:separator/>
      </w:r>
    </w:p>
  </w:footnote>
  <w:footnote w:type="continuationSeparator" w:id="0">
    <w:p w:rsidR="00EC4DF7" w:rsidRDefault="00EC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E" w:rsidRDefault="008777E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EE" w:rsidRDefault="008777EE">
    <w:pPr>
      <w:pStyle w:val="Kopfzeile"/>
      <w:rPr>
        <w:sz w:val="2"/>
        <w:lang w:val="de-DE"/>
      </w:rPr>
    </w:pPr>
    <w:r>
      <w:rPr>
        <w:noProof/>
        <w:sz w:val="20"/>
        <w:lang w:val="de-DE" w:eastAsia="zh-CN"/>
      </w:rPr>
      <w:drawing>
        <wp:anchor distT="0" distB="0" distL="114300" distR="114300" simplePos="0" relativeHeight="251661312"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anchor>
      </w:drawing>
    </w:r>
  </w:p>
  <w:p w:rsidR="008777EE" w:rsidRDefault="004A1CFE">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60288" behindDoc="0" locked="0" layoutInCell="1" allowOverlap="1">
              <wp:simplePos x="0" y="0"/>
              <wp:positionH relativeFrom="column">
                <wp:posOffset>2829560</wp:posOffset>
              </wp:positionH>
              <wp:positionV relativeFrom="paragraph">
                <wp:posOffset>180975</wp:posOffset>
              </wp:positionV>
              <wp:extent cx="2552700"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7EE" w:rsidRDefault="008777EE" w:rsidP="00456C55">
                          <w:pPr>
                            <w:tabs>
                              <w:tab w:val="right" w:pos="2268"/>
                            </w:tabs>
                            <w:jc w:val="right"/>
                            <w:rPr>
                              <w:rFonts w:ascii="CorpoSLig" w:hAnsi="CorpoSLig"/>
                            </w:rPr>
                          </w:pPr>
                          <w:r>
                            <w:rPr>
                              <w:rFonts w:ascii="CorpoSLig" w:hAnsi="CorpoSLig"/>
                              <w:b/>
                              <w:sz w:val="32"/>
                              <w:szCs w:val="32"/>
                            </w:rPr>
                            <w:t xml:space="preserve">             MRO News</w:t>
                          </w:r>
                        </w:p>
                        <w:p w:rsidR="008777EE" w:rsidRDefault="008777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dcrg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" filled="f" stroked="f">
              <v:textbox inset="0,0,0,0">
                <w:txbxContent>
                  <w:p w:rsidR="008777EE" w:rsidRDefault="008777EE" w:rsidP="00456C55">
                    <w:pPr>
                      <w:tabs>
                        <w:tab w:val="right" w:pos="2268"/>
                      </w:tabs>
                      <w:jc w:val="right"/>
                      <w:rPr>
                        <w:rFonts w:ascii="CorpoSLig" w:hAnsi="CorpoSLig"/>
                      </w:rPr>
                    </w:pPr>
                    <w:r>
                      <w:rPr>
                        <w:rFonts w:ascii="CorpoSLig" w:hAnsi="CorpoSLig"/>
                        <w:b/>
                        <w:sz w:val="32"/>
                        <w:szCs w:val="32"/>
                      </w:rPr>
                      <w:t xml:space="preserve">             MRO News</w:t>
                    </w:r>
                  </w:p>
                  <w:p w:rsidR="008777EE" w:rsidRDefault="008777EE"/>
                </w:txbxContent>
              </v:textbox>
            </v:shape>
          </w:pict>
        </mc:Fallback>
      </mc:AlternateContent>
    </w:r>
    <w:r>
      <w:rPr>
        <w:noProof/>
        <w:sz w:val="20"/>
        <w:lang w:val="de-DE" w:eastAsia="zh-CN"/>
      </w:rPr>
      <mc:AlternateContent>
        <mc:Choice Requires="wps">
          <w:drawing>
            <wp:anchor distT="4294967295" distB="4294967295" distL="114300" distR="114300" simplePos="0" relativeHeight="251659264" behindDoc="0" locked="0" layoutInCell="1" allowOverlap="0">
              <wp:simplePos x="0" y="0"/>
              <wp:positionH relativeFrom="page">
                <wp:posOffset>900430</wp:posOffset>
              </wp:positionH>
              <wp:positionV relativeFrom="page">
                <wp:posOffset>1620519</wp:posOffset>
              </wp:positionV>
              <wp:extent cx="5939790" cy="0"/>
              <wp:effectExtent l="0" t="0" r="228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8777EE" w:rsidRDefault="008777EE">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555287"/>
    <w:multiLevelType w:val="hybridMultilevel"/>
    <w:tmpl w:val="7E8AD7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1F"/>
    <w:rsid w:val="00092157"/>
    <w:rsid w:val="001229D3"/>
    <w:rsid w:val="001316B3"/>
    <w:rsid w:val="0016157B"/>
    <w:rsid w:val="00185459"/>
    <w:rsid w:val="001C1451"/>
    <w:rsid w:val="001E7F58"/>
    <w:rsid w:val="001F7CDE"/>
    <w:rsid w:val="0020661B"/>
    <w:rsid w:val="00226BD5"/>
    <w:rsid w:val="00240E56"/>
    <w:rsid w:val="00265125"/>
    <w:rsid w:val="002704BE"/>
    <w:rsid w:val="00292810"/>
    <w:rsid w:val="00292E95"/>
    <w:rsid w:val="00302C8D"/>
    <w:rsid w:val="00312FF6"/>
    <w:rsid w:val="00324345"/>
    <w:rsid w:val="003346F3"/>
    <w:rsid w:val="0036485C"/>
    <w:rsid w:val="0036723D"/>
    <w:rsid w:val="00380D69"/>
    <w:rsid w:val="003C17CA"/>
    <w:rsid w:val="003E6E9E"/>
    <w:rsid w:val="003F230B"/>
    <w:rsid w:val="003F581E"/>
    <w:rsid w:val="004301E3"/>
    <w:rsid w:val="00437484"/>
    <w:rsid w:val="00456C55"/>
    <w:rsid w:val="004A1CFE"/>
    <w:rsid w:val="004A3C4D"/>
    <w:rsid w:val="004D452A"/>
    <w:rsid w:val="00532B45"/>
    <w:rsid w:val="005D1812"/>
    <w:rsid w:val="005D6C94"/>
    <w:rsid w:val="0062768E"/>
    <w:rsid w:val="00637D0A"/>
    <w:rsid w:val="006549C7"/>
    <w:rsid w:val="006A59E3"/>
    <w:rsid w:val="00716A8C"/>
    <w:rsid w:val="00747666"/>
    <w:rsid w:val="0075134A"/>
    <w:rsid w:val="0076099C"/>
    <w:rsid w:val="007D40FC"/>
    <w:rsid w:val="008009D2"/>
    <w:rsid w:val="0083387F"/>
    <w:rsid w:val="008576A7"/>
    <w:rsid w:val="008673B3"/>
    <w:rsid w:val="008777EE"/>
    <w:rsid w:val="008C1170"/>
    <w:rsid w:val="008C7E14"/>
    <w:rsid w:val="009210CF"/>
    <w:rsid w:val="009D4B10"/>
    <w:rsid w:val="00A70FF8"/>
    <w:rsid w:val="00B33FC7"/>
    <w:rsid w:val="00B64D85"/>
    <w:rsid w:val="00B678A5"/>
    <w:rsid w:val="00C203FB"/>
    <w:rsid w:val="00C27A1F"/>
    <w:rsid w:val="00C528D1"/>
    <w:rsid w:val="00C60F5D"/>
    <w:rsid w:val="00C85E7B"/>
    <w:rsid w:val="00CA3C04"/>
    <w:rsid w:val="00CB4A2E"/>
    <w:rsid w:val="00D747C9"/>
    <w:rsid w:val="00E439C5"/>
    <w:rsid w:val="00E46870"/>
    <w:rsid w:val="00EB6F54"/>
    <w:rsid w:val="00EC4DF7"/>
    <w:rsid w:val="00EF6AAF"/>
    <w:rsid w:val="00F12E2D"/>
    <w:rsid w:val="00F32112"/>
    <w:rsid w:val="00F42B9E"/>
    <w:rsid w:val="00F43C57"/>
    <w:rsid w:val="00F47BF5"/>
    <w:rsid w:val="00F63331"/>
    <w:rsid w:val="00FB58F6"/>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7A1F"/>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7D40FC"/>
    <w:pPr>
      <w:keepNext/>
      <w:spacing w:before="240" w:after="60"/>
      <w:outlineLvl w:val="1"/>
    </w:pPr>
    <w:rPr>
      <w:rFonts w:ascii="CorpoS" w:eastAsiaTheme="majorEastAsia" w:hAnsi="CorpoS"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7D40FC"/>
    <w:rPr>
      <w:rFonts w:ascii="CorpoS" w:eastAsiaTheme="majorEastAsia" w:hAnsi="CorpoS" w:cstheme="majorBidi"/>
      <w:b/>
      <w:bCs/>
      <w:iCs/>
      <w:szCs w:val="28"/>
      <w:lang w:val="en-GB" w:eastAsia="en-US"/>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7A1F"/>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C27A1F"/>
    <w:rPr>
      <w:rFonts w:ascii="CorpoSLig" w:eastAsia="Times" w:hAnsi="CorpoSLig"/>
      <w:szCs w:val="20"/>
      <w:lang w:val="en-GB" w:eastAsia="en-US"/>
    </w:rPr>
  </w:style>
  <w:style w:type="paragraph" w:styleId="Fuzeile">
    <w:name w:val="footer"/>
    <w:basedOn w:val="Standard"/>
    <w:link w:val="FuzeileZchn"/>
    <w:rsid w:val="00C27A1F"/>
    <w:pPr>
      <w:tabs>
        <w:tab w:val="center" w:pos="4320"/>
        <w:tab w:val="right" w:pos="8640"/>
      </w:tabs>
    </w:pPr>
  </w:style>
  <w:style w:type="character" w:customStyle="1" w:styleId="FuzeileZchn">
    <w:name w:val="Fußzeile Zchn"/>
    <w:basedOn w:val="Absatz-Standardschriftart"/>
    <w:link w:val="Fuzeile"/>
    <w:rsid w:val="00C27A1F"/>
    <w:rPr>
      <w:rFonts w:ascii="Times" w:eastAsia="Times" w:hAnsi="Times"/>
      <w:szCs w:val="20"/>
      <w:lang w:val="en-GB" w:eastAsia="en-US"/>
    </w:rPr>
  </w:style>
  <w:style w:type="paragraph" w:customStyle="1" w:styleId="MTUBodycopy">
    <w:name w:val="MTU: Body copy"/>
    <w:basedOn w:val="Standard"/>
    <w:rsid w:val="00C27A1F"/>
    <w:pPr>
      <w:tabs>
        <w:tab w:val="left" w:pos="7598"/>
      </w:tabs>
      <w:spacing w:line="280" w:lineRule="exact"/>
    </w:pPr>
    <w:rPr>
      <w:rFonts w:ascii="CorpoS" w:hAnsi="CorpoS"/>
      <w:sz w:val="20"/>
    </w:rPr>
  </w:style>
  <w:style w:type="character" w:styleId="Hyperlink">
    <w:name w:val="Hyperlink"/>
    <w:rsid w:val="00C27A1F"/>
    <w:rPr>
      <w:color w:val="0000FF"/>
      <w:u w:val="single"/>
    </w:rPr>
  </w:style>
  <w:style w:type="paragraph" w:customStyle="1" w:styleId="yiv555641751msonormal">
    <w:name w:val="yiv555641751msonormal"/>
    <w:basedOn w:val="Standard"/>
    <w:rsid w:val="00C27A1F"/>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rsid w:val="00292E95"/>
    <w:rPr>
      <w:sz w:val="16"/>
      <w:szCs w:val="16"/>
    </w:rPr>
  </w:style>
  <w:style w:type="paragraph" w:styleId="Kommentartext">
    <w:name w:val="annotation text"/>
    <w:basedOn w:val="Standard"/>
    <w:link w:val="KommentartextZchn"/>
    <w:rsid w:val="00292E95"/>
    <w:rPr>
      <w:sz w:val="20"/>
    </w:rPr>
  </w:style>
  <w:style w:type="character" w:customStyle="1" w:styleId="KommentartextZchn">
    <w:name w:val="Kommentartext Zchn"/>
    <w:basedOn w:val="Absatz-Standardschriftart"/>
    <w:link w:val="Kommentartext"/>
    <w:rsid w:val="00292E95"/>
    <w:rPr>
      <w:rFonts w:ascii="Times" w:eastAsia="Times" w:hAnsi="Times"/>
      <w:sz w:val="20"/>
      <w:szCs w:val="20"/>
      <w:lang w:val="en-GB" w:eastAsia="en-US"/>
    </w:rPr>
  </w:style>
  <w:style w:type="paragraph" w:styleId="Kommentarthema">
    <w:name w:val="annotation subject"/>
    <w:basedOn w:val="Kommentartext"/>
    <w:next w:val="Kommentartext"/>
    <w:link w:val="KommentarthemaZchn"/>
    <w:rsid w:val="00292E95"/>
    <w:rPr>
      <w:b/>
      <w:bCs/>
    </w:rPr>
  </w:style>
  <w:style w:type="character" w:customStyle="1" w:styleId="KommentarthemaZchn">
    <w:name w:val="Kommentarthema Zchn"/>
    <w:basedOn w:val="KommentartextZchn"/>
    <w:link w:val="Kommentarthema"/>
    <w:rsid w:val="00292E95"/>
    <w:rPr>
      <w:rFonts w:ascii="Times" w:eastAsia="Times" w:hAnsi="Times"/>
      <w:b/>
      <w:bCs/>
      <w:sz w:val="20"/>
      <w:szCs w:val="20"/>
      <w:lang w:val="en-GB" w:eastAsia="en-US"/>
    </w:rPr>
  </w:style>
  <w:style w:type="paragraph" w:styleId="berarbeitung">
    <w:name w:val="Revision"/>
    <w:hidden/>
    <w:uiPriority w:val="99"/>
    <w:semiHidden/>
    <w:rsid w:val="00292E95"/>
    <w:rPr>
      <w:rFonts w:ascii="Times" w:eastAsia="Times" w:hAnsi="Times"/>
      <w:szCs w:val="20"/>
      <w:lang w:val="en-GB" w:eastAsia="en-US"/>
    </w:rPr>
  </w:style>
  <w:style w:type="paragraph" w:styleId="Sprechblasentext">
    <w:name w:val="Balloon Text"/>
    <w:basedOn w:val="Standard"/>
    <w:link w:val="SprechblasentextZchn"/>
    <w:rsid w:val="00292E95"/>
    <w:rPr>
      <w:rFonts w:ascii="Tahoma" w:hAnsi="Tahoma" w:cs="Tahoma"/>
      <w:sz w:val="16"/>
      <w:szCs w:val="16"/>
    </w:rPr>
  </w:style>
  <w:style w:type="character" w:customStyle="1" w:styleId="SprechblasentextZchn">
    <w:name w:val="Sprechblasentext Zchn"/>
    <w:basedOn w:val="Absatz-Standardschriftart"/>
    <w:link w:val="Sprechblasentext"/>
    <w:rsid w:val="00292E95"/>
    <w:rPr>
      <w:rFonts w:ascii="Tahoma" w:eastAsia="Times"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7A1F"/>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7D40FC"/>
    <w:pPr>
      <w:keepNext/>
      <w:spacing w:before="240" w:after="60"/>
      <w:outlineLvl w:val="1"/>
    </w:pPr>
    <w:rPr>
      <w:rFonts w:ascii="CorpoS" w:eastAsiaTheme="majorEastAsia" w:hAnsi="CorpoS"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7D40FC"/>
    <w:rPr>
      <w:rFonts w:ascii="CorpoS" w:eastAsiaTheme="majorEastAsia" w:hAnsi="CorpoS" w:cstheme="majorBidi"/>
      <w:b/>
      <w:bCs/>
      <w:iCs/>
      <w:szCs w:val="28"/>
      <w:lang w:val="en-GB" w:eastAsia="en-US"/>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7A1F"/>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C27A1F"/>
    <w:rPr>
      <w:rFonts w:ascii="CorpoSLig" w:eastAsia="Times" w:hAnsi="CorpoSLig"/>
      <w:szCs w:val="20"/>
      <w:lang w:val="en-GB" w:eastAsia="en-US"/>
    </w:rPr>
  </w:style>
  <w:style w:type="paragraph" w:styleId="Fuzeile">
    <w:name w:val="footer"/>
    <w:basedOn w:val="Standard"/>
    <w:link w:val="FuzeileZchn"/>
    <w:rsid w:val="00C27A1F"/>
    <w:pPr>
      <w:tabs>
        <w:tab w:val="center" w:pos="4320"/>
        <w:tab w:val="right" w:pos="8640"/>
      </w:tabs>
    </w:pPr>
  </w:style>
  <w:style w:type="character" w:customStyle="1" w:styleId="FuzeileZchn">
    <w:name w:val="Fußzeile Zchn"/>
    <w:basedOn w:val="Absatz-Standardschriftart"/>
    <w:link w:val="Fuzeile"/>
    <w:rsid w:val="00C27A1F"/>
    <w:rPr>
      <w:rFonts w:ascii="Times" w:eastAsia="Times" w:hAnsi="Times"/>
      <w:szCs w:val="20"/>
      <w:lang w:val="en-GB" w:eastAsia="en-US"/>
    </w:rPr>
  </w:style>
  <w:style w:type="paragraph" w:customStyle="1" w:styleId="MTUBodycopy">
    <w:name w:val="MTU: Body copy"/>
    <w:basedOn w:val="Standard"/>
    <w:rsid w:val="00C27A1F"/>
    <w:pPr>
      <w:tabs>
        <w:tab w:val="left" w:pos="7598"/>
      </w:tabs>
      <w:spacing w:line="280" w:lineRule="exact"/>
    </w:pPr>
    <w:rPr>
      <w:rFonts w:ascii="CorpoS" w:hAnsi="CorpoS"/>
      <w:sz w:val="20"/>
    </w:rPr>
  </w:style>
  <w:style w:type="character" w:styleId="Hyperlink">
    <w:name w:val="Hyperlink"/>
    <w:rsid w:val="00C27A1F"/>
    <w:rPr>
      <w:color w:val="0000FF"/>
      <w:u w:val="single"/>
    </w:rPr>
  </w:style>
  <w:style w:type="paragraph" w:customStyle="1" w:styleId="yiv555641751msonormal">
    <w:name w:val="yiv555641751msonormal"/>
    <w:basedOn w:val="Standard"/>
    <w:rsid w:val="00C27A1F"/>
    <w:pPr>
      <w:spacing w:before="100" w:beforeAutospacing="1" w:after="100" w:afterAutospacing="1"/>
    </w:pPr>
    <w:rPr>
      <w:rFonts w:ascii="Arial" w:eastAsia="Times New Roman" w:hAnsi="Arial" w:cs="Arial"/>
      <w:szCs w:val="24"/>
      <w:lang w:val="en-US"/>
    </w:rPr>
  </w:style>
  <w:style w:type="character" w:styleId="Kommentarzeichen">
    <w:name w:val="annotation reference"/>
    <w:basedOn w:val="Absatz-Standardschriftart"/>
    <w:rsid w:val="00292E95"/>
    <w:rPr>
      <w:sz w:val="16"/>
      <w:szCs w:val="16"/>
    </w:rPr>
  </w:style>
  <w:style w:type="paragraph" w:styleId="Kommentartext">
    <w:name w:val="annotation text"/>
    <w:basedOn w:val="Standard"/>
    <w:link w:val="KommentartextZchn"/>
    <w:rsid w:val="00292E95"/>
    <w:rPr>
      <w:sz w:val="20"/>
    </w:rPr>
  </w:style>
  <w:style w:type="character" w:customStyle="1" w:styleId="KommentartextZchn">
    <w:name w:val="Kommentartext Zchn"/>
    <w:basedOn w:val="Absatz-Standardschriftart"/>
    <w:link w:val="Kommentartext"/>
    <w:rsid w:val="00292E95"/>
    <w:rPr>
      <w:rFonts w:ascii="Times" w:eastAsia="Times" w:hAnsi="Times"/>
      <w:sz w:val="20"/>
      <w:szCs w:val="20"/>
      <w:lang w:val="en-GB" w:eastAsia="en-US"/>
    </w:rPr>
  </w:style>
  <w:style w:type="paragraph" w:styleId="Kommentarthema">
    <w:name w:val="annotation subject"/>
    <w:basedOn w:val="Kommentartext"/>
    <w:next w:val="Kommentartext"/>
    <w:link w:val="KommentarthemaZchn"/>
    <w:rsid w:val="00292E95"/>
    <w:rPr>
      <w:b/>
      <w:bCs/>
    </w:rPr>
  </w:style>
  <w:style w:type="character" w:customStyle="1" w:styleId="KommentarthemaZchn">
    <w:name w:val="Kommentarthema Zchn"/>
    <w:basedOn w:val="KommentartextZchn"/>
    <w:link w:val="Kommentarthema"/>
    <w:rsid w:val="00292E95"/>
    <w:rPr>
      <w:rFonts w:ascii="Times" w:eastAsia="Times" w:hAnsi="Times"/>
      <w:b/>
      <w:bCs/>
      <w:sz w:val="20"/>
      <w:szCs w:val="20"/>
      <w:lang w:val="en-GB" w:eastAsia="en-US"/>
    </w:rPr>
  </w:style>
  <w:style w:type="paragraph" w:styleId="berarbeitung">
    <w:name w:val="Revision"/>
    <w:hidden/>
    <w:uiPriority w:val="99"/>
    <w:semiHidden/>
    <w:rsid w:val="00292E95"/>
    <w:rPr>
      <w:rFonts w:ascii="Times" w:eastAsia="Times" w:hAnsi="Times"/>
      <w:szCs w:val="20"/>
      <w:lang w:val="en-GB" w:eastAsia="en-US"/>
    </w:rPr>
  </w:style>
  <w:style w:type="paragraph" w:styleId="Sprechblasentext">
    <w:name w:val="Balloon Text"/>
    <w:basedOn w:val="Standard"/>
    <w:link w:val="SprechblasentextZchn"/>
    <w:rsid w:val="00292E95"/>
    <w:rPr>
      <w:rFonts w:ascii="Tahoma" w:hAnsi="Tahoma" w:cs="Tahoma"/>
      <w:sz w:val="16"/>
      <w:szCs w:val="16"/>
    </w:rPr>
  </w:style>
  <w:style w:type="character" w:customStyle="1" w:styleId="SprechblasentextZchn">
    <w:name w:val="Sprechblasentext Zchn"/>
    <w:basedOn w:val="Absatz-Standardschriftart"/>
    <w:link w:val="Sprechblasentext"/>
    <w:rsid w:val="00292E95"/>
    <w:rPr>
      <w:rFonts w:ascii="Tahoma" w:eastAsia="Times"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428">
      <w:bodyDiv w:val="1"/>
      <w:marLeft w:val="0"/>
      <w:marRight w:val="0"/>
      <w:marTop w:val="0"/>
      <w:marBottom w:val="0"/>
      <w:divBdr>
        <w:top w:val="none" w:sz="0" w:space="0" w:color="auto"/>
        <w:left w:val="none" w:sz="0" w:space="0" w:color="auto"/>
        <w:bottom w:val="none" w:sz="0" w:space="0" w:color="auto"/>
        <w:right w:val="none" w:sz="0" w:space="0" w:color="auto"/>
      </w:divBdr>
    </w:div>
    <w:div w:id="4450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915B-4C9B-407A-90CE-2B912BB87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3</cp:revision>
  <dcterms:created xsi:type="dcterms:W3CDTF">2017-06-09T06:12:00Z</dcterms:created>
  <dcterms:modified xsi:type="dcterms:W3CDTF">2017-06-28T08:54:00Z</dcterms:modified>
</cp:coreProperties>
</file>