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56DB" w14:textId="77777777" w:rsidR="00284EFC" w:rsidRDefault="00284EFC" w:rsidP="00D667FE">
      <w:pPr>
        <w:pStyle w:val="Textkrper2"/>
        <w:ind w:right="141"/>
        <w:rPr>
          <w:lang w:val="en-US"/>
        </w:rPr>
      </w:pPr>
    </w:p>
    <w:p w14:paraId="7819EFC3" w14:textId="77777777" w:rsidR="00D402FC" w:rsidRDefault="004B028E" w:rsidP="00D667FE">
      <w:pPr>
        <w:pStyle w:val="Textkrper2"/>
        <w:tabs>
          <w:tab w:val="left" w:pos="8505"/>
        </w:tabs>
        <w:ind w:right="141"/>
      </w:pPr>
      <w:r>
        <w:t>MTU Maintenance</w:t>
      </w:r>
      <w:r w:rsidR="00085D57">
        <w:t xml:space="preserve"> stärkt Flexibilität für kurzfristige Kundenbedarfe</w:t>
      </w:r>
      <w:r>
        <w:t xml:space="preserve"> </w:t>
      </w:r>
      <w:r w:rsidR="00262F69">
        <w:t>und kleinere Arbeitsumfänge</w:t>
      </w:r>
    </w:p>
    <w:p w14:paraId="161014BD" w14:textId="77777777" w:rsidR="00F84A66" w:rsidRPr="0019702B" w:rsidRDefault="00F84A66" w:rsidP="00D667FE">
      <w:pPr>
        <w:ind w:right="141"/>
        <w:jc w:val="both"/>
        <w:rPr>
          <w:rFonts w:ascii="CorpoS" w:hAnsi="CorpoS"/>
        </w:rPr>
      </w:pPr>
    </w:p>
    <w:p w14:paraId="01F844BF" w14:textId="6510CECB" w:rsidR="006B2198" w:rsidRPr="00F93FF0" w:rsidRDefault="004B028E" w:rsidP="00D667FE">
      <w:pPr>
        <w:pStyle w:val="MTUBodycopy"/>
        <w:tabs>
          <w:tab w:val="left" w:pos="8505"/>
        </w:tabs>
        <w:ind w:right="141"/>
        <w:jc w:val="both"/>
        <w:rPr>
          <w:sz w:val="24"/>
        </w:rPr>
      </w:pPr>
      <w:r>
        <w:rPr>
          <w:sz w:val="24"/>
        </w:rPr>
        <w:t>Ludwigsfelde, 1</w:t>
      </w:r>
      <w:r w:rsidR="003A130F">
        <w:rPr>
          <w:sz w:val="24"/>
        </w:rPr>
        <w:t>9</w:t>
      </w:r>
      <w:r>
        <w:rPr>
          <w:sz w:val="24"/>
        </w:rPr>
        <w:t xml:space="preserve">. Oktober 2021 – Die MTU Maintenance, Weltmarktführer </w:t>
      </w:r>
      <w:r w:rsidR="00A05BCA">
        <w:rPr>
          <w:sz w:val="24"/>
        </w:rPr>
        <w:t>für</w:t>
      </w:r>
      <w:r>
        <w:rPr>
          <w:sz w:val="24"/>
        </w:rPr>
        <w:t xml:space="preserve"> maßgeschneiderte </w:t>
      </w:r>
      <w:r w:rsidR="00A05BCA">
        <w:rPr>
          <w:sz w:val="24"/>
        </w:rPr>
        <w:t>Service-</w:t>
      </w:r>
      <w:r>
        <w:rPr>
          <w:sz w:val="24"/>
        </w:rPr>
        <w:t>Lösungen für Luftfahrtantriebe, will die Nummer eins für On</w:t>
      </w:r>
      <w:r w:rsidR="00262F69">
        <w:rPr>
          <w:sz w:val="24"/>
        </w:rPr>
        <w:t>-S</w:t>
      </w:r>
      <w:r>
        <w:rPr>
          <w:sz w:val="24"/>
        </w:rPr>
        <w:t xml:space="preserve">ite- und </w:t>
      </w:r>
      <w:proofErr w:type="spellStart"/>
      <w:r>
        <w:rPr>
          <w:sz w:val="24"/>
        </w:rPr>
        <w:t>Near</w:t>
      </w:r>
      <w:proofErr w:type="spellEnd"/>
      <w:r>
        <w:rPr>
          <w:sz w:val="24"/>
        </w:rPr>
        <w:t>-Wing-Services in Europa werden. D</w:t>
      </w:r>
      <w:r w:rsidR="00085D57">
        <w:rPr>
          <w:sz w:val="24"/>
        </w:rPr>
        <w:t xml:space="preserve">afür eröffnet das Unternehmen im brandenburgischen Ludwigsfelde </w:t>
      </w:r>
      <w:r>
        <w:rPr>
          <w:sz w:val="24"/>
        </w:rPr>
        <w:t xml:space="preserve">im November 2021 </w:t>
      </w:r>
      <w:r w:rsidR="00085D57">
        <w:rPr>
          <w:sz w:val="24"/>
        </w:rPr>
        <w:t>eine eigene Halle mit</w:t>
      </w:r>
      <w:r w:rsidR="00A05BCA">
        <w:rPr>
          <w:sz w:val="24"/>
        </w:rPr>
        <w:t xml:space="preserve"> </w:t>
      </w:r>
      <w:r w:rsidR="0045075F">
        <w:rPr>
          <w:sz w:val="24"/>
        </w:rPr>
        <w:t>spezielle</w:t>
      </w:r>
      <w:r w:rsidR="00A05BCA">
        <w:rPr>
          <w:sz w:val="24"/>
        </w:rPr>
        <w:t>n</w:t>
      </w:r>
      <w:r w:rsidR="0045075F">
        <w:rPr>
          <w:sz w:val="24"/>
        </w:rPr>
        <w:t xml:space="preserve"> </w:t>
      </w:r>
      <w:r>
        <w:rPr>
          <w:sz w:val="24"/>
        </w:rPr>
        <w:t>Triebwerks</w:t>
      </w:r>
      <w:r w:rsidR="0045075F">
        <w:rPr>
          <w:sz w:val="24"/>
        </w:rPr>
        <w:t>docks</w:t>
      </w:r>
      <w:r w:rsidR="00A05BCA">
        <w:rPr>
          <w:sz w:val="24"/>
        </w:rPr>
        <w:t xml:space="preserve"> für besonders eilige Aufträge, sogenannte Quick-Turn-Docks. Zugleich kann das</w:t>
      </w:r>
      <w:r>
        <w:rPr>
          <w:sz w:val="24"/>
        </w:rPr>
        <w:t xml:space="preserve"> </w:t>
      </w:r>
      <w:r w:rsidR="00A05BCA">
        <w:rPr>
          <w:sz w:val="24"/>
        </w:rPr>
        <w:t xml:space="preserve">Team auch kurzfristige </w:t>
      </w:r>
      <w:r>
        <w:rPr>
          <w:sz w:val="24"/>
        </w:rPr>
        <w:t>Vor-Ort-</w:t>
      </w:r>
      <w:r w:rsidR="00A05BCA">
        <w:rPr>
          <w:sz w:val="24"/>
        </w:rPr>
        <w:t xml:space="preserve">Einsätze bei Kunden, etwa in </w:t>
      </w:r>
      <w:r w:rsidR="0045075F">
        <w:rPr>
          <w:sz w:val="24"/>
        </w:rPr>
        <w:t>AOG</w:t>
      </w:r>
      <w:r w:rsidR="00A05BCA">
        <w:rPr>
          <w:sz w:val="24"/>
        </w:rPr>
        <w:t>-Fällen (</w:t>
      </w:r>
      <w:proofErr w:type="spellStart"/>
      <w:r w:rsidR="00A05BCA">
        <w:rPr>
          <w:sz w:val="24"/>
        </w:rPr>
        <w:t>Aircraft</w:t>
      </w:r>
      <w:proofErr w:type="spellEnd"/>
      <w:r w:rsidR="00A05BCA">
        <w:rPr>
          <w:sz w:val="24"/>
        </w:rPr>
        <w:t xml:space="preserve"> on </w:t>
      </w:r>
      <w:proofErr w:type="spellStart"/>
      <w:r w:rsidR="00A05BCA">
        <w:rPr>
          <w:sz w:val="24"/>
        </w:rPr>
        <w:t>Ground</w:t>
      </w:r>
      <w:proofErr w:type="spellEnd"/>
      <w:r w:rsidR="00A05BCA">
        <w:rPr>
          <w:sz w:val="24"/>
        </w:rPr>
        <w:t>), durchführen. Es ist auf</w:t>
      </w:r>
      <w:r>
        <w:rPr>
          <w:sz w:val="24"/>
        </w:rPr>
        <w:t xml:space="preserve"> die Triebwerk</w:t>
      </w:r>
      <w:r w:rsidR="00A05BCA">
        <w:rPr>
          <w:sz w:val="24"/>
        </w:rPr>
        <w:t>smuster</w:t>
      </w:r>
      <w:r>
        <w:rPr>
          <w:sz w:val="24"/>
        </w:rPr>
        <w:t xml:space="preserve"> CF34-8</w:t>
      </w:r>
      <w:r w:rsidR="00AA06D9">
        <w:rPr>
          <w:sz w:val="24"/>
        </w:rPr>
        <w:t>/</w:t>
      </w:r>
      <w:r>
        <w:rPr>
          <w:sz w:val="24"/>
        </w:rPr>
        <w:t>-10</w:t>
      </w:r>
      <w:r w:rsidR="00EF416A">
        <w:rPr>
          <w:sz w:val="24"/>
        </w:rPr>
        <w:t xml:space="preserve"> und CFM</w:t>
      </w:r>
      <w:r w:rsidR="00AA06D9">
        <w:rPr>
          <w:sz w:val="24"/>
        </w:rPr>
        <w:t>56</w:t>
      </w:r>
      <w:r>
        <w:rPr>
          <w:sz w:val="24"/>
        </w:rPr>
        <w:t xml:space="preserve">-7B </w:t>
      </w:r>
      <w:r w:rsidR="00A05BCA">
        <w:rPr>
          <w:sz w:val="24"/>
        </w:rPr>
        <w:t>spezialisiert. Ab</w:t>
      </w:r>
      <w:r>
        <w:rPr>
          <w:sz w:val="24"/>
        </w:rPr>
        <w:t xml:space="preserve"> 2022 </w:t>
      </w:r>
      <w:r w:rsidR="00A05BCA">
        <w:rPr>
          <w:sz w:val="24"/>
        </w:rPr>
        <w:t>w</w:t>
      </w:r>
      <w:r w:rsidR="00EF416A">
        <w:rPr>
          <w:sz w:val="24"/>
        </w:rPr>
        <w:t>e</w:t>
      </w:r>
      <w:r w:rsidR="00A05BCA">
        <w:rPr>
          <w:sz w:val="24"/>
        </w:rPr>
        <w:t>rd</w:t>
      </w:r>
      <w:r w:rsidR="00EF416A">
        <w:rPr>
          <w:sz w:val="24"/>
        </w:rPr>
        <w:t>en</w:t>
      </w:r>
      <w:r w:rsidR="00A05BCA">
        <w:rPr>
          <w:sz w:val="24"/>
        </w:rPr>
        <w:t xml:space="preserve"> auch </w:t>
      </w:r>
      <w:r w:rsidR="00EF416A">
        <w:rPr>
          <w:sz w:val="24"/>
        </w:rPr>
        <w:t xml:space="preserve">die </w:t>
      </w:r>
      <w:r w:rsidR="00A05BCA">
        <w:rPr>
          <w:sz w:val="24"/>
        </w:rPr>
        <w:t>Typ</w:t>
      </w:r>
      <w:r w:rsidR="00EF416A">
        <w:rPr>
          <w:sz w:val="24"/>
        </w:rPr>
        <w:t>en</w:t>
      </w:r>
      <w:r w:rsidR="00A05BCA">
        <w:rPr>
          <w:sz w:val="24"/>
        </w:rPr>
        <w:t xml:space="preserve"> </w:t>
      </w:r>
      <w:r w:rsidR="00EF416A">
        <w:rPr>
          <w:sz w:val="24"/>
        </w:rPr>
        <w:t xml:space="preserve">CFM56-5B und </w:t>
      </w:r>
      <w:r>
        <w:rPr>
          <w:sz w:val="24"/>
        </w:rPr>
        <w:t>V2500</w:t>
      </w:r>
      <w:r w:rsidR="00A05BCA">
        <w:rPr>
          <w:sz w:val="24"/>
        </w:rPr>
        <w:t xml:space="preserve"> zum Portfolio gehören</w:t>
      </w:r>
      <w:r>
        <w:rPr>
          <w:sz w:val="24"/>
        </w:rPr>
        <w:t xml:space="preserve">. Mit dem neuen Standort in </w:t>
      </w:r>
      <w:r w:rsidR="004B2D3D">
        <w:rPr>
          <w:sz w:val="24"/>
        </w:rPr>
        <w:t xml:space="preserve">unmittelbarer </w:t>
      </w:r>
      <w:r>
        <w:rPr>
          <w:sz w:val="24"/>
        </w:rPr>
        <w:t xml:space="preserve">Nachbarschaft zur MTU Maintenance Berlin-Brandenburg in Ludwigsfelde folgt die MTU ihrer </w:t>
      </w:r>
      <w:r w:rsidR="00AA5EB5">
        <w:rPr>
          <w:sz w:val="24"/>
        </w:rPr>
        <w:t>Strategie</w:t>
      </w:r>
      <w:r>
        <w:rPr>
          <w:sz w:val="24"/>
        </w:rPr>
        <w:t xml:space="preserve">, kleinere Arbeitsumfänge </w:t>
      </w:r>
      <w:r w:rsidR="0045075F">
        <w:rPr>
          <w:sz w:val="24"/>
        </w:rPr>
        <w:t>in</w:t>
      </w:r>
      <w:r w:rsidR="00A05BCA">
        <w:rPr>
          <w:sz w:val="24"/>
        </w:rPr>
        <w:t xml:space="preserve"> eigens darau</w:t>
      </w:r>
      <w:r w:rsidR="00262F69">
        <w:rPr>
          <w:sz w:val="24"/>
        </w:rPr>
        <w:t>f</w:t>
      </w:r>
      <w:r w:rsidR="00A05BCA">
        <w:rPr>
          <w:sz w:val="24"/>
        </w:rPr>
        <w:t xml:space="preserve"> ausgerichteten</w:t>
      </w:r>
      <w:r w:rsidR="0045075F">
        <w:rPr>
          <w:sz w:val="24"/>
        </w:rPr>
        <w:t xml:space="preserve"> Bereichen </w:t>
      </w:r>
      <w:r>
        <w:rPr>
          <w:sz w:val="24"/>
        </w:rPr>
        <w:t>zu erledigen</w:t>
      </w:r>
      <w:r w:rsidR="00A05BCA">
        <w:rPr>
          <w:sz w:val="24"/>
        </w:rPr>
        <w:t>. Das reduziert</w:t>
      </w:r>
      <w:r>
        <w:rPr>
          <w:sz w:val="24"/>
        </w:rPr>
        <w:t xml:space="preserve"> die Komplexität und </w:t>
      </w:r>
      <w:r w:rsidR="00A05BCA">
        <w:rPr>
          <w:sz w:val="24"/>
        </w:rPr>
        <w:t xml:space="preserve">gewährleistet </w:t>
      </w:r>
      <w:r>
        <w:rPr>
          <w:sz w:val="24"/>
        </w:rPr>
        <w:t xml:space="preserve">schlanke Strukturen. Das Spektrum der Arbeiten reicht von kleinen Reparaturen bis hin zu Arbeiten </w:t>
      </w:r>
      <w:r w:rsidR="00751013">
        <w:rPr>
          <w:sz w:val="24"/>
        </w:rPr>
        <w:t>a</w:t>
      </w:r>
      <w:r>
        <w:rPr>
          <w:sz w:val="24"/>
        </w:rPr>
        <w:t>m</w:t>
      </w:r>
      <w:r w:rsidR="00751013">
        <w:rPr>
          <w:sz w:val="24"/>
        </w:rPr>
        <w:t xml:space="preserve"> </w:t>
      </w:r>
      <w:proofErr w:type="spellStart"/>
      <w:r w:rsidR="00751013" w:rsidRPr="00F93FF0">
        <w:rPr>
          <w:sz w:val="24"/>
        </w:rPr>
        <w:t>Hei</w:t>
      </w:r>
      <w:r w:rsidR="00751013">
        <w:rPr>
          <w:sz w:val="24"/>
        </w:rPr>
        <w:t>ß</w:t>
      </w:r>
      <w:r w:rsidR="00751013" w:rsidRPr="00F93FF0">
        <w:rPr>
          <w:sz w:val="24"/>
        </w:rPr>
        <w:t>teil</w:t>
      </w:r>
      <w:proofErr w:type="spellEnd"/>
      <w:r w:rsidR="00751013" w:rsidRPr="00F93FF0">
        <w:rPr>
          <w:sz w:val="24"/>
        </w:rPr>
        <w:t xml:space="preserve"> </w:t>
      </w:r>
      <w:r w:rsidR="00751013">
        <w:rPr>
          <w:sz w:val="24"/>
        </w:rPr>
        <w:t>eines</w:t>
      </w:r>
      <w:r w:rsidR="00751013" w:rsidRPr="00751013">
        <w:rPr>
          <w:sz w:val="24"/>
        </w:rPr>
        <w:t xml:space="preserve"> Triebwerks (Hot </w:t>
      </w:r>
      <w:proofErr w:type="spellStart"/>
      <w:r w:rsidR="00751013" w:rsidRPr="00751013">
        <w:rPr>
          <w:sz w:val="24"/>
        </w:rPr>
        <w:t>Section</w:t>
      </w:r>
      <w:proofErr w:type="spellEnd"/>
      <w:r w:rsidR="00751013" w:rsidRPr="00F93FF0">
        <w:rPr>
          <w:sz w:val="24"/>
        </w:rPr>
        <w:t>)</w:t>
      </w:r>
      <w:r w:rsidR="00751013">
        <w:rPr>
          <w:sz w:val="24"/>
        </w:rPr>
        <w:t>.</w:t>
      </w:r>
      <w:r>
        <w:rPr>
          <w:sz w:val="24"/>
        </w:rPr>
        <w:t xml:space="preserve"> </w:t>
      </w:r>
    </w:p>
    <w:p w14:paraId="2C71FBB3" w14:textId="77777777" w:rsidR="004A08DC" w:rsidRDefault="004A08DC" w:rsidP="00D667FE">
      <w:pPr>
        <w:pStyle w:val="MTUBodycopy"/>
        <w:tabs>
          <w:tab w:val="left" w:pos="8505"/>
        </w:tabs>
        <w:ind w:right="141"/>
        <w:jc w:val="both"/>
        <w:rPr>
          <w:sz w:val="24"/>
        </w:rPr>
      </w:pPr>
    </w:p>
    <w:p w14:paraId="2BD1D13B" w14:textId="36442CCB" w:rsidR="004B028E" w:rsidRDefault="004B028E" w:rsidP="00D667FE">
      <w:pPr>
        <w:pStyle w:val="MTUBodycopy"/>
        <w:tabs>
          <w:tab w:val="left" w:pos="8505"/>
        </w:tabs>
        <w:ind w:right="141"/>
        <w:jc w:val="both"/>
        <w:rPr>
          <w:sz w:val="24"/>
        </w:rPr>
      </w:pPr>
      <w:r>
        <w:rPr>
          <w:sz w:val="24"/>
        </w:rPr>
        <w:t>„Wir</w:t>
      </w:r>
      <w:r w:rsidR="00751013">
        <w:rPr>
          <w:sz w:val="24"/>
        </w:rPr>
        <w:t xml:space="preserve"> stärken</w:t>
      </w:r>
      <w:r>
        <w:rPr>
          <w:sz w:val="24"/>
        </w:rPr>
        <w:t xml:space="preserve"> unsere Präsenz und unsere</w:t>
      </w:r>
      <w:bookmarkStart w:id="0" w:name="_GoBack"/>
      <w:bookmarkEnd w:id="0"/>
      <w:r>
        <w:rPr>
          <w:sz w:val="24"/>
        </w:rPr>
        <w:t xml:space="preserve"> Support</w:t>
      </w:r>
      <w:r w:rsidR="00751013">
        <w:rPr>
          <w:sz w:val="24"/>
        </w:rPr>
        <w:t>-Aktivitäten</w:t>
      </w:r>
      <w:r>
        <w:rPr>
          <w:sz w:val="24"/>
        </w:rPr>
        <w:t xml:space="preserve"> in Europa, um die Nachfrage nach der Corona-Pandemie zu befriedigen“, erklärt Michael Schreyögg, Chief </w:t>
      </w:r>
      <w:proofErr w:type="spellStart"/>
      <w:r>
        <w:rPr>
          <w:sz w:val="24"/>
        </w:rPr>
        <w:t>Program</w:t>
      </w:r>
      <w:proofErr w:type="spellEnd"/>
      <w:r>
        <w:rPr>
          <w:sz w:val="24"/>
        </w:rPr>
        <w:t xml:space="preserve"> Officer, MTU </w:t>
      </w:r>
      <w:proofErr w:type="spellStart"/>
      <w:r>
        <w:rPr>
          <w:sz w:val="24"/>
        </w:rPr>
        <w:t>Aero</w:t>
      </w:r>
      <w:proofErr w:type="spellEnd"/>
      <w:r>
        <w:rPr>
          <w:sz w:val="24"/>
        </w:rPr>
        <w:t xml:space="preserve"> </w:t>
      </w:r>
      <w:proofErr w:type="spellStart"/>
      <w:r>
        <w:rPr>
          <w:sz w:val="24"/>
        </w:rPr>
        <w:t>Engines</w:t>
      </w:r>
      <w:proofErr w:type="spellEnd"/>
      <w:r>
        <w:rPr>
          <w:sz w:val="24"/>
        </w:rPr>
        <w:t xml:space="preserve">. „Vor-Ort-Support, um die Betriebszeit am Flügel zu verlängern und den Flugbetrieb aufrechtzuerhalten, war für die Airlines während der Pandemie entscheidend. Wir gehen davon aus, dass sich dieser Trend auch in den kommenden Jahren fortsetzen wird und stellen sicher, dass wir rund um die Uhr für unsere Kunden da sind – mit der technischen Expertise und der hohen Qualität, die sie von der MTU erwarten.“   </w:t>
      </w:r>
    </w:p>
    <w:p w14:paraId="2B548EB0" w14:textId="77777777" w:rsidR="004B028E" w:rsidRDefault="004B028E" w:rsidP="00D667FE">
      <w:pPr>
        <w:pStyle w:val="MTUBodycopy"/>
        <w:tabs>
          <w:tab w:val="left" w:pos="8505"/>
        </w:tabs>
        <w:ind w:right="141"/>
        <w:jc w:val="both"/>
        <w:rPr>
          <w:sz w:val="24"/>
        </w:rPr>
      </w:pPr>
    </w:p>
    <w:p w14:paraId="65F2D000" w14:textId="77777777" w:rsidR="00DD7BF4" w:rsidRPr="00FF0882" w:rsidRDefault="000C6B14" w:rsidP="00D667FE">
      <w:pPr>
        <w:pStyle w:val="MTUBodycopy"/>
        <w:tabs>
          <w:tab w:val="left" w:pos="8505"/>
        </w:tabs>
        <w:ind w:right="141"/>
        <w:jc w:val="both"/>
        <w:rPr>
          <w:sz w:val="24"/>
          <w:szCs w:val="24"/>
        </w:rPr>
      </w:pPr>
      <w:r>
        <w:rPr>
          <w:sz w:val="24"/>
        </w:rPr>
        <w:t xml:space="preserve">Der Standort des Service-Centers wurde strategisch gewählt, um von den umfangreichen Erfahrungen und Synergien innerhalb des MTU Maintenance-Netzwerks zu profitieren. „Bei der MTU Maintenance Berlin-Brandenburg führen wir jährlich Hunderte von Arbeiten vor Ort und im Außendienst für CF34- und Pratt &amp; Whitney Canada-Triebwerke sowie für aeroderivative Industriegasturbinen der LM-Serie durch“, sagt André </w:t>
      </w:r>
      <w:proofErr w:type="spellStart"/>
      <w:r>
        <w:rPr>
          <w:sz w:val="24"/>
        </w:rPr>
        <w:t>Sinanian</w:t>
      </w:r>
      <w:proofErr w:type="spellEnd"/>
      <w:r>
        <w:rPr>
          <w:sz w:val="24"/>
        </w:rPr>
        <w:t xml:space="preserve">, </w:t>
      </w:r>
      <w:r w:rsidR="00751013">
        <w:rPr>
          <w:sz w:val="24"/>
        </w:rPr>
        <w:t>Geschäftsführer</w:t>
      </w:r>
      <w:r>
        <w:rPr>
          <w:sz w:val="24"/>
        </w:rPr>
        <w:t xml:space="preserve"> der MTU Maintenance Berlin-Brandenburg. „Unser technisches Know-how ist unübertroffen. Wir freuen uns darauf, unsere Fähigkeiten mit diesem neuen Standort zu erweitern.“ </w:t>
      </w:r>
    </w:p>
    <w:p w14:paraId="2F227694" w14:textId="77777777" w:rsidR="000C6B14" w:rsidRDefault="000C6B14" w:rsidP="00D667FE">
      <w:pPr>
        <w:pStyle w:val="MTUBodycopy"/>
        <w:tabs>
          <w:tab w:val="left" w:pos="8505"/>
        </w:tabs>
        <w:ind w:right="141"/>
        <w:jc w:val="both"/>
        <w:rPr>
          <w:sz w:val="24"/>
        </w:rPr>
      </w:pPr>
    </w:p>
    <w:p w14:paraId="582BD8CA" w14:textId="3BA72E2A" w:rsidR="009432A1" w:rsidRDefault="002C62A4" w:rsidP="00D667FE">
      <w:pPr>
        <w:pStyle w:val="MTUBodycopy"/>
        <w:tabs>
          <w:tab w:val="left" w:pos="8505"/>
        </w:tabs>
        <w:ind w:right="141"/>
        <w:jc w:val="both"/>
        <w:rPr>
          <w:sz w:val="24"/>
          <w:szCs w:val="24"/>
        </w:rPr>
      </w:pPr>
      <w:r>
        <w:rPr>
          <w:sz w:val="24"/>
          <w:szCs w:val="24"/>
        </w:rPr>
        <w:t xml:space="preserve">Die MTU Maintenance führt jährlich über 1.000 Instandsetzungen für mehr als </w:t>
      </w:r>
      <w:r w:rsidR="00CB4FEB">
        <w:rPr>
          <w:sz w:val="24"/>
          <w:szCs w:val="24"/>
        </w:rPr>
        <w:t>4</w:t>
      </w:r>
      <w:r>
        <w:rPr>
          <w:sz w:val="24"/>
          <w:szCs w:val="24"/>
        </w:rPr>
        <w:t>00 Kunden auf der ganzen Welt durch. Mit On</w:t>
      </w:r>
      <w:r w:rsidR="00262F69">
        <w:rPr>
          <w:sz w:val="24"/>
          <w:szCs w:val="24"/>
        </w:rPr>
        <w:t>-S</w:t>
      </w:r>
      <w:r>
        <w:rPr>
          <w:sz w:val="24"/>
          <w:szCs w:val="24"/>
        </w:rPr>
        <w:t>ite- und AOG-Teams in Amerika, Europa und Asien und mehr als 120 behördlichen Zulassungen bieten die MTU-Triebwerksexperten ein breites Spektrum an On</w:t>
      </w:r>
      <w:r w:rsidR="00262F69">
        <w:rPr>
          <w:sz w:val="24"/>
          <w:szCs w:val="24"/>
        </w:rPr>
        <w:t>-S</w:t>
      </w:r>
      <w:r>
        <w:rPr>
          <w:sz w:val="24"/>
          <w:szCs w:val="24"/>
        </w:rPr>
        <w:t xml:space="preserve">ite-, </w:t>
      </w:r>
      <w:proofErr w:type="spellStart"/>
      <w:r>
        <w:rPr>
          <w:sz w:val="24"/>
          <w:szCs w:val="24"/>
        </w:rPr>
        <w:t>Near</w:t>
      </w:r>
      <w:proofErr w:type="spellEnd"/>
      <w:r>
        <w:rPr>
          <w:sz w:val="24"/>
          <w:szCs w:val="24"/>
        </w:rPr>
        <w:t xml:space="preserve">-Wing- und Quick-Turn-Services für das größte Triebwerksportfolio weltweit. Das Leistungsspektrum reicht von </w:t>
      </w:r>
      <w:proofErr w:type="spellStart"/>
      <w:r>
        <w:rPr>
          <w:sz w:val="24"/>
          <w:szCs w:val="24"/>
        </w:rPr>
        <w:t>Boroskop</w:t>
      </w:r>
      <w:proofErr w:type="spellEnd"/>
      <w:r>
        <w:rPr>
          <w:sz w:val="24"/>
          <w:szCs w:val="24"/>
        </w:rPr>
        <w:t xml:space="preserve">-Inspektionen bis hin zum Modultausch. Sollte ein Upgrade erforderlich sein, kann die MTU alle zusätzlichen Triebwerksanforderungen in ihrem MRO-Netzwerk abdecken. Über ihre Leasinggesellschaft MTU Maintenance Lease Services B.V. in Amsterdam bietet die MTU bei Bedarf Ersatztriebwerke und umfangreiche Materiallösungen an. </w:t>
      </w:r>
    </w:p>
    <w:p w14:paraId="2528B319" w14:textId="77777777" w:rsidR="002C62A4" w:rsidRPr="002C62A4" w:rsidRDefault="002C62A4" w:rsidP="00D667FE">
      <w:pPr>
        <w:pStyle w:val="MTUBodycopy"/>
        <w:tabs>
          <w:tab w:val="left" w:pos="8505"/>
        </w:tabs>
        <w:ind w:right="141"/>
        <w:jc w:val="both"/>
        <w:rPr>
          <w:sz w:val="24"/>
          <w:szCs w:val="24"/>
        </w:rPr>
      </w:pPr>
    </w:p>
    <w:p w14:paraId="256B8746" w14:textId="77777777" w:rsidR="000C6B14" w:rsidRDefault="000C6B14" w:rsidP="00D667FE">
      <w:pPr>
        <w:pStyle w:val="MTUBodycopy"/>
        <w:tabs>
          <w:tab w:val="left" w:pos="8505"/>
        </w:tabs>
        <w:ind w:right="141"/>
        <w:jc w:val="both"/>
        <w:rPr>
          <w:sz w:val="24"/>
        </w:rPr>
      </w:pPr>
    </w:p>
    <w:p w14:paraId="29313CF5" w14:textId="77777777" w:rsidR="006B2198" w:rsidRDefault="006B2198" w:rsidP="00D667FE">
      <w:pPr>
        <w:pStyle w:val="MTUBodycopy"/>
        <w:tabs>
          <w:tab w:val="left" w:pos="8505"/>
        </w:tabs>
        <w:ind w:right="141"/>
        <w:jc w:val="both"/>
        <w:rPr>
          <w:sz w:val="24"/>
        </w:rPr>
      </w:pPr>
    </w:p>
    <w:p w14:paraId="60FC4324" w14:textId="77777777" w:rsidR="006B2198" w:rsidRDefault="006B2198" w:rsidP="00D667FE">
      <w:pPr>
        <w:pStyle w:val="MTUBodycopy"/>
        <w:tabs>
          <w:tab w:val="left" w:pos="8505"/>
        </w:tabs>
        <w:ind w:right="141"/>
        <w:jc w:val="both"/>
        <w:rPr>
          <w:sz w:val="24"/>
        </w:rPr>
      </w:pPr>
    </w:p>
    <w:p w14:paraId="48A8A880" w14:textId="77777777" w:rsidR="006B2198" w:rsidRDefault="006B2198" w:rsidP="00D667FE">
      <w:pPr>
        <w:pStyle w:val="MTUBodycopy"/>
        <w:tabs>
          <w:tab w:val="left" w:pos="8505"/>
        </w:tabs>
        <w:ind w:right="141"/>
        <w:jc w:val="both"/>
        <w:rPr>
          <w:sz w:val="24"/>
        </w:rPr>
      </w:pPr>
    </w:p>
    <w:p w14:paraId="095509F9" w14:textId="77777777" w:rsidR="00FD3437" w:rsidRDefault="00FD3437" w:rsidP="00D667FE">
      <w:pPr>
        <w:ind w:right="141"/>
        <w:jc w:val="both"/>
        <w:rPr>
          <w:rFonts w:ascii="CorpoS" w:hAnsi="CorpoS"/>
          <w:b/>
          <w:sz w:val="20"/>
          <w:u w:val="single"/>
        </w:rPr>
      </w:pPr>
      <w:r>
        <w:rPr>
          <w:rFonts w:ascii="CorpoS" w:hAnsi="CorpoS"/>
          <w:b/>
          <w:sz w:val="20"/>
          <w:u w:val="single"/>
        </w:rPr>
        <w:t xml:space="preserve">Über MTU </w:t>
      </w:r>
      <w:proofErr w:type="spellStart"/>
      <w:r>
        <w:rPr>
          <w:rFonts w:ascii="CorpoS" w:hAnsi="CorpoS"/>
          <w:b/>
          <w:sz w:val="20"/>
          <w:u w:val="single"/>
        </w:rPr>
        <w:t>Aero</w:t>
      </w:r>
      <w:proofErr w:type="spellEnd"/>
      <w:r>
        <w:rPr>
          <w:rFonts w:ascii="CorpoS" w:hAnsi="CorpoS"/>
          <w:b/>
          <w:sz w:val="20"/>
          <w:u w:val="single"/>
        </w:rPr>
        <w:t xml:space="preserve"> </w:t>
      </w:r>
      <w:proofErr w:type="spellStart"/>
      <w:r>
        <w:rPr>
          <w:rFonts w:ascii="CorpoS" w:hAnsi="CorpoS"/>
          <w:b/>
          <w:sz w:val="20"/>
          <w:u w:val="single"/>
        </w:rPr>
        <w:t>Engines</w:t>
      </w:r>
      <w:proofErr w:type="spellEnd"/>
    </w:p>
    <w:p w14:paraId="1E6C5646" w14:textId="77777777" w:rsidR="00A41E8B" w:rsidRDefault="00A41E8B" w:rsidP="00D667FE">
      <w:pPr>
        <w:tabs>
          <w:tab w:val="left" w:pos="9072"/>
        </w:tabs>
        <w:ind w:right="141"/>
        <w:jc w:val="both"/>
        <w:rPr>
          <w:rFonts w:ascii="CorpoS" w:hAnsi="CorpoS"/>
          <w:sz w:val="20"/>
        </w:rPr>
      </w:pPr>
      <w:r>
        <w:rPr>
          <w:rFonts w:ascii="CorpoS" w:hAnsi="CorpoS"/>
          <w:sz w:val="20"/>
        </w:rPr>
        <w:t xml:space="preserve">Die MTU </w:t>
      </w:r>
      <w:proofErr w:type="spellStart"/>
      <w:r>
        <w:rPr>
          <w:rFonts w:ascii="CorpoS" w:hAnsi="CorpoS"/>
          <w:sz w:val="20"/>
        </w:rPr>
        <w:t>Aero</w:t>
      </w:r>
      <w:proofErr w:type="spellEnd"/>
      <w:r>
        <w:rPr>
          <w:rFonts w:ascii="CorpoS" w:hAnsi="CorpoS"/>
          <w:sz w:val="20"/>
        </w:rPr>
        <w:t xml:space="preserve"> </w:t>
      </w:r>
      <w:proofErr w:type="spellStart"/>
      <w:r>
        <w:rPr>
          <w:rFonts w:ascii="CorpoS" w:hAnsi="CorpoS"/>
          <w:sz w:val="20"/>
        </w:rPr>
        <w:t>Engines</w:t>
      </w:r>
      <w:proofErr w:type="spellEnd"/>
      <w:r>
        <w:rPr>
          <w:rFonts w:ascii="CorpoS" w:hAnsi="CorpoS"/>
          <w:sz w:val="20"/>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bei der Entwicklung, Fertigung und dem Vertrieb von Hightech-Komponenten im Rahmen internationaler Partnerschaften. Rund 30 Prozent der Flugzeuge, die heute weltweit im Einsatz sind, haben MTU-Komponenten an Bord. Im Bereich der zivilen Instandhaltung zählt das Unternehmen zu den Top 3 der weltweiten Dienstleister für Luftfahrtantriebe und Industriegasturbinen. Die Aktivitäten sind unter dem Dach der MTU Maintenance zusammengefasst. Auf dem militärischen Gebiet ist die MTU </w:t>
      </w:r>
      <w:proofErr w:type="spellStart"/>
      <w:r>
        <w:rPr>
          <w:rFonts w:ascii="CorpoS" w:hAnsi="CorpoS"/>
          <w:sz w:val="20"/>
        </w:rPr>
        <w:t>Aero</w:t>
      </w:r>
      <w:proofErr w:type="spellEnd"/>
      <w:r>
        <w:rPr>
          <w:rFonts w:ascii="CorpoS" w:hAnsi="CorpoS"/>
          <w:sz w:val="20"/>
        </w:rPr>
        <w:t xml:space="preserve"> </w:t>
      </w:r>
      <w:proofErr w:type="spellStart"/>
      <w:r>
        <w:rPr>
          <w:rFonts w:ascii="CorpoS" w:hAnsi="CorpoS"/>
          <w:sz w:val="20"/>
        </w:rPr>
        <w:t>Engines</w:t>
      </w:r>
      <w:proofErr w:type="spellEnd"/>
      <w:r>
        <w:rPr>
          <w:rFonts w:ascii="CorpoS" w:hAnsi="CorpoS"/>
          <w:sz w:val="20"/>
        </w:rPr>
        <w:t xml:space="preserve"> der Systempartner für fast alle Luftfahrtantriebe der Bundeswehr. Die MTU unterhält Standorte weltweit; Unternehmenssitz ist München. Im Geschäftsjahr 2020 haben rund 10.000 Mitarbeiterinnen und Mitarbeiter einen Umsatz in Höhe von fast 4 Milliarden Euro erwirtschaftet.</w:t>
      </w:r>
    </w:p>
    <w:p w14:paraId="3D36737A" w14:textId="77777777" w:rsidR="006704FE" w:rsidRPr="0045075F" w:rsidRDefault="006704FE" w:rsidP="00D667FE">
      <w:pPr>
        <w:tabs>
          <w:tab w:val="left" w:pos="9072"/>
        </w:tabs>
        <w:ind w:right="141"/>
        <w:jc w:val="both"/>
        <w:rPr>
          <w:rFonts w:ascii="CorpoS" w:hAnsi="CorpoS"/>
          <w:sz w:val="20"/>
        </w:rPr>
      </w:pPr>
    </w:p>
    <w:p w14:paraId="6CF8E410" w14:textId="77777777" w:rsidR="00AA6CFC" w:rsidRPr="0045075F" w:rsidRDefault="00AA6CFC" w:rsidP="00D667FE">
      <w:pPr>
        <w:tabs>
          <w:tab w:val="left" w:pos="9072"/>
        </w:tabs>
        <w:ind w:right="141"/>
        <w:jc w:val="both"/>
        <w:rPr>
          <w:rFonts w:ascii="CorpoS" w:hAnsi="CorpoS"/>
          <w:sz w:val="20"/>
        </w:rPr>
      </w:pPr>
    </w:p>
    <w:p w14:paraId="2352245D" w14:textId="77777777" w:rsidR="006704FE" w:rsidRPr="0045075F" w:rsidRDefault="006704FE" w:rsidP="00F17BEC">
      <w:pPr>
        <w:rPr>
          <w:rFonts w:ascii="CorpoS" w:hAnsi="CorpoS"/>
          <w:sz w:val="20"/>
          <w:u w:val="single"/>
        </w:rPr>
      </w:pPr>
    </w:p>
    <w:p w14:paraId="2149C2A7" w14:textId="77777777" w:rsidR="00F17BEC" w:rsidRPr="009B19C5" w:rsidRDefault="00F17BEC" w:rsidP="00F17BEC">
      <w:pPr>
        <w:rPr>
          <w:rFonts w:ascii="CorpoS" w:hAnsi="CorpoS"/>
          <w:sz w:val="20"/>
          <w:u w:val="single"/>
        </w:rPr>
      </w:pPr>
      <w:r>
        <w:rPr>
          <w:rFonts w:ascii="CorpoS" w:hAnsi="CorpoS"/>
          <w:sz w:val="20"/>
          <w:u w:val="single"/>
        </w:rPr>
        <w:t>Ihr Kontakt:</w:t>
      </w:r>
    </w:p>
    <w:p w14:paraId="25BD435B" w14:textId="77777777" w:rsidR="00F17BEC" w:rsidRDefault="00F17BEC" w:rsidP="00F17BEC">
      <w:pPr>
        <w:rPr>
          <w:rFonts w:ascii="CorpoS" w:hAnsi="CorpoS"/>
          <w:sz w:val="20"/>
        </w:rPr>
      </w:pPr>
      <w:r>
        <w:rPr>
          <w:rFonts w:ascii="CorpoS" w:hAnsi="CorpoS"/>
          <w:bCs/>
          <w:color w:val="000000"/>
          <w:sz w:val="20"/>
        </w:rPr>
        <w:t>Victoria Nicholls</w:t>
      </w:r>
    </w:p>
    <w:p w14:paraId="68CDC6DC" w14:textId="77777777" w:rsidR="00F17BEC" w:rsidRPr="00E9214A" w:rsidRDefault="00F17BEC" w:rsidP="00F17BEC">
      <w:pPr>
        <w:rPr>
          <w:rFonts w:ascii="CorpoS" w:hAnsi="CorpoS"/>
          <w:sz w:val="20"/>
        </w:rPr>
      </w:pPr>
      <w:r>
        <w:rPr>
          <w:rFonts w:ascii="CorpoS" w:hAnsi="CorpoS"/>
          <w:color w:val="000000"/>
          <w:sz w:val="20"/>
        </w:rPr>
        <w:t xml:space="preserve">PR </w:t>
      </w:r>
      <w:proofErr w:type="spellStart"/>
      <w:r>
        <w:rPr>
          <w:rFonts w:ascii="CorpoS" w:hAnsi="CorpoS"/>
          <w:color w:val="000000"/>
          <w:sz w:val="20"/>
        </w:rPr>
        <w:t>and</w:t>
      </w:r>
      <w:proofErr w:type="spellEnd"/>
      <w:r>
        <w:rPr>
          <w:rFonts w:ascii="CorpoS" w:hAnsi="CorpoS"/>
          <w:color w:val="000000"/>
          <w:sz w:val="20"/>
        </w:rPr>
        <w:t xml:space="preserve"> Marketing Manager MRO</w:t>
      </w:r>
    </w:p>
    <w:p w14:paraId="3952C6BB" w14:textId="77777777" w:rsidR="00F17BEC" w:rsidRPr="001739A0" w:rsidRDefault="00F17BEC" w:rsidP="00F17BEC">
      <w:pPr>
        <w:rPr>
          <w:sz w:val="20"/>
        </w:rPr>
      </w:pPr>
      <w:r>
        <w:rPr>
          <w:rFonts w:ascii="CorpoS" w:hAnsi="CorpoS"/>
          <w:color w:val="000000"/>
          <w:sz w:val="20"/>
        </w:rPr>
        <w:t>Tel.: +49 511 7806-2246</w:t>
      </w:r>
    </w:p>
    <w:p w14:paraId="379EC17C" w14:textId="77777777" w:rsidR="00F17BEC" w:rsidRPr="001739A0" w:rsidRDefault="00F17BEC" w:rsidP="00F17BEC">
      <w:pPr>
        <w:rPr>
          <w:noProof/>
          <w:color w:val="000000"/>
          <w:sz w:val="20"/>
        </w:rPr>
      </w:pPr>
      <w:r>
        <w:rPr>
          <w:rFonts w:ascii="CorpoS" w:hAnsi="CorpoS"/>
          <w:color w:val="000000"/>
          <w:sz w:val="20"/>
        </w:rPr>
        <w:t>Mobil: +49 171 3755447</w:t>
      </w:r>
    </w:p>
    <w:p w14:paraId="60718BCF" w14:textId="77777777" w:rsidR="00F17BEC" w:rsidRPr="001739A0" w:rsidRDefault="006704FE" w:rsidP="00F17BEC">
      <w:pPr>
        <w:rPr>
          <w:sz w:val="20"/>
        </w:rPr>
      </w:pPr>
      <w:r>
        <w:rPr>
          <w:rFonts w:ascii="CorpoS" w:hAnsi="CorpoS"/>
          <w:color w:val="000000"/>
          <w:sz w:val="20"/>
        </w:rPr>
        <w:t xml:space="preserve">E-Mail: </w:t>
      </w:r>
      <w:r>
        <w:rPr>
          <w:rFonts w:ascii="CorpoS" w:hAnsi="CorpoS"/>
          <w:color w:val="0000FF"/>
          <w:sz w:val="20"/>
          <w:u w:val="single"/>
        </w:rPr>
        <w:t>victoria.nicholls@mtu.de</w:t>
      </w:r>
    </w:p>
    <w:p w14:paraId="7F0D7543" w14:textId="77777777" w:rsidR="00F17BEC" w:rsidRPr="0045075F" w:rsidRDefault="00F17BEC" w:rsidP="00F17BEC">
      <w:pPr>
        <w:ind w:right="-851"/>
        <w:rPr>
          <w:rFonts w:ascii="CorpoS" w:hAnsi="CorpoS"/>
          <w:sz w:val="20"/>
        </w:rPr>
      </w:pPr>
    </w:p>
    <w:p w14:paraId="42588F37" w14:textId="77777777" w:rsidR="000A3628" w:rsidRPr="0045075F" w:rsidRDefault="000A3628" w:rsidP="00F84A66">
      <w:pPr>
        <w:pStyle w:val="MTUBodycopy"/>
        <w:tabs>
          <w:tab w:val="left" w:pos="8505"/>
        </w:tabs>
        <w:ind w:right="1984"/>
        <w:jc w:val="both"/>
        <w:rPr>
          <w:sz w:val="24"/>
        </w:rPr>
      </w:pPr>
    </w:p>
    <w:p w14:paraId="5A7AFED4" w14:textId="77777777" w:rsidR="006B2198" w:rsidRPr="00FD3437" w:rsidRDefault="004A08DC" w:rsidP="004A08DC">
      <w:pPr>
        <w:ind w:right="141"/>
        <w:jc w:val="both"/>
        <w:rPr>
          <w:rFonts w:ascii="CorpoS" w:hAnsi="CorpoS"/>
          <w:i/>
          <w:sz w:val="20"/>
        </w:rPr>
      </w:pPr>
      <w:r>
        <w:rPr>
          <w:rFonts w:ascii="CorpoS" w:hAnsi="CorpoS"/>
          <w:i/>
          <w:sz w:val="20"/>
        </w:rPr>
        <w:t xml:space="preserve">Eine vollständige Sammlung von Pressemitteilungen und Fotos finden Sie auf </w:t>
      </w:r>
      <w:hyperlink r:id="rId8" w:history="1">
        <w:r>
          <w:rPr>
            <w:rStyle w:val="Hyperlink"/>
            <w:rFonts w:ascii="CorpoS" w:hAnsi="CorpoS"/>
            <w:i/>
            <w:sz w:val="20"/>
          </w:rPr>
          <w:t>http://www.mtu.de</w:t>
        </w:r>
      </w:hyperlink>
      <w:r>
        <w:t>.</w:t>
      </w:r>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67B29" w16cid:durableId="251154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C718" w14:textId="77777777" w:rsidR="00965469" w:rsidRDefault="00965469">
      <w:r>
        <w:separator/>
      </w:r>
    </w:p>
  </w:endnote>
  <w:endnote w:type="continuationSeparator" w:id="0">
    <w:p w14:paraId="4A5AC87E" w14:textId="77777777" w:rsidR="00965469" w:rsidRDefault="009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B94D"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5735" w14:textId="77777777" w:rsidR="004B16D6" w:rsidRPr="0045075F" w:rsidRDefault="004B16D6">
    <w:pPr>
      <w:pStyle w:val="Fuzeile"/>
      <w:spacing w:line="160" w:lineRule="exact"/>
      <w:rPr>
        <w:rFonts w:ascii="CorpoS" w:hAnsi="CorpoS"/>
        <w:color w:val="000000"/>
        <w:sz w:val="15"/>
        <w:lang w:val="en-US"/>
      </w:rPr>
    </w:pPr>
    <w:r w:rsidRPr="0045075F">
      <w:rPr>
        <w:rFonts w:ascii="CorpoS" w:hAnsi="CorpoS"/>
        <w:color w:val="000000"/>
        <w:sz w:val="15"/>
        <w:lang w:val="en-US"/>
      </w:rPr>
      <w:t xml:space="preserve">MTU Aero Engines AG </w:t>
    </w:r>
  </w:p>
  <w:p w14:paraId="327661E6" w14:textId="77777777" w:rsidR="004B16D6" w:rsidRPr="0045075F" w:rsidRDefault="004B16D6">
    <w:pPr>
      <w:pStyle w:val="Fuzeile"/>
      <w:spacing w:line="160" w:lineRule="exact"/>
      <w:rPr>
        <w:rFonts w:ascii="CorpoS" w:hAnsi="CorpoS"/>
        <w:color w:val="000000"/>
        <w:sz w:val="15"/>
        <w:lang w:val="en-US"/>
      </w:rPr>
    </w:pPr>
    <w:r w:rsidRPr="0045075F">
      <w:rPr>
        <w:rFonts w:ascii="CorpoS" w:hAnsi="CorpoS"/>
        <w:color w:val="000000"/>
        <w:sz w:val="15"/>
        <w:lang w:val="en-US"/>
      </w:rPr>
      <w:t>Corporate Communications</w:t>
    </w:r>
  </w:p>
  <w:p w14:paraId="02967FA3" w14:textId="77777777" w:rsidR="004B16D6" w:rsidRPr="00FF0882" w:rsidRDefault="004B16D6">
    <w:pPr>
      <w:pStyle w:val="Fuzeile"/>
      <w:spacing w:line="160" w:lineRule="exact"/>
      <w:rPr>
        <w:color w:val="000000"/>
        <w:sz w:val="15"/>
      </w:rPr>
    </w:pPr>
    <w:proofErr w:type="spellStart"/>
    <w:r w:rsidRPr="00FF0882">
      <w:rPr>
        <w:rFonts w:ascii="CorpoS" w:hAnsi="CorpoS"/>
        <w:color w:val="000000"/>
        <w:sz w:val="15"/>
      </w:rPr>
      <w:t>and</w:t>
    </w:r>
    <w:proofErr w:type="spellEnd"/>
    <w:r w:rsidRPr="00FF0882">
      <w:rPr>
        <w:rFonts w:ascii="CorpoS" w:hAnsi="CorpoS"/>
        <w:color w:val="000000"/>
        <w:sz w:val="15"/>
      </w:rPr>
      <w:t xml:space="preserve"> Public </w:t>
    </w:r>
    <w:proofErr w:type="spellStart"/>
    <w:r w:rsidRPr="00FF0882">
      <w:rPr>
        <w:rFonts w:ascii="CorpoS" w:hAnsi="CorpoS"/>
        <w:color w:val="000000"/>
        <w:sz w:val="15"/>
      </w:rPr>
      <w:t>Affairs</w:t>
    </w:r>
    <w:proofErr w:type="spellEnd"/>
  </w:p>
  <w:p w14:paraId="62AB43D7" w14:textId="77777777" w:rsidR="004B16D6" w:rsidRPr="006C049A" w:rsidRDefault="004B16D6">
    <w:pPr>
      <w:pStyle w:val="Fuzeile"/>
      <w:spacing w:line="160" w:lineRule="exact"/>
      <w:rPr>
        <w:rFonts w:ascii="CorpoS" w:hAnsi="CorpoS"/>
        <w:color w:val="000000"/>
        <w:sz w:val="15"/>
      </w:rPr>
    </w:pPr>
    <w:r>
      <w:rPr>
        <w:rFonts w:ascii="CorpoS" w:hAnsi="CorpoS"/>
        <w:color w:val="000000"/>
        <w:sz w:val="15"/>
      </w:rPr>
      <w:t>Dachauer Straße 665</w:t>
    </w:r>
  </w:p>
  <w:p w14:paraId="5F566EB7" w14:textId="77777777"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14:paraId="11E24AA2" w14:textId="77777777" w:rsidR="004B16D6" w:rsidRPr="00B27B7B" w:rsidRDefault="004B16D6">
    <w:pPr>
      <w:pStyle w:val="Fuzeile"/>
    </w:pPr>
    <w:r w:rsidRPr="00FF0882">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34D3" w14:textId="77777777" w:rsidR="00965469" w:rsidRDefault="00965469">
      <w:r>
        <w:separator/>
      </w:r>
    </w:p>
  </w:footnote>
  <w:footnote w:type="continuationSeparator" w:id="0">
    <w:p w14:paraId="5E665884" w14:textId="77777777" w:rsidR="00965469" w:rsidRDefault="0096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F798" w14:textId="77777777"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743E4FED" wp14:editId="158D3B2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880F" w14:textId="77777777" w:rsidR="004B16D6" w:rsidRPr="00A775D8" w:rsidRDefault="002A7AFB" w:rsidP="00A775D8">
    <w:pPr>
      <w:pStyle w:val="Kopfzeile"/>
      <w:rPr>
        <w:sz w:val="2"/>
      </w:rPr>
    </w:pPr>
    <w:r>
      <w:rPr>
        <w:noProof/>
        <w:sz w:val="20"/>
        <w:lang w:eastAsia="zh-CN"/>
      </w:rPr>
      <mc:AlternateContent>
        <mc:Choice Requires="wps">
          <w:drawing>
            <wp:anchor distT="0" distB="0" distL="114300" distR="114300" simplePos="0" relativeHeight="251659264" behindDoc="0" locked="0" layoutInCell="1" allowOverlap="1" wp14:anchorId="6621F032" wp14:editId="3F08A97F">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6D1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14:paraId="1FE9A563"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18D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Pressemitteilung</w:t>
                    </w:r>
                  </w:p>
                  <w:p w:rsidR="004B16D6" w:rsidRPr="00354BD1" w:rsidRDefault="004B16D6" w:rsidP="00EE25C8">
                    <w:pPr>
                      <w:spacing w:before="210"/>
                      <w:rPr>
                        <w:rFonts w:ascii="CorpoSLig" w:hAnsi="CorpoSLig"/>
                      </w:rPr>
                    </w:pPr>
                  </w:p>
                </w:txbxContent>
              </v:textbox>
            </v:shape>
          </w:pict>
        </mc:Fallback>
      </mc:AlternateContent>
    </w:r>
    <w:r>
      <w:rPr>
        <w:noProof/>
        <w:sz w:val="20"/>
        <w:lang w:eastAsia="zh-CN"/>
      </w:rPr>
      <w:drawing>
        <wp:anchor distT="0" distB="0" distL="114300" distR="114300" simplePos="0" relativeHeight="251657216" behindDoc="0" locked="0" layoutInCell="1" allowOverlap="1" wp14:anchorId="4A5B463A" wp14:editId="2AA1F7C9">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58927" w14:textId="77777777" w:rsidR="004B16D6" w:rsidRPr="00507889" w:rsidRDefault="002A7AFB"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56192" behindDoc="0" locked="0" layoutInCell="1" allowOverlap="0" wp14:anchorId="22ABB642" wp14:editId="307BCC7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2D5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530B97F9" w14:textId="77777777"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F3FB9"/>
    <w:multiLevelType w:val="hybridMultilevel"/>
    <w:tmpl w:val="B81C95E2"/>
    <w:lvl w:ilvl="0" w:tplc="69D6B76A">
      <w:start w:val="1"/>
      <w:numFmt w:val="bullet"/>
      <w:lvlText w:val=""/>
      <w:lvlJc w:val="left"/>
      <w:pPr>
        <w:tabs>
          <w:tab w:val="num" w:pos="720"/>
        </w:tabs>
        <w:ind w:left="720" w:hanging="360"/>
      </w:pPr>
      <w:rPr>
        <w:rFonts w:ascii="Wingdings" w:hAnsi="Wingdings" w:hint="default"/>
      </w:rPr>
    </w:lvl>
    <w:lvl w:ilvl="1" w:tplc="08FA9C62" w:tentative="1">
      <w:start w:val="1"/>
      <w:numFmt w:val="bullet"/>
      <w:lvlText w:val=""/>
      <w:lvlJc w:val="left"/>
      <w:pPr>
        <w:tabs>
          <w:tab w:val="num" w:pos="1440"/>
        </w:tabs>
        <w:ind w:left="1440" w:hanging="360"/>
      </w:pPr>
      <w:rPr>
        <w:rFonts w:ascii="Wingdings" w:hAnsi="Wingdings" w:hint="default"/>
      </w:rPr>
    </w:lvl>
    <w:lvl w:ilvl="2" w:tplc="ED2A1F10" w:tentative="1">
      <w:start w:val="1"/>
      <w:numFmt w:val="bullet"/>
      <w:lvlText w:val=""/>
      <w:lvlJc w:val="left"/>
      <w:pPr>
        <w:tabs>
          <w:tab w:val="num" w:pos="2160"/>
        </w:tabs>
        <w:ind w:left="2160" w:hanging="360"/>
      </w:pPr>
      <w:rPr>
        <w:rFonts w:ascii="Wingdings" w:hAnsi="Wingdings" w:hint="default"/>
      </w:rPr>
    </w:lvl>
    <w:lvl w:ilvl="3" w:tplc="073A8180" w:tentative="1">
      <w:start w:val="1"/>
      <w:numFmt w:val="bullet"/>
      <w:lvlText w:val=""/>
      <w:lvlJc w:val="left"/>
      <w:pPr>
        <w:tabs>
          <w:tab w:val="num" w:pos="2880"/>
        </w:tabs>
        <w:ind w:left="2880" w:hanging="360"/>
      </w:pPr>
      <w:rPr>
        <w:rFonts w:ascii="Wingdings" w:hAnsi="Wingdings" w:hint="default"/>
      </w:rPr>
    </w:lvl>
    <w:lvl w:ilvl="4" w:tplc="8546560E" w:tentative="1">
      <w:start w:val="1"/>
      <w:numFmt w:val="bullet"/>
      <w:lvlText w:val=""/>
      <w:lvlJc w:val="left"/>
      <w:pPr>
        <w:tabs>
          <w:tab w:val="num" w:pos="3600"/>
        </w:tabs>
        <w:ind w:left="3600" w:hanging="360"/>
      </w:pPr>
      <w:rPr>
        <w:rFonts w:ascii="Wingdings" w:hAnsi="Wingdings" w:hint="default"/>
      </w:rPr>
    </w:lvl>
    <w:lvl w:ilvl="5" w:tplc="C374F5F2" w:tentative="1">
      <w:start w:val="1"/>
      <w:numFmt w:val="bullet"/>
      <w:lvlText w:val=""/>
      <w:lvlJc w:val="left"/>
      <w:pPr>
        <w:tabs>
          <w:tab w:val="num" w:pos="4320"/>
        </w:tabs>
        <w:ind w:left="4320" w:hanging="360"/>
      </w:pPr>
      <w:rPr>
        <w:rFonts w:ascii="Wingdings" w:hAnsi="Wingdings" w:hint="default"/>
      </w:rPr>
    </w:lvl>
    <w:lvl w:ilvl="6" w:tplc="CD083126" w:tentative="1">
      <w:start w:val="1"/>
      <w:numFmt w:val="bullet"/>
      <w:lvlText w:val=""/>
      <w:lvlJc w:val="left"/>
      <w:pPr>
        <w:tabs>
          <w:tab w:val="num" w:pos="5040"/>
        </w:tabs>
        <w:ind w:left="5040" w:hanging="360"/>
      </w:pPr>
      <w:rPr>
        <w:rFonts w:ascii="Wingdings" w:hAnsi="Wingdings" w:hint="default"/>
      </w:rPr>
    </w:lvl>
    <w:lvl w:ilvl="7" w:tplc="CE867D24" w:tentative="1">
      <w:start w:val="1"/>
      <w:numFmt w:val="bullet"/>
      <w:lvlText w:val=""/>
      <w:lvlJc w:val="left"/>
      <w:pPr>
        <w:tabs>
          <w:tab w:val="num" w:pos="5760"/>
        </w:tabs>
        <w:ind w:left="5760" w:hanging="360"/>
      </w:pPr>
      <w:rPr>
        <w:rFonts w:ascii="Wingdings" w:hAnsi="Wingdings" w:hint="default"/>
      </w:rPr>
    </w:lvl>
    <w:lvl w:ilvl="8" w:tplc="5A365C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188B"/>
    <w:rsid w:val="00072444"/>
    <w:rsid w:val="00085D57"/>
    <w:rsid w:val="000A3628"/>
    <w:rsid w:val="000B64F7"/>
    <w:rsid w:val="000C3B8C"/>
    <w:rsid w:val="000C6B14"/>
    <w:rsid w:val="000E1BA0"/>
    <w:rsid w:val="000F3157"/>
    <w:rsid w:val="00111BAB"/>
    <w:rsid w:val="00114206"/>
    <w:rsid w:val="00132ABC"/>
    <w:rsid w:val="001411FD"/>
    <w:rsid w:val="00142141"/>
    <w:rsid w:val="0014758D"/>
    <w:rsid w:val="001557C2"/>
    <w:rsid w:val="00162ABF"/>
    <w:rsid w:val="001739A0"/>
    <w:rsid w:val="0019702B"/>
    <w:rsid w:val="001A2157"/>
    <w:rsid w:val="001C20E5"/>
    <w:rsid w:val="001D0A7A"/>
    <w:rsid w:val="001D37E9"/>
    <w:rsid w:val="001E7DFF"/>
    <w:rsid w:val="0020459D"/>
    <w:rsid w:val="0021633B"/>
    <w:rsid w:val="00224EDF"/>
    <w:rsid w:val="00227139"/>
    <w:rsid w:val="00230E76"/>
    <w:rsid w:val="002335C6"/>
    <w:rsid w:val="00262F69"/>
    <w:rsid w:val="002651A4"/>
    <w:rsid w:val="00284EFC"/>
    <w:rsid w:val="0029699D"/>
    <w:rsid w:val="002A722C"/>
    <w:rsid w:val="002A7AFB"/>
    <w:rsid w:val="002C3C5C"/>
    <w:rsid w:val="002C62A4"/>
    <w:rsid w:val="002D4435"/>
    <w:rsid w:val="002E42E8"/>
    <w:rsid w:val="002E5A2C"/>
    <w:rsid w:val="002F01AB"/>
    <w:rsid w:val="00310230"/>
    <w:rsid w:val="003151BA"/>
    <w:rsid w:val="00330131"/>
    <w:rsid w:val="003355D7"/>
    <w:rsid w:val="00347AD4"/>
    <w:rsid w:val="0035480E"/>
    <w:rsid w:val="00354BD1"/>
    <w:rsid w:val="00356A7F"/>
    <w:rsid w:val="003673FE"/>
    <w:rsid w:val="00381002"/>
    <w:rsid w:val="00390A09"/>
    <w:rsid w:val="003911E7"/>
    <w:rsid w:val="003A130F"/>
    <w:rsid w:val="003A3625"/>
    <w:rsid w:val="003A7911"/>
    <w:rsid w:val="003B2174"/>
    <w:rsid w:val="003B5970"/>
    <w:rsid w:val="003D24C0"/>
    <w:rsid w:val="003D5530"/>
    <w:rsid w:val="003E6F75"/>
    <w:rsid w:val="003E7697"/>
    <w:rsid w:val="003F1B2A"/>
    <w:rsid w:val="00402108"/>
    <w:rsid w:val="004172A2"/>
    <w:rsid w:val="00422505"/>
    <w:rsid w:val="00440BC1"/>
    <w:rsid w:val="00446AFE"/>
    <w:rsid w:val="0045075F"/>
    <w:rsid w:val="004639DC"/>
    <w:rsid w:val="004816F3"/>
    <w:rsid w:val="00481764"/>
    <w:rsid w:val="00490A4C"/>
    <w:rsid w:val="004966DC"/>
    <w:rsid w:val="004A08DC"/>
    <w:rsid w:val="004B028E"/>
    <w:rsid w:val="004B0A52"/>
    <w:rsid w:val="004B16D6"/>
    <w:rsid w:val="004B2D3D"/>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17A2F"/>
    <w:rsid w:val="00741497"/>
    <w:rsid w:val="00751013"/>
    <w:rsid w:val="00774D80"/>
    <w:rsid w:val="00774F08"/>
    <w:rsid w:val="0077769F"/>
    <w:rsid w:val="007A3E8E"/>
    <w:rsid w:val="007B3C6D"/>
    <w:rsid w:val="007E0E15"/>
    <w:rsid w:val="007F194B"/>
    <w:rsid w:val="007F5DED"/>
    <w:rsid w:val="0080713B"/>
    <w:rsid w:val="00807541"/>
    <w:rsid w:val="00826A11"/>
    <w:rsid w:val="00844336"/>
    <w:rsid w:val="00844525"/>
    <w:rsid w:val="0085007D"/>
    <w:rsid w:val="00851837"/>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32A1"/>
    <w:rsid w:val="009442FC"/>
    <w:rsid w:val="0094645E"/>
    <w:rsid w:val="00951304"/>
    <w:rsid w:val="00965469"/>
    <w:rsid w:val="00971E42"/>
    <w:rsid w:val="009878CB"/>
    <w:rsid w:val="0099056A"/>
    <w:rsid w:val="00994481"/>
    <w:rsid w:val="00996503"/>
    <w:rsid w:val="00997507"/>
    <w:rsid w:val="009B5521"/>
    <w:rsid w:val="009C6F14"/>
    <w:rsid w:val="009D1C9B"/>
    <w:rsid w:val="009D2CE4"/>
    <w:rsid w:val="009E2D48"/>
    <w:rsid w:val="009F4CF3"/>
    <w:rsid w:val="00A05BCA"/>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875EC"/>
    <w:rsid w:val="00A90ABA"/>
    <w:rsid w:val="00A90B84"/>
    <w:rsid w:val="00AA06D9"/>
    <w:rsid w:val="00AA5EB5"/>
    <w:rsid w:val="00AA6CFC"/>
    <w:rsid w:val="00AC4A3A"/>
    <w:rsid w:val="00AD1CC2"/>
    <w:rsid w:val="00AE7901"/>
    <w:rsid w:val="00AF3758"/>
    <w:rsid w:val="00AF4295"/>
    <w:rsid w:val="00B1150D"/>
    <w:rsid w:val="00B27B7B"/>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0E7A"/>
    <w:rsid w:val="00C969D6"/>
    <w:rsid w:val="00CA06A1"/>
    <w:rsid w:val="00CA7DD6"/>
    <w:rsid w:val="00CB178B"/>
    <w:rsid w:val="00CB4FE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55A3"/>
    <w:rsid w:val="00D87A1E"/>
    <w:rsid w:val="00D97DDF"/>
    <w:rsid w:val="00DB1881"/>
    <w:rsid w:val="00DD0237"/>
    <w:rsid w:val="00DD1160"/>
    <w:rsid w:val="00DD5351"/>
    <w:rsid w:val="00DD7BF4"/>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416A"/>
    <w:rsid w:val="00EF6336"/>
    <w:rsid w:val="00F06FF9"/>
    <w:rsid w:val="00F07064"/>
    <w:rsid w:val="00F07E73"/>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3FF0"/>
    <w:rsid w:val="00FB2731"/>
    <w:rsid w:val="00FD3437"/>
    <w:rsid w:val="00FE5F98"/>
    <w:rsid w:val="00FF0882"/>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432A1"/>
    <w:rPr>
      <w:sz w:val="16"/>
      <w:szCs w:val="16"/>
    </w:rPr>
  </w:style>
  <w:style w:type="paragraph" w:styleId="Kommentartext">
    <w:name w:val="annotation text"/>
    <w:basedOn w:val="Standard"/>
    <w:link w:val="KommentartextZchn"/>
    <w:rsid w:val="009432A1"/>
    <w:rPr>
      <w:sz w:val="20"/>
    </w:rPr>
  </w:style>
  <w:style w:type="character" w:customStyle="1" w:styleId="KommentartextZchn">
    <w:name w:val="Kommentartext Zchn"/>
    <w:basedOn w:val="Absatz-Standardschriftart"/>
    <w:link w:val="Kommentartext"/>
    <w:rsid w:val="009432A1"/>
    <w:rPr>
      <w:lang w:val="de-DE" w:eastAsia="en-US"/>
    </w:rPr>
  </w:style>
  <w:style w:type="paragraph" w:styleId="Kommentarthema">
    <w:name w:val="annotation subject"/>
    <w:basedOn w:val="Kommentartext"/>
    <w:next w:val="Kommentartext"/>
    <w:link w:val="KommentarthemaZchn"/>
    <w:rsid w:val="009432A1"/>
    <w:rPr>
      <w:b/>
      <w:bCs/>
    </w:rPr>
  </w:style>
  <w:style w:type="character" w:customStyle="1" w:styleId="KommentarthemaZchn">
    <w:name w:val="Kommentarthema Zchn"/>
    <w:basedOn w:val="KommentartextZchn"/>
    <w:link w:val="Kommentarthema"/>
    <w:rsid w:val="009432A1"/>
    <w:rPr>
      <w:b/>
      <w:bCs/>
      <w:lang w:val="de-DE" w:eastAsia="en-US"/>
    </w:rPr>
  </w:style>
  <w:style w:type="paragraph" w:styleId="berarbeitung">
    <w:name w:val="Revision"/>
    <w:hidden/>
    <w:uiPriority w:val="99"/>
    <w:semiHidden/>
    <w:rsid w:val="009432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662">
      <w:bodyDiv w:val="1"/>
      <w:marLeft w:val="0"/>
      <w:marRight w:val="0"/>
      <w:marTop w:val="0"/>
      <w:marBottom w:val="0"/>
      <w:divBdr>
        <w:top w:val="none" w:sz="0" w:space="0" w:color="auto"/>
        <w:left w:val="none" w:sz="0" w:space="0" w:color="auto"/>
        <w:bottom w:val="none" w:sz="0" w:space="0" w:color="auto"/>
        <w:right w:val="none" w:sz="0" w:space="0" w:color="auto"/>
      </w:divBdr>
    </w:div>
    <w:div w:id="368651660">
      <w:bodyDiv w:val="1"/>
      <w:marLeft w:val="0"/>
      <w:marRight w:val="0"/>
      <w:marTop w:val="0"/>
      <w:marBottom w:val="0"/>
      <w:divBdr>
        <w:top w:val="none" w:sz="0" w:space="0" w:color="auto"/>
        <w:left w:val="none" w:sz="0" w:space="0" w:color="auto"/>
        <w:bottom w:val="none" w:sz="0" w:space="0" w:color="auto"/>
        <w:right w:val="none" w:sz="0" w:space="0" w:color="auto"/>
      </w:divBdr>
      <w:divsChild>
        <w:div w:id="1278175077">
          <w:marLeft w:val="446"/>
          <w:marRight w:val="0"/>
          <w:marTop w:val="0"/>
          <w:marBottom w:val="0"/>
          <w:divBdr>
            <w:top w:val="none" w:sz="0" w:space="0" w:color="auto"/>
            <w:left w:val="none" w:sz="0" w:space="0" w:color="auto"/>
            <w:bottom w:val="none" w:sz="0" w:space="0" w:color="auto"/>
            <w:right w:val="none" w:sz="0" w:space="0" w:color="auto"/>
          </w:divBdr>
        </w:div>
        <w:div w:id="1561480254">
          <w:marLeft w:val="446"/>
          <w:marRight w:val="0"/>
          <w:marTop w:val="0"/>
          <w:marBottom w:val="0"/>
          <w:divBdr>
            <w:top w:val="none" w:sz="0" w:space="0" w:color="auto"/>
            <w:left w:val="none" w:sz="0" w:space="0" w:color="auto"/>
            <w:bottom w:val="none" w:sz="0" w:space="0" w:color="auto"/>
            <w:right w:val="none" w:sz="0" w:space="0" w:color="auto"/>
          </w:divBdr>
        </w:div>
        <w:div w:id="1890990407">
          <w:marLeft w:val="446"/>
          <w:marRight w:val="0"/>
          <w:marTop w:val="0"/>
          <w:marBottom w:val="0"/>
          <w:divBdr>
            <w:top w:val="none" w:sz="0" w:space="0" w:color="auto"/>
            <w:left w:val="none" w:sz="0" w:space="0" w:color="auto"/>
            <w:bottom w:val="none" w:sz="0" w:space="0" w:color="auto"/>
            <w:right w:val="none" w:sz="0" w:space="0" w:color="auto"/>
          </w:divBdr>
        </w:div>
        <w:div w:id="1461268952">
          <w:marLeft w:val="446"/>
          <w:marRight w:val="0"/>
          <w:marTop w:val="0"/>
          <w:marBottom w:val="0"/>
          <w:divBdr>
            <w:top w:val="none" w:sz="0" w:space="0" w:color="auto"/>
            <w:left w:val="none" w:sz="0" w:space="0" w:color="auto"/>
            <w:bottom w:val="none" w:sz="0" w:space="0" w:color="auto"/>
            <w:right w:val="none" w:sz="0" w:space="0" w:color="auto"/>
          </w:divBdr>
        </w:div>
        <w:div w:id="1460223528">
          <w:marLeft w:val="446"/>
          <w:marRight w:val="0"/>
          <w:marTop w:val="0"/>
          <w:marBottom w:val="0"/>
          <w:divBdr>
            <w:top w:val="none" w:sz="0" w:space="0" w:color="auto"/>
            <w:left w:val="none" w:sz="0" w:space="0" w:color="auto"/>
            <w:bottom w:val="none" w:sz="0" w:space="0" w:color="auto"/>
            <w:right w:val="none" w:sz="0" w:space="0" w:color="auto"/>
          </w:divBdr>
        </w:div>
      </w:divsChild>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F5E7-B865-41DA-87A2-E6EAB870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3889</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2021-10-18T09:38:00Z</dcterms:created>
  <dcterms:modified xsi:type="dcterms:W3CDTF">2021-10-19T06:20:00Z</dcterms:modified>
</cp:coreProperties>
</file>