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C" w:rsidRDefault="00284EFC" w:rsidP="00D667FE">
      <w:pPr>
        <w:pStyle w:val="Textkrper2"/>
        <w:ind w:right="141"/>
        <w:rPr>
          <w:lang w:val="en-US"/>
        </w:rPr>
      </w:pPr>
    </w:p>
    <w:p w:rsidR="00D402FC" w:rsidRPr="0063740E" w:rsidRDefault="004712BF" w:rsidP="00D667FE">
      <w:pPr>
        <w:pStyle w:val="Textkrper2"/>
        <w:tabs>
          <w:tab w:val="left" w:pos="8505"/>
        </w:tabs>
        <w:ind w:right="141"/>
        <w:rPr>
          <w:rFonts w:cstheme="minorHAnsi"/>
          <w:szCs w:val="24"/>
        </w:rPr>
      </w:pPr>
      <w:proofErr w:type="spellStart"/>
      <w:r w:rsidRPr="0063740E">
        <w:rPr>
          <w:szCs w:val="24"/>
        </w:rPr>
        <w:t>Mammoth</w:t>
      </w:r>
      <w:proofErr w:type="spellEnd"/>
      <w:r w:rsidRPr="0063740E">
        <w:rPr>
          <w:szCs w:val="24"/>
        </w:rPr>
        <w:t xml:space="preserve"> </w:t>
      </w:r>
      <w:proofErr w:type="spellStart"/>
      <w:r w:rsidRPr="0063740E">
        <w:rPr>
          <w:szCs w:val="24"/>
        </w:rPr>
        <w:t>Freighters</w:t>
      </w:r>
      <w:proofErr w:type="spellEnd"/>
      <w:r w:rsidRPr="0063740E">
        <w:rPr>
          <w:szCs w:val="24"/>
        </w:rPr>
        <w:t xml:space="preserve"> LLC </w:t>
      </w:r>
      <w:r w:rsidR="006D17A3" w:rsidRPr="0063740E">
        <w:rPr>
          <w:szCs w:val="24"/>
        </w:rPr>
        <w:t>beauftragt die MTU Maintenance mit</w:t>
      </w:r>
      <w:r w:rsidRPr="0063740E">
        <w:rPr>
          <w:szCs w:val="24"/>
        </w:rPr>
        <w:t xml:space="preserve"> der Instandhaltung von GE90-110/115B-Tri</w:t>
      </w:r>
      <w:r w:rsidR="006D17A3" w:rsidRPr="0063740E">
        <w:rPr>
          <w:szCs w:val="24"/>
        </w:rPr>
        <w:t>ebwerken</w:t>
      </w:r>
    </w:p>
    <w:p w:rsidR="00F84A66" w:rsidRPr="0063740E" w:rsidRDefault="00F84A66" w:rsidP="00D667FE">
      <w:pPr>
        <w:ind w:right="141"/>
        <w:jc w:val="both"/>
        <w:rPr>
          <w:rFonts w:ascii="CorpoS" w:hAnsi="CorpoS" w:cstheme="minorHAnsi"/>
          <w:szCs w:val="24"/>
        </w:rPr>
      </w:pPr>
    </w:p>
    <w:p w:rsidR="004712BF" w:rsidRPr="0063740E" w:rsidRDefault="008A39D6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  <w:r w:rsidRPr="0063740E">
        <w:rPr>
          <w:sz w:val="24"/>
          <w:szCs w:val="24"/>
        </w:rPr>
        <w:t xml:space="preserve">Hannover, </w:t>
      </w:r>
      <w:r w:rsidR="003C509C" w:rsidRPr="0063740E">
        <w:rPr>
          <w:sz w:val="24"/>
          <w:szCs w:val="24"/>
        </w:rPr>
        <w:t>26</w:t>
      </w:r>
      <w:r w:rsidRPr="0063740E">
        <w:rPr>
          <w:sz w:val="24"/>
          <w:szCs w:val="24"/>
        </w:rPr>
        <w:t>. Oktober 2021 – Die MTU Maintenance, Weltmarktführer bei maßgeschneiderten</w:t>
      </w:r>
      <w:r w:rsidR="00B55CA4" w:rsidRPr="0063740E">
        <w:rPr>
          <w:sz w:val="24"/>
          <w:szCs w:val="24"/>
        </w:rPr>
        <w:t xml:space="preserve"> Lösungen für</w:t>
      </w:r>
      <w:r w:rsidRPr="0063740E">
        <w:rPr>
          <w:sz w:val="24"/>
          <w:szCs w:val="24"/>
        </w:rPr>
        <w:t xml:space="preserve"> Luftfahrtantriebe, und </w:t>
      </w:r>
      <w:proofErr w:type="spellStart"/>
      <w:r w:rsidRPr="0063740E">
        <w:rPr>
          <w:sz w:val="24"/>
          <w:szCs w:val="24"/>
        </w:rPr>
        <w:t>Mammoth</w:t>
      </w:r>
      <w:proofErr w:type="spellEnd"/>
      <w:r w:rsidRPr="0063740E">
        <w:rPr>
          <w:sz w:val="24"/>
          <w:szCs w:val="24"/>
        </w:rPr>
        <w:t xml:space="preserve"> </w:t>
      </w:r>
      <w:proofErr w:type="spellStart"/>
      <w:r w:rsidRPr="0063740E">
        <w:rPr>
          <w:sz w:val="24"/>
          <w:szCs w:val="24"/>
        </w:rPr>
        <w:t>Freighters</w:t>
      </w:r>
      <w:proofErr w:type="spellEnd"/>
      <w:r w:rsidRPr="0063740E">
        <w:rPr>
          <w:sz w:val="24"/>
          <w:szCs w:val="24"/>
        </w:rPr>
        <w:t xml:space="preserve"> LLC haben kürzlich einen Kooperations- und Supportvertrag unterzeichnet</w:t>
      </w:r>
      <w:r w:rsidR="006D17A3" w:rsidRPr="0063740E">
        <w:rPr>
          <w:sz w:val="24"/>
          <w:szCs w:val="24"/>
        </w:rPr>
        <w:t xml:space="preserve">. Durch diesen wird </w:t>
      </w:r>
      <w:r w:rsidRPr="0063740E">
        <w:rPr>
          <w:sz w:val="24"/>
          <w:szCs w:val="24"/>
        </w:rPr>
        <w:t xml:space="preserve">die MTU Maintenance zum bevorzugten Partner für die </w:t>
      </w:r>
      <w:r w:rsidR="007179E7" w:rsidRPr="0063740E">
        <w:rPr>
          <w:sz w:val="24"/>
          <w:szCs w:val="24"/>
        </w:rPr>
        <w:t>Triebwerksinstandhaltung im B777</w:t>
      </w:r>
      <w:r w:rsidRPr="0063740E">
        <w:rPr>
          <w:sz w:val="24"/>
          <w:szCs w:val="24"/>
        </w:rPr>
        <w:t>P2F-Um</w:t>
      </w:r>
      <w:r w:rsidR="007179E7" w:rsidRPr="0063740E">
        <w:rPr>
          <w:sz w:val="24"/>
          <w:szCs w:val="24"/>
        </w:rPr>
        <w:t>bauprogramm</w:t>
      </w:r>
      <w:r w:rsidRPr="0063740E">
        <w:rPr>
          <w:sz w:val="24"/>
          <w:szCs w:val="24"/>
        </w:rPr>
        <w:t xml:space="preserve"> von </w:t>
      </w:r>
      <w:proofErr w:type="spellStart"/>
      <w:r w:rsidRPr="0063740E">
        <w:rPr>
          <w:sz w:val="24"/>
          <w:szCs w:val="24"/>
        </w:rPr>
        <w:t>Mammoth</w:t>
      </w:r>
      <w:proofErr w:type="spellEnd"/>
      <w:r w:rsidRPr="0063740E">
        <w:rPr>
          <w:sz w:val="24"/>
          <w:szCs w:val="24"/>
        </w:rPr>
        <w:t xml:space="preserve"> </w:t>
      </w:r>
      <w:proofErr w:type="spellStart"/>
      <w:r w:rsidRPr="0063740E">
        <w:rPr>
          <w:sz w:val="24"/>
          <w:szCs w:val="24"/>
        </w:rPr>
        <w:t>Freighter</w:t>
      </w:r>
      <w:r w:rsidR="00033F92">
        <w:rPr>
          <w:sz w:val="24"/>
          <w:szCs w:val="24"/>
        </w:rPr>
        <w:t>s</w:t>
      </w:r>
      <w:proofErr w:type="spellEnd"/>
      <w:r w:rsidR="00033F92">
        <w:rPr>
          <w:sz w:val="24"/>
          <w:szCs w:val="24"/>
        </w:rPr>
        <w:t xml:space="preserve">. Die Vereinbarung umfasst </w:t>
      </w:r>
      <w:r w:rsidRPr="0063740E">
        <w:rPr>
          <w:sz w:val="24"/>
          <w:szCs w:val="24"/>
        </w:rPr>
        <w:t xml:space="preserve">planmäßige und außerplanmäßige </w:t>
      </w:r>
      <w:r w:rsidR="00033F92">
        <w:rPr>
          <w:sz w:val="24"/>
          <w:szCs w:val="24"/>
        </w:rPr>
        <w:t>Arbeiten an</w:t>
      </w:r>
      <w:r w:rsidRPr="0063740E">
        <w:rPr>
          <w:sz w:val="24"/>
          <w:szCs w:val="24"/>
        </w:rPr>
        <w:t xml:space="preserve"> </w:t>
      </w:r>
      <w:bookmarkStart w:id="0" w:name="_GoBack"/>
      <w:bookmarkEnd w:id="0"/>
      <w:r w:rsidRPr="0063740E">
        <w:rPr>
          <w:sz w:val="24"/>
          <w:szCs w:val="24"/>
        </w:rPr>
        <w:t xml:space="preserve">GE90-110/115B-Triebwerken, On- und </w:t>
      </w:r>
      <w:proofErr w:type="spellStart"/>
      <w:r w:rsidRPr="0063740E">
        <w:rPr>
          <w:sz w:val="24"/>
          <w:szCs w:val="24"/>
        </w:rPr>
        <w:t>Offwing</w:t>
      </w:r>
      <w:proofErr w:type="spellEnd"/>
      <w:r w:rsidRPr="0063740E">
        <w:rPr>
          <w:sz w:val="24"/>
          <w:szCs w:val="24"/>
        </w:rPr>
        <w:t xml:space="preserve">-Support, Triebwerksleasing, Engine Trend Monitoring sowie den Bedarf an </w:t>
      </w:r>
      <w:r w:rsidR="000C6687" w:rsidRPr="0063740E">
        <w:rPr>
          <w:sz w:val="24"/>
          <w:szCs w:val="24"/>
        </w:rPr>
        <w:t>entsprechender</w:t>
      </w:r>
      <w:r w:rsidRPr="0063740E">
        <w:rPr>
          <w:sz w:val="24"/>
          <w:szCs w:val="24"/>
        </w:rPr>
        <w:t xml:space="preserve"> Bodenausrüstung. </w:t>
      </w:r>
    </w:p>
    <w:p w:rsidR="008A39D6" w:rsidRPr="0063740E" w:rsidRDefault="008A39D6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</w:p>
    <w:p w:rsidR="008A39D6" w:rsidRPr="0063740E" w:rsidRDefault="008A39D6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  <w:r w:rsidRPr="0063740E">
        <w:rPr>
          <w:sz w:val="24"/>
          <w:szCs w:val="24"/>
        </w:rPr>
        <w:t>„Triebwerksleistung und Treibstoffeffizienz unserer</w:t>
      </w:r>
      <w:r w:rsidR="006D17A3" w:rsidRPr="0063740E">
        <w:rPr>
          <w:sz w:val="24"/>
          <w:szCs w:val="24"/>
        </w:rPr>
        <w:t xml:space="preserve"> modernen Frachtflugzeuge der Typen</w:t>
      </w:r>
      <w:r w:rsidRPr="0063740E">
        <w:rPr>
          <w:sz w:val="24"/>
          <w:szCs w:val="24"/>
        </w:rPr>
        <w:t xml:space="preserve"> </w:t>
      </w:r>
      <w:r w:rsidR="006D17A3" w:rsidRPr="0063740E">
        <w:rPr>
          <w:sz w:val="24"/>
          <w:szCs w:val="24"/>
        </w:rPr>
        <w:t xml:space="preserve">Boeing </w:t>
      </w:r>
      <w:r w:rsidRPr="0063740E">
        <w:rPr>
          <w:sz w:val="24"/>
          <w:szCs w:val="24"/>
        </w:rPr>
        <w:t xml:space="preserve">777-200LRMR- und -300ERMF sind die wichtigsten Verkaufsargumente für unser Umbauprogramm. Wir freuen uns über die Zusammenarbeit mit der MTU Maintenance zu unseren GE90-110/115B“, sagt Bill </w:t>
      </w:r>
      <w:proofErr w:type="spellStart"/>
      <w:r w:rsidRPr="0063740E">
        <w:rPr>
          <w:sz w:val="24"/>
          <w:szCs w:val="24"/>
        </w:rPr>
        <w:t>Tarpley</w:t>
      </w:r>
      <w:proofErr w:type="spellEnd"/>
      <w:r w:rsidRPr="0063740E">
        <w:rPr>
          <w:sz w:val="24"/>
          <w:szCs w:val="24"/>
        </w:rPr>
        <w:t xml:space="preserve">, Co-CEO von </w:t>
      </w:r>
      <w:proofErr w:type="spellStart"/>
      <w:r w:rsidRPr="0063740E">
        <w:rPr>
          <w:sz w:val="24"/>
          <w:szCs w:val="24"/>
        </w:rPr>
        <w:t>Mammoth</w:t>
      </w:r>
      <w:proofErr w:type="spellEnd"/>
      <w:r w:rsidRPr="0063740E">
        <w:rPr>
          <w:sz w:val="24"/>
          <w:szCs w:val="24"/>
        </w:rPr>
        <w:t xml:space="preserve"> </w:t>
      </w:r>
      <w:proofErr w:type="spellStart"/>
      <w:r w:rsidRPr="0063740E">
        <w:rPr>
          <w:sz w:val="24"/>
          <w:szCs w:val="24"/>
        </w:rPr>
        <w:t>Freighters</w:t>
      </w:r>
      <w:proofErr w:type="spellEnd"/>
      <w:r w:rsidRPr="0063740E">
        <w:rPr>
          <w:sz w:val="24"/>
          <w:szCs w:val="24"/>
        </w:rPr>
        <w:t xml:space="preserve"> LLC. „Die MTU und ihr maßgeschneiderter Support erweitern unser Angebot an Umbauprogrammen erheblich. Durch diese Zusammenarbeit erhalten unsere Kunden Zugang zu erstklassigem technischen Support für GE90-110/115B-Triebwerke und kosteneffizienten Lösungen für den Umbau wie auch für die Zeit nach der Auslieferung unserer Flugzeuge.“ </w:t>
      </w:r>
      <w:proofErr w:type="spellStart"/>
      <w:r w:rsidRPr="0063740E">
        <w:rPr>
          <w:sz w:val="24"/>
          <w:szCs w:val="24"/>
        </w:rPr>
        <w:t>Mammoth</w:t>
      </w:r>
      <w:proofErr w:type="spellEnd"/>
      <w:r w:rsidRPr="0063740E">
        <w:rPr>
          <w:sz w:val="24"/>
          <w:szCs w:val="24"/>
        </w:rPr>
        <w:t xml:space="preserve"> </w:t>
      </w:r>
      <w:proofErr w:type="spellStart"/>
      <w:r w:rsidRPr="0063740E">
        <w:rPr>
          <w:sz w:val="24"/>
          <w:szCs w:val="24"/>
        </w:rPr>
        <w:t>Freighters</w:t>
      </w:r>
      <w:proofErr w:type="spellEnd"/>
      <w:r w:rsidRPr="0063740E">
        <w:rPr>
          <w:sz w:val="24"/>
          <w:szCs w:val="24"/>
        </w:rPr>
        <w:t xml:space="preserve"> ist </w:t>
      </w:r>
      <w:r w:rsidR="006D17A3" w:rsidRPr="0063740E">
        <w:rPr>
          <w:sz w:val="24"/>
          <w:szCs w:val="24"/>
        </w:rPr>
        <w:t>darauf spezialisiert</w:t>
      </w:r>
      <w:r w:rsidR="001C270B" w:rsidRPr="0063740E">
        <w:rPr>
          <w:sz w:val="24"/>
          <w:szCs w:val="24"/>
        </w:rPr>
        <w:t>, Passagiermaschinen vom Typ</w:t>
      </w:r>
      <w:r w:rsidRPr="0063740E">
        <w:rPr>
          <w:sz w:val="24"/>
          <w:szCs w:val="24"/>
        </w:rPr>
        <w:t xml:space="preserve"> Boeing 777-200LR und -300ER </w:t>
      </w:r>
      <w:r w:rsidR="001C270B" w:rsidRPr="0063740E">
        <w:rPr>
          <w:sz w:val="24"/>
          <w:szCs w:val="24"/>
        </w:rPr>
        <w:t xml:space="preserve">zu </w:t>
      </w:r>
      <w:r w:rsidRPr="0063740E">
        <w:rPr>
          <w:sz w:val="24"/>
          <w:szCs w:val="24"/>
        </w:rPr>
        <w:t>Frachtflugzeuge</w:t>
      </w:r>
      <w:r w:rsidR="001C270B" w:rsidRPr="0063740E">
        <w:rPr>
          <w:sz w:val="24"/>
          <w:szCs w:val="24"/>
        </w:rPr>
        <w:t>n</w:t>
      </w:r>
      <w:r w:rsidRPr="0063740E">
        <w:rPr>
          <w:sz w:val="24"/>
          <w:szCs w:val="24"/>
        </w:rPr>
        <w:t xml:space="preserve"> </w:t>
      </w:r>
      <w:r w:rsidR="001C270B" w:rsidRPr="0063740E">
        <w:rPr>
          <w:sz w:val="24"/>
          <w:szCs w:val="24"/>
        </w:rPr>
        <w:t>umzubauen</w:t>
      </w:r>
      <w:r w:rsidRPr="0063740E">
        <w:rPr>
          <w:sz w:val="24"/>
          <w:szCs w:val="24"/>
        </w:rPr>
        <w:t xml:space="preserve">. </w:t>
      </w:r>
    </w:p>
    <w:p w:rsidR="006B2198" w:rsidRPr="0063740E" w:rsidRDefault="006B2198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color w:val="1F497D"/>
          <w:sz w:val="24"/>
          <w:szCs w:val="24"/>
        </w:rPr>
      </w:pPr>
    </w:p>
    <w:p w:rsidR="008A39D6" w:rsidRPr="0063740E" w:rsidRDefault="00E050EF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  <w:r w:rsidRPr="0063740E">
        <w:rPr>
          <w:sz w:val="24"/>
          <w:szCs w:val="24"/>
          <w:shd w:val="clear" w:color="auto" w:fill="FFFFFF"/>
        </w:rPr>
        <w:t xml:space="preserve">Die MTU Maintenance verfügt über 40 Jahre Erfahrung bei der Instandsetzung von </w:t>
      </w:r>
      <w:r w:rsidR="003C509C" w:rsidRPr="0063740E">
        <w:rPr>
          <w:sz w:val="24"/>
          <w:szCs w:val="24"/>
          <w:shd w:val="clear" w:color="auto" w:fill="FFFFFF"/>
        </w:rPr>
        <w:t>mehr als</w:t>
      </w:r>
      <w:r w:rsidRPr="0063740E">
        <w:rPr>
          <w:sz w:val="24"/>
          <w:szCs w:val="24"/>
          <w:shd w:val="clear" w:color="auto" w:fill="FFFFFF"/>
        </w:rPr>
        <w:t xml:space="preserve"> 30 Triebwerks</w:t>
      </w:r>
      <w:r w:rsidR="000C6687" w:rsidRPr="0063740E">
        <w:rPr>
          <w:sz w:val="24"/>
          <w:szCs w:val="24"/>
          <w:shd w:val="clear" w:color="auto" w:fill="FFFFFF"/>
        </w:rPr>
        <w:t>modellen, darunter das GE90-110</w:t>
      </w:r>
      <w:r w:rsidRPr="0063740E">
        <w:rPr>
          <w:sz w:val="24"/>
          <w:szCs w:val="24"/>
          <w:shd w:val="clear" w:color="auto" w:fill="FFFFFF"/>
        </w:rPr>
        <w:t>/115B, und führt an ihren weltweiten Standorten über 1.000 Werkstattbesuche pro Jahr durch. Die GE90-Instand</w:t>
      </w:r>
      <w:r w:rsidR="00B55CA4" w:rsidRPr="0063740E">
        <w:rPr>
          <w:sz w:val="24"/>
          <w:szCs w:val="24"/>
          <w:shd w:val="clear" w:color="auto" w:fill="FFFFFF"/>
        </w:rPr>
        <w:t>haltungen</w:t>
      </w:r>
      <w:r w:rsidRPr="0063740E">
        <w:rPr>
          <w:sz w:val="24"/>
          <w:szCs w:val="24"/>
          <w:shd w:val="clear" w:color="auto" w:fill="FFFFFF"/>
        </w:rPr>
        <w:t xml:space="preserve"> erfolgen in Hannover, wo sich das MTU-Team auf flexible und </w:t>
      </w:r>
      <w:r w:rsidR="00726092" w:rsidRPr="0063740E">
        <w:rPr>
          <w:sz w:val="24"/>
          <w:szCs w:val="24"/>
          <w:shd w:val="clear" w:color="auto" w:fill="FFFFFF"/>
        </w:rPr>
        <w:t>passgenaue</w:t>
      </w:r>
      <w:r w:rsidRPr="0063740E">
        <w:rPr>
          <w:sz w:val="24"/>
          <w:szCs w:val="24"/>
          <w:shd w:val="clear" w:color="auto" w:fill="FFFFFF"/>
        </w:rPr>
        <w:t xml:space="preserve"> Arbeits</w:t>
      </w:r>
      <w:r w:rsidR="00B55CA4" w:rsidRPr="0063740E">
        <w:rPr>
          <w:sz w:val="24"/>
          <w:szCs w:val="24"/>
          <w:shd w:val="clear" w:color="auto" w:fill="FFFFFF"/>
        </w:rPr>
        <w:t>umfänge</w:t>
      </w:r>
      <w:r w:rsidRPr="0063740E">
        <w:rPr>
          <w:sz w:val="24"/>
          <w:szCs w:val="24"/>
          <w:shd w:val="clear" w:color="auto" w:fill="FFFFFF"/>
        </w:rPr>
        <w:t xml:space="preserve"> für diese Triebwerke konzentriert. </w:t>
      </w:r>
    </w:p>
    <w:p w:rsidR="006B2198" w:rsidRPr="0063740E" w:rsidRDefault="006B2198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</w:p>
    <w:p w:rsidR="004A6649" w:rsidRPr="0063740E" w:rsidRDefault="004A6649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</w:p>
    <w:p w:rsidR="002A67DA" w:rsidRPr="0063740E" w:rsidRDefault="002A67DA" w:rsidP="002A67DA">
      <w:pPr>
        <w:ind w:right="-567"/>
        <w:jc w:val="both"/>
        <w:rPr>
          <w:rFonts w:ascii="CorpoS" w:hAnsi="CorpoS"/>
          <w:b/>
          <w:sz w:val="20"/>
          <w:u w:val="single"/>
        </w:rPr>
      </w:pPr>
      <w:r w:rsidRPr="0063740E">
        <w:rPr>
          <w:rFonts w:ascii="CorpoS" w:hAnsi="CorpoS"/>
          <w:b/>
          <w:sz w:val="20"/>
          <w:u w:val="single"/>
        </w:rPr>
        <w:t xml:space="preserve">Über die MTU </w:t>
      </w:r>
      <w:proofErr w:type="spellStart"/>
      <w:r w:rsidRPr="0063740E">
        <w:rPr>
          <w:rFonts w:ascii="CorpoS" w:hAnsi="CorpoS"/>
          <w:b/>
          <w:sz w:val="20"/>
          <w:u w:val="single"/>
        </w:rPr>
        <w:t>Aero</w:t>
      </w:r>
      <w:proofErr w:type="spellEnd"/>
      <w:r w:rsidRPr="0063740E">
        <w:rPr>
          <w:rFonts w:ascii="CorpoS" w:hAnsi="CorpoS"/>
          <w:b/>
          <w:sz w:val="20"/>
          <w:u w:val="single"/>
        </w:rPr>
        <w:t xml:space="preserve"> </w:t>
      </w:r>
      <w:proofErr w:type="spellStart"/>
      <w:r w:rsidRPr="0063740E">
        <w:rPr>
          <w:rFonts w:ascii="CorpoS" w:hAnsi="CorpoS"/>
          <w:b/>
          <w:sz w:val="20"/>
          <w:u w:val="single"/>
        </w:rPr>
        <w:t>Engines</w:t>
      </w:r>
      <w:proofErr w:type="spellEnd"/>
    </w:p>
    <w:p w:rsidR="002A67DA" w:rsidRPr="0063740E" w:rsidRDefault="002A67DA" w:rsidP="002A67DA">
      <w:pPr>
        <w:tabs>
          <w:tab w:val="left" w:pos="8505"/>
        </w:tabs>
        <w:jc w:val="both"/>
        <w:rPr>
          <w:rFonts w:ascii="CorpoS" w:hAnsi="CorpoS"/>
          <w:sz w:val="20"/>
        </w:rPr>
      </w:pPr>
      <w:r w:rsidRPr="0063740E">
        <w:rPr>
          <w:rFonts w:ascii="CorpoS" w:hAnsi="CorpoS"/>
          <w:sz w:val="20"/>
        </w:rPr>
        <w:t xml:space="preserve">Die MTU </w:t>
      </w:r>
      <w:proofErr w:type="spellStart"/>
      <w:r w:rsidRPr="0063740E">
        <w:rPr>
          <w:rFonts w:ascii="CorpoS" w:hAnsi="CorpoS"/>
          <w:sz w:val="20"/>
        </w:rPr>
        <w:t>Aero</w:t>
      </w:r>
      <w:proofErr w:type="spellEnd"/>
      <w:r w:rsidRPr="0063740E">
        <w:rPr>
          <w:rFonts w:ascii="CorpoS" w:hAnsi="CorpoS"/>
          <w:sz w:val="20"/>
        </w:rPr>
        <w:t xml:space="preserve"> </w:t>
      </w:r>
      <w:proofErr w:type="spellStart"/>
      <w:r w:rsidRPr="0063740E">
        <w:rPr>
          <w:rFonts w:ascii="CorpoS" w:hAnsi="CorpoS"/>
          <w:sz w:val="20"/>
        </w:rPr>
        <w:t>Engines</w:t>
      </w:r>
      <w:proofErr w:type="spellEnd"/>
      <w:r w:rsidRPr="0063740E">
        <w:rPr>
          <w:rFonts w:ascii="CorpoS" w:hAnsi="CorpoS"/>
          <w:sz w:val="20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63740E">
        <w:rPr>
          <w:rFonts w:ascii="CorpoS" w:hAnsi="CorpoS"/>
          <w:sz w:val="20"/>
        </w:rPr>
        <w:t>Aero</w:t>
      </w:r>
      <w:proofErr w:type="spellEnd"/>
      <w:r w:rsidRPr="0063740E">
        <w:rPr>
          <w:rFonts w:ascii="CorpoS" w:hAnsi="CorpoS"/>
          <w:sz w:val="20"/>
        </w:rPr>
        <w:t xml:space="preserve"> </w:t>
      </w:r>
      <w:proofErr w:type="spellStart"/>
      <w:r w:rsidRPr="0063740E">
        <w:rPr>
          <w:rFonts w:ascii="CorpoS" w:hAnsi="CorpoS"/>
          <w:sz w:val="20"/>
        </w:rPr>
        <w:t>Engines</w:t>
      </w:r>
      <w:proofErr w:type="spellEnd"/>
      <w:r w:rsidRPr="0063740E">
        <w:rPr>
          <w:rFonts w:ascii="CorpoS" w:hAnsi="CorpoS"/>
          <w:sz w:val="20"/>
        </w:rPr>
        <w:t xml:space="preserve"> der Systempartner für fast alle Luftfahrtantriebe der Bundeswehr. Die MTU unterhält Standorte weltweit; Unternehmenssitz ist München. Im Geschäftsjahr 2020 haben mehr als 10.000 Mitarbeiter einen Umsatz in Höhe von </w:t>
      </w:r>
      <w:r w:rsidR="00F14A1E" w:rsidRPr="0063740E">
        <w:rPr>
          <w:rFonts w:ascii="CorpoS" w:hAnsi="CorpoS"/>
          <w:sz w:val="20"/>
        </w:rPr>
        <w:t>rund</w:t>
      </w:r>
      <w:r w:rsidRPr="0063740E">
        <w:rPr>
          <w:rFonts w:ascii="CorpoS" w:hAnsi="CorpoS"/>
          <w:sz w:val="20"/>
        </w:rPr>
        <w:t xml:space="preserve"> 4 Milliarden Euro erwirtschaftet.</w:t>
      </w:r>
    </w:p>
    <w:p w:rsidR="006B2198" w:rsidRPr="0063740E" w:rsidRDefault="006B2198" w:rsidP="00D667FE">
      <w:pPr>
        <w:pStyle w:val="MTUBodycopy"/>
        <w:tabs>
          <w:tab w:val="left" w:pos="8505"/>
        </w:tabs>
        <w:ind w:right="141"/>
        <w:jc w:val="both"/>
        <w:rPr>
          <w:rFonts w:cstheme="minorHAnsi"/>
          <w:sz w:val="24"/>
          <w:szCs w:val="24"/>
        </w:rPr>
      </w:pPr>
    </w:p>
    <w:p w:rsidR="00992D51" w:rsidRPr="0063740E" w:rsidRDefault="00992D51">
      <w:pPr>
        <w:rPr>
          <w:rFonts w:ascii="CorpoS" w:hAnsi="CorpoS"/>
          <w:sz w:val="20"/>
          <w:u w:val="single"/>
        </w:rPr>
      </w:pPr>
      <w:r w:rsidRPr="0063740E">
        <w:rPr>
          <w:rFonts w:ascii="CorpoS" w:hAnsi="CorpoS"/>
          <w:sz w:val="20"/>
          <w:u w:val="single"/>
        </w:rPr>
        <w:br w:type="page"/>
      </w:r>
    </w:p>
    <w:p w:rsidR="007F6705" w:rsidRPr="0063740E" w:rsidRDefault="007F6705" w:rsidP="00D667FE">
      <w:pPr>
        <w:tabs>
          <w:tab w:val="left" w:pos="9072"/>
        </w:tabs>
        <w:ind w:right="141"/>
        <w:jc w:val="both"/>
        <w:rPr>
          <w:rFonts w:ascii="CorpoS" w:hAnsi="CorpoS" w:cstheme="minorHAnsi"/>
          <w:sz w:val="20"/>
          <w:u w:val="single"/>
        </w:rPr>
      </w:pPr>
      <w:r w:rsidRPr="0063740E">
        <w:rPr>
          <w:rFonts w:ascii="CorpoS" w:hAnsi="CorpoS"/>
          <w:sz w:val="20"/>
          <w:u w:val="single"/>
        </w:rPr>
        <w:lastRenderedPageBreak/>
        <w:t xml:space="preserve">Über </w:t>
      </w:r>
      <w:proofErr w:type="spellStart"/>
      <w:r w:rsidRPr="0063740E">
        <w:rPr>
          <w:rFonts w:ascii="CorpoS" w:hAnsi="CorpoS"/>
          <w:sz w:val="20"/>
          <w:u w:val="single"/>
        </w:rPr>
        <w:t>Mammoth</w:t>
      </w:r>
      <w:proofErr w:type="spellEnd"/>
      <w:r w:rsidRPr="0063740E">
        <w:rPr>
          <w:rFonts w:ascii="CorpoS" w:hAnsi="CorpoS"/>
          <w:sz w:val="20"/>
          <w:u w:val="single"/>
        </w:rPr>
        <w:t xml:space="preserve"> </w:t>
      </w:r>
      <w:proofErr w:type="spellStart"/>
      <w:r w:rsidRPr="0063740E">
        <w:rPr>
          <w:rFonts w:ascii="CorpoS" w:hAnsi="CorpoS"/>
          <w:sz w:val="20"/>
          <w:u w:val="single"/>
        </w:rPr>
        <w:t>Freighters</w:t>
      </w:r>
      <w:proofErr w:type="spellEnd"/>
      <w:r w:rsidRPr="0063740E">
        <w:rPr>
          <w:rFonts w:ascii="CorpoS" w:hAnsi="CorpoS"/>
          <w:sz w:val="20"/>
          <w:u w:val="single"/>
        </w:rPr>
        <w:t xml:space="preserve"> LLC</w:t>
      </w:r>
    </w:p>
    <w:p w:rsidR="0019345F" w:rsidRPr="0063740E" w:rsidRDefault="004848C0" w:rsidP="00C57A1B">
      <w:pPr>
        <w:jc w:val="both"/>
        <w:rPr>
          <w:rFonts w:ascii="CorpoS" w:hAnsi="CorpoS" w:cstheme="minorHAnsi"/>
          <w:sz w:val="20"/>
        </w:rPr>
      </w:pPr>
      <w:proofErr w:type="spellStart"/>
      <w:r w:rsidRPr="0063740E">
        <w:rPr>
          <w:rFonts w:ascii="CorpoS" w:hAnsi="CorpoS"/>
          <w:sz w:val="20"/>
        </w:rPr>
        <w:t>Mammoth</w:t>
      </w:r>
      <w:proofErr w:type="spellEnd"/>
      <w:r w:rsidRPr="0063740E">
        <w:rPr>
          <w:rFonts w:ascii="CorpoS" w:hAnsi="CorpoS"/>
          <w:sz w:val="20"/>
        </w:rPr>
        <w:t xml:space="preserve"> </w:t>
      </w:r>
      <w:proofErr w:type="spellStart"/>
      <w:r w:rsidRPr="0063740E">
        <w:rPr>
          <w:rFonts w:ascii="CorpoS" w:hAnsi="CorpoS"/>
          <w:sz w:val="20"/>
        </w:rPr>
        <w:t>Freighters</w:t>
      </w:r>
      <w:proofErr w:type="spellEnd"/>
      <w:r w:rsidR="0019345F" w:rsidRPr="0063740E">
        <w:rPr>
          <w:rFonts w:ascii="CorpoS" w:hAnsi="CorpoS"/>
          <w:sz w:val="20"/>
        </w:rPr>
        <w:t xml:space="preserve"> mit </w:t>
      </w:r>
      <w:r w:rsidRPr="0063740E">
        <w:rPr>
          <w:rFonts w:ascii="CorpoS" w:hAnsi="CorpoS"/>
          <w:sz w:val="20"/>
        </w:rPr>
        <w:t>seinen Standorten</w:t>
      </w:r>
      <w:r w:rsidR="0019345F" w:rsidRPr="0063740E">
        <w:rPr>
          <w:rFonts w:ascii="CorpoS" w:hAnsi="CorpoS"/>
          <w:sz w:val="20"/>
        </w:rPr>
        <w:t xml:space="preserve"> Escondido, CA, Orlando, FL, und bald auch </w:t>
      </w:r>
      <w:proofErr w:type="spellStart"/>
      <w:r w:rsidR="0019345F" w:rsidRPr="0063740E">
        <w:rPr>
          <w:rFonts w:ascii="CorpoS" w:hAnsi="CorpoS"/>
          <w:sz w:val="20"/>
        </w:rPr>
        <w:t>Ft</w:t>
      </w:r>
      <w:proofErr w:type="spellEnd"/>
      <w:r w:rsidR="0019345F" w:rsidRPr="0063740E">
        <w:rPr>
          <w:rFonts w:ascii="CorpoS" w:hAnsi="CorpoS"/>
          <w:sz w:val="20"/>
        </w:rPr>
        <w:t xml:space="preserve">. </w:t>
      </w:r>
      <w:proofErr w:type="spellStart"/>
      <w:r w:rsidR="0019345F" w:rsidRPr="0063740E">
        <w:rPr>
          <w:rFonts w:ascii="CorpoS" w:hAnsi="CorpoS"/>
          <w:sz w:val="20"/>
        </w:rPr>
        <w:t>Worth</w:t>
      </w:r>
      <w:proofErr w:type="spellEnd"/>
      <w:r w:rsidR="0019345F" w:rsidRPr="0063740E">
        <w:rPr>
          <w:rFonts w:ascii="CorpoS" w:hAnsi="CorpoS"/>
          <w:sz w:val="20"/>
        </w:rPr>
        <w:t xml:space="preserve">, TX, wurde speziell für die Entwicklung, Umrüstung und Unterstützung </w:t>
      </w:r>
      <w:r w:rsidRPr="0063740E">
        <w:rPr>
          <w:rFonts w:ascii="CorpoS" w:hAnsi="CorpoS"/>
          <w:sz w:val="20"/>
        </w:rPr>
        <w:t>der beiden</w:t>
      </w:r>
      <w:r w:rsidR="0019345F" w:rsidRPr="0063740E">
        <w:rPr>
          <w:rFonts w:ascii="CorpoS" w:hAnsi="CorpoS"/>
          <w:sz w:val="20"/>
        </w:rPr>
        <w:t xml:space="preserve"> produktivsten und wirtschaftlichsten 777-Langstreckenfrach</w:t>
      </w:r>
      <w:r w:rsidRPr="0063740E">
        <w:rPr>
          <w:rFonts w:ascii="CorpoS" w:hAnsi="CorpoS"/>
          <w:sz w:val="20"/>
        </w:rPr>
        <w:t xml:space="preserve">tflugzeuge der Welt gegründet. </w:t>
      </w:r>
      <w:r w:rsidR="0019345F" w:rsidRPr="0063740E">
        <w:rPr>
          <w:rFonts w:ascii="CorpoS" w:hAnsi="CorpoS"/>
          <w:sz w:val="20"/>
        </w:rPr>
        <w:t xml:space="preserve">Das Unternehmen bringt ein flexibles Geschäftsmodell in den Markt für Umbaufrachter ein, das Frachtflugzeugbetreibern und -besitzern dynamische neue Optionen bietet – darunter auch die Möglichkeit, ihre eigenen Flugzeuge für </w:t>
      </w:r>
      <w:r w:rsidRPr="0063740E">
        <w:rPr>
          <w:rFonts w:ascii="CorpoS" w:hAnsi="CorpoS"/>
          <w:sz w:val="20"/>
        </w:rPr>
        <w:t>den Umbau</w:t>
      </w:r>
      <w:r w:rsidR="0019345F" w:rsidRPr="0063740E">
        <w:rPr>
          <w:rFonts w:ascii="CorpoS" w:hAnsi="CorpoS"/>
          <w:sz w:val="20"/>
        </w:rPr>
        <w:t xml:space="preserve"> zur Verfügung zu stellen oder flugbereite, umgerüstete Frachtflugzeuge aus dem vorhandenen Bestand von zehn 777-200LR GE90-110B1-Flugzeugen von </w:t>
      </w:r>
      <w:proofErr w:type="spellStart"/>
      <w:r w:rsidR="0019345F" w:rsidRPr="0063740E">
        <w:rPr>
          <w:rFonts w:ascii="CorpoS" w:hAnsi="CorpoS"/>
          <w:sz w:val="20"/>
        </w:rPr>
        <w:t>Mammoth</w:t>
      </w:r>
      <w:proofErr w:type="spellEnd"/>
      <w:r w:rsidR="0019345F" w:rsidRPr="0063740E">
        <w:rPr>
          <w:rFonts w:ascii="CorpoS" w:hAnsi="CorpoS"/>
          <w:sz w:val="20"/>
        </w:rPr>
        <w:t xml:space="preserve"> </w:t>
      </w:r>
      <w:proofErr w:type="spellStart"/>
      <w:r w:rsidR="0019345F" w:rsidRPr="0063740E">
        <w:rPr>
          <w:rFonts w:ascii="CorpoS" w:hAnsi="CorpoS"/>
          <w:sz w:val="20"/>
        </w:rPr>
        <w:t>Freighters</w:t>
      </w:r>
      <w:proofErr w:type="spellEnd"/>
      <w:r w:rsidR="0019345F" w:rsidRPr="0063740E">
        <w:rPr>
          <w:rFonts w:ascii="CorpoS" w:hAnsi="CorpoS"/>
          <w:sz w:val="20"/>
        </w:rPr>
        <w:t xml:space="preserve"> zu übernehmen. Das Unternehmen, das über eine Boeing-Datenlizenz für die Umrüstung von 777-Passagier</w:t>
      </w:r>
      <w:r w:rsidRPr="0063740E">
        <w:rPr>
          <w:rFonts w:ascii="CorpoS" w:hAnsi="CorpoS"/>
          <w:sz w:val="20"/>
        </w:rPr>
        <w:t>maschinen</w:t>
      </w:r>
      <w:r w:rsidR="0019345F" w:rsidRPr="0063740E">
        <w:rPr>
          <w:rFonts w:ascii="CorpoS" w:hAnsi="CorpoS"/>
          <w:sz w:val="20"/>
        </w:rPr>
        <w:t xml:space="preserve"> auf Frachtflugzeuge verfügt, hat seit der Aufnahme des Betriebs Ende 2020 bereits erhebliche Fortschritte erzielt und plant, die FAA-Zulassung für seine ergänzende Musterzulassung (STC) in der zweiten Hälft</w:t>
      </w:r>
      <w:r w:rsidR="00726092" w:rsidRPr="0063740E">
        <w:rPr>
          <w:rFonts w:ascii="CorpoS" w:hAnsi="CorpoS"/>
          <w:sz w:val="20"/>
        </w:rPr>
        <w:t>e des Jahres 2023 zu erhalten.</w:t>
      </w:r>
    </w:p>
    <w:p w:rsidR="003E5BD3" w:rsidRPr="0063740E" w:rsidRDefault="003E5BD3" w:rsidP="00D667FE">
      <w:pPr>
        <w:tabs>
          <w:tab w:val="left" w:pos="9072"/>
        </w:tabs>
        <w:ind w:right="141"/>
        <w:jc w:val="both"/>
        <w:rPr>
          <w:rFonts w:ascii="CorpoS" w:hAnsi="CorpoS" w:cstheme="minorHAnsi"/>
          <w:szCs w:val="24"/>
        </w:rPr>
      </w:pPr>
    </w:p>
    <w:p w:rsidR="002A67DA" w:rsidRPr="0063740E" w:rsidRDefault="002A67DA" w:rsidP="002A67DA">
      <w:pPr>
        <w:rPr>
          <w:rFonts w:ascii="CorpoS" w:hAnsi="CorpoS" w:cs="Arial"/>
          <w:bCs/>
          <w:color w:val="000000"/>
          <w:sz w:val="20"/>
          <w:u w:val="single"/>
        </w:rPr>
      </w:pPr>
      <w:r w:rsidRPr="0063740E">
        <w:rPr>
          <w:rFonts w:ascii="CorpoS" w:hAnsi="CorpoS"/>
          <w:bCs/>
          <w:color w:val="000000"/>
          <w:sz w:val="20"/>
          <w:u w:val="single"/>
        </w:rPr>
        <w:t>Ihr Kontakt:</w:t>
      </w:r>
    </w:p>
    <w:p w:rsidR="002A67DA" w:rsidRPr="0063740E" w:rsidRDefault="002A67DA" w:rsidP="002A67DA">
      <w:pPr>
        <w:rPr>
          <w:rFonts w:ascii="CorpoS" w:hAnsi="CorpoS"/>
          <w:sz w:val="20"/>
        </w:rPr>
      </w:pPr>
      <w:r w:rsidRPr="0063740E">
        <w:rPr>
          <w:rFonts w:ascii="CorpoS" w:hAnsi="CorpoS"/>
          <w:bCs/>
          <w:color w:val="000000"/>
          <w:sz w:val="20"/>
        </w:rPr>
        <w:t>Victoria Nicholls</w:t>
      </w:r>
    </w:p>
    <w:p w:rsidR="002A67DA" w:rsidRPr="0063740E" w:rsidRDefault="002A67DA" w:rsidP="002A67DA">
      <w:pPr>
        <w:rPr>
          <w:rFonts w:ascii="CorpoS" w:hAnsi="CorpoS"/>
          <w:sz w:val="20"/>
        </w:rPr>
      </w:pPr>
      <w:r w:rsidRPr="0063740E">
        <w:rPr>
          <w:rFonts w:ascii="CorpoS" w:hAnsi="CorpoS"/>
          <w:color w:val="000000"/>
          <w:sz w:val="20"/>
        </w:rPr>
        <w:t xml:space="preserve">PR </w:t>
      </w:r>
      <w:proofErr w:type="spellStart"/>
      <w:r w:rsidRPr="0063740E">
        <w:rPr>
          <w:rFonts w:ascii="CorpoS" w:hAnsi="CorpoS"/>
          <w:color w:val="000000"/>
          <w:sz w:val="20"/>
        </w:rPr>
        <w:t>and</w:t>
      </w:r>
      <w:proofErr w:type="spellEnd"/>
      <w:r w:rsidRPr="0063740E">
        <w:rPr>
          <w:rFonts w:ascii="CorpoS" w:hAnsi="CorpoS"/>
          <w:color w:val="000000"/>
          <w:sz w:val="20"/>
        </w:rPr>
        <w:t xml:space="preserve"> Marketing Manager MRO</w:t>
      </w:r>
    </w:p>
    <w:p w:rsidR="002A67DA" w:rsidRPr="0063740E" w:rsidRDefault="002A67DA" w:rsidP="002A67DA">
      <w:pPr>
        <w:rPr>
          <w:rFonts w:ascii="CorpoS" w:hAnsi="CorpoS"/>
          <w:sz w:val="20"/>
        </w:rPr>
      </w:pPr>
      <w:r w:rsidRPr="0063740E">
        <w:rPr>
          <w:rFonts w:ascii="CorpoS" w:hAnsi="CorpoS"/>
          <w:color w:val="000000"/>
          <w:sz w:val="20"/>
        </w:rPr>
        <w:t>Tel.: +49 511 7806-2246</w:t>
      </w:r>
    </w:p>
    <w:p w:rsidR="002A67DA" w:rsidRPr="0063740E" w:rsidRDefault="002A67DA" w:rsidP="002A67DA">
      <w:pPr>
        <w:rPr>
          <w:rFonts w:ascii="CorpoS" w:hAnsi="CorpoS" w:cs="Arial"/>
          <w:color w:val="000000"/>
          <w:sz w:val="20"/>
        </w:rPr>
      </w:pPr>
      <w:r w:rsidRPr="0063740E">
        <w:rPr>
          <w:rFonts w:ascii="CorpoS" w:hAnsi="CorpoS"/>
          <w:color w:val="000000"/>
          <w:sz w:val="20"/>
        </w:rPr>
        <w:t>Mobil: +49 171 3755447</w:t>
      </w:r>
    </w:p>
    <w:p w:rsidR="002A67DA" w:rsidRPr="0063740E" w:rsidRDefault="002A67DA" w:rsidP="002A67DA">
      <w:pPr>
        <w:rPr>
          <w:rFonts w:ascii="CorpoS" w:hAnsi="CorpoS"/>
          <w:sz w:val="20"/>
        </w:rPr>
      </w:pPr>
      <w:r w:rsidRPr="0063740E">
        <w:rPr>
          <w:rFonts w:ascii="CorpoS" w:hAnsi="CorpoS"/>
          <w:color w:val="000000"/>
          <w:sz w:val="20"/>
        </w:rPr>
        <w:t xml:space="preserve">E-Mail: </w:t>
      </w:r>
      <w:r w:rsidRPr="0063740E">
        <w:rPr>
          <w:rFonts w:ascii="CorpoS" w:hAnsi="CorpoS"/>
          <w:color w:val="0000FF"/>
          <w:sz w:val="20"/>
          <w:u w:val="single"/>
        </w:rPr>
        <w:t>victoria.nicholls@mtu.de</w:t>
      </w:r>
    </w:p>
    <w:p w:rsidR="002A67DA" w:rsidRPr="0063740E" w:rsidRDefault="002A67DA" w:rsidP="002A67DA">
      <w:pPr>
        <w:ind w:right="-851"/>
        <w:rPr>
          <w:rFonts w:ascii="CorpoS" w:hAnsi="CorpoS"/>
          <w:sz w:val="20"/>
        </w:rPr>
      </w:pPr>
    </w:p>
    <w:p w:rsidR="002A67DA" w:rsidRPr="0063740E" w:rsidRDefault="002A67DA" w:rsidP="002A67DA">
      <w:pPr>
        <w:pStyle w:val="MTUBodycopy"/>
        <w:tabs>
          <w:tab w:val="left" w:pos="8505"/>
        </w:tabs>
        <w:ind w:right="1984"/>
        <w:jc w:val="both"/>
        <w:rPr>
          <w:sz w:val="24"/>
        </w:rPr>
      </w:pPr>
    </w:p>
    <w:p w:rsidR="002A67DA" w:rsidRPr="0063740E" w:rsidRDefault="002A67DA" w:rsidP="002A67DA">
      <w:pPr>
        <w:ind w:right="141"/>
        <w:jc w:val="both"/>
        <w:rPr>
          <w:rFonts w:ascii="CorpoS" w:hAnsi="CorpoS"/>
          <w:i/>
          <w:sz w:val="20"/>
        </w:rPr>
      </w:pPr>
      <w:r w:rsidRPr="0063740E">
        <w:rPr>
          <w:rFonts w:ascii="CorpoS" w:hAnsi="CorpoS"/>
          <w:i/>
          <w:sz w:val="20"/>
        </w:rPr>
        <w:t xml:space="preserve">Weitere Pressemitteilungen und Fotos unter </w:t>
      </w:r>
      <w:hyperlink r:id="rId7" w:history="1">
        <w:r w:rsidRPr="0063740E">
          <w:rPr>
            <w:rStyle w:val="Hyperlink"/>
            <w:rFonts w:ascii="CorpoS" w:hAnsi="CorpoS"/>
            <w:i/>
            <w:sz w:val="20"/>
          </w:rPr>
          <w:t>http://www.mtu.de</w:t>
        </w:r>
      </w:hyperlink>
    </w:p>
    <w:p w:rsidR="0019345F" w:rsidRPr="0063740E" w:rsidRDefault="0019345F" w:rsidP="00D667FE">
      <w:pPr>
        <w:tabs>
          <w:tab w:val="left" w:pos="9072"/>
        </w:tabs>
        <w:ind w:right="141"/>
        <w:jc w:val="both"/>
        <w:rPr>
          <w:rFonts w:ascii="CorpoS" w:hAnsi="CorpoS" w:cstheme="minorHAnsi"/>
          <w:szCs w:val="24"/>
        </w:rPr>
      </w:pPr>
    </w:p>
    <w:sectPr w:rsidR="0019345F" w:rsidRPr="0063740E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2D" w:rsidRDefault="00CF722D">
      <w:r>
        <w:separator/>
      </w:r>
    </w:p>
  </w:endnote>
  <w:endnote w:type="continuationSeparator" w:id="0">
    <w:p w:rsidR="00CF722D" w:rsidRDefault="00C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68514E" w:rsidRDefault="004B16D6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68514E">
      <w:rPr>
        <w:rFonts w:ascii="CorpoS" w:hAnsi="CorpoS"/>
        <w:color w:val="000000"/>
        <w:sz w:val="15"/>
        <w:lang w:val="en-US"/>
      </w:rPr>
      <w:t xml:space="preserve">MTU Aero Engines AG </w:t>
    </w:r>
  </w:p>
  <w:p w:rsidR="004B16D6" w:rsidRPr="0068514E" w:rsidRDefault="004B16D6">
    <w:pPr>
      <w:pStyle w:val="Fuzeile"/>
      <w:spacing w:line="160" w:lineRule="exact"/>
      <w:rPr>
        <w:rFonts w:ascii="CorpoS" w:hAnsi="CorpoS"/>
        <w:color w:val="000000"/>
        <w:sz w:val="15"/>
        <w:lang w:val="en-US"/>
      </w:rPr>
    </w:pPr>
    <w:r w:rsidRPr="0068514E">
      <w:rPr>
        <w:rFonts w:ascii="CorpoS" w:hAnsi="CorpoS"/>
        <w:color w:val="000000"/>
        <w:sz w:val="15"/>
        <w:lang w:val="en-US"/>
      </w:rPr>
      <w:t>Corporate Communications</w:t>
    </w:r>
  </w:p>
  <w:p w:rsidR="004B16D6" w:rsidRPr="00F14A1E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proofErr w:type="spellStart"/>
    <w:r w:rsidRPr="00F14A1E">
      <w:rPr>
        <w:rFonts w:ascii="CorpoS" w:hAnsi="CorpoS"/>
        <w:color w:val="000000"/>
        <w:sz w:val="15"/>
      </w:rPr>
      <w:t>and</w:t>
    </w:r>
    <w:proofErr w:type="spellEnd"/>
    <w:r w:rsidRPr="00F14A1E">
      <w:rPr>
        <w:rFonts w:ascii="CorpoS" w:hAnsi="CorpoS"/>
        <w:color w:val="000000"/>
        <w:sz w:val="15"/>
      </w:rPr>
      <w:t xml:space="preserve"> Public </w:t>
    </w:r>
    <w:proofErr w:type="spellStart"/>
    <w:r w:rsidRPr="00F14A1E">
      <w:rPr>
        <w:rFonts w:ascii="CorpoS" w:hAnsi="CorpoS"/>
        <w:color w:val="000000"/>
        <w:sz w:val="15"/>
      </w:rPr>
      <w:t>Affairs</w:t>
    </w:r>
    <w:proofErr w:type="spellEnd"/>
  </w:p>
  <w:p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Dachauer Straße 665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80995 München • Deutschland</w:t>
    </w:r>
  </w:p>
  <w:p w:rsidR="004B16D6" w:rsidRPr="00CF47D1" w:rsidRDefault="004B16D6">
    <w:pPr>
      <w:pStyle w:val="Fuzeile"/>
    </w:pPr>
    <w:r>
      <w:rPr>
        <w:rFonts w:ascii="CorpoS" w:hAnsi="CorpoS"/>
        <w:color w:val="000000"/>
        <w:sz w:val="15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2D" w:rsidRDefault="00CF722D">
      <w:r>
        <w:separator/>
      </w:r>
    </w:p>
  </w:footnote>
  <w:footnote w:type="continuationSeparator" w:id="0">
    <w:p w:rsidR="00CF722D" w:rsidRDefault="00CF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4650A7E" wp14:editId="43505ED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2A7AFB" w:rsidP="00A775D8">
    <w:pPr>
      <w:pStyle w:val="Kopfzeile"/>
      <w:rPr>
        <w:sz w:val="2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21FA2" wp14:editId="52949465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4B16D6" w:rsidP="00F14A1E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Pressemitteilung</w:t>
                          </w:r>
                        </w:p>
                        <w:p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21F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4B16D6" w:rsidP="00F14A1E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Pressemitteilung</w:t>
                    </w:r>
                  </w:p>
                  <w:p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CN"/>
      </w:rPr>
      <w:drawing>
        <wp:anchor distT="0" distB="0" distL="114300" distR="114300" simplePos="0" relativeHeight="251657216" behindDoc="0" locked="0" layoutInCell="1" allowOverlap="1" wp14:anchorId="290DBAFD" wp14:editId="0ECB3CA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5E283BF" wp14:editId="7DE50F4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E62D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4B16D6" w:rsidP="00EE25C8">
    <w:pPr>
      <w:pStyle w:val="Kopfzeile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9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6718"/>
    <w:rsid w:val="000307A6"/>
    <w:rsid w:val="000311F3"/>
    <w:rsid w:val="00033F92"/>
    <w:rsid w:val="0004200F"/>
    <w:rsid w:val="000461CC"/>
    <w:rsid w:val="00053DC9"/>
    <w:rsid w:val="00072444"/>
    <w:rsid w:val="0007374E"/>
    <w:rsid w:val="00081C6C"/>
    <w:rsid w:val="000A3628"/>
    <w:rsid w:val="000B64F7"/>
    <w:rsid w:val="000C3B8C"/>
    <w:rsid w:val="000C6687"/>
    <w:rsid w:val="000F3157"/>
    <w:rsid w:val="00111BAB"/>
    <w:rsid w:val="00114206"/>
    <w:rsid w:val="00132ABC"/>
    <w:rsid w:val="001411FD"/>
    <w:rsid w:val="00142141"/>
    <w:rsid w:val="0014758D"/>
    <w:rsid w:val="00152A59"/>
    <w:rsid w:val="001557C2"/>
    <w:rsid w:val="00162ABF"/>
    <w:rsid w:val="0019345F"/>
    <w:rsid w:val="0019702B"/>
    <w:rsid w:val="001A2157"/>
    <w:rsid w:val="001C20E5"/>
    <w:rsid w:val="001C270B"/>
    <w:rsid w:val="001D0A7A"/>
    <w:rsid w:val="001D2A4B"/>
    <w:rsid w:val="001D37E9"/>
    <w:rsid w:val="001E7DFF"/>
    <w:rsid w:val="00203A95"/>
    <w:rsid w:val="0020459D"/>
    <w:rsid w:val="00211A97"/>
    <w:rsid w:val="0021633B"/>
    <w:rsid w:val="00224EDF"/>
    <w:rsid w:val="00227139"/>
    <w:rsid w:val="00230E76"/>
    <w:rsid w:val="002335C6"/>
    <w:rsid w:val="0025434C"/>
    <w:rsid w:val="00277855"/>
    <w:rsid w:val="00284EFC"/>
    <w:rsid w:val="0029699D"/>
    <w:rsid w:val="002A67DA"/>
    <w:rsid w:val="002A722C"/>
    <w:rsid w:val="002A7AFB"/>
    <w:rsid w:val="002C3C5C"/>
    <w:rsid w:val="002D4435"/>
    <w:rsid w:val="002E42E8"/>
    <w:rsid w:val="002E5A2C"/>
    <w:rsid w:val="002F01AB"/>
    <w:rsid w:val="002F69AD"/>
    <w:rsid w:val="00310230"/>
    <w:rsid w:val="003151BA"/>
    <w:rsid w:val="00330131"/>
    <w:rsid w:val="003355D7"/>
    <w:rsid w:val="0035480E"/>
    <w:rsid w:val="00354BD1"/>
    <w:rsid w:val="00356A7F"/>
    <w:rsid w:val="00360A6E"/>
    <w:rsid w:val="003673FE"/>
    <w:rsid w:val="00381002"/>
    <w:rsid w:val="00390A09"/>
    <w:rsid w:val="003A3625"/>
    <w:rsid w:val="003A7911"/>
    <w:rsid w:val="003B2174"/>
    <w:rsid w:val="003B5970"/>
    <w:rsid w:val="003C509C"/>
    <w:rsid w:val="003D24C0"/>
    <w:rsid w:val="003E5BD3"/>
    <w:rsid w:val="003E7697"/>
    <w:rsid w:val="003F1B2A"/>
    <w:rsid w:val="00402108"/>
    <w:rsid w:val="004172A2"/>
    <w:rsid w:val="004177D5"/>
    <w:rsid w:val="00422505"/>
    <w:rsid w:val="00440BC1"/>
    <w:rsid w:val="00446AFE"/>
    <w:rsid w:val="004639DC"/>
    <w:rsid w:val="004712BF"/>
    <w:rsid w:val="004816F3"/>
    <w:rsid w:val="00481764"/>
    <w:rsid w:val="004848C0"/>
    <w:rsid w:val="00490A4C"/>
    <w:rsid w:val="004966DC"/>
    <w:rsid w:val="004A08DC"/>
    <w:rsid w:val="004A6649"/>
    <w:rsid w:val="004B0A52"/>
    <w:rsid w:val="004B16D6"/>
    <w:rsid w:val="004C3839"/>
    <w:rsid w:val="004C69C3"/>
    <w:rsid w:val="004D1165"/>
    <w:rsid w:val="004E29D3"/>
    <w:rsid w:val="004F1382"/>
    <w:rsid w:val="004F448F"/>
    <w:rsid w:val="004F5EC6"/>
    <w:rsid w:val="004F7ACE"/>
    <w:rsid w:val="00504ACE"/>
    <w:rsid w:val="00507889"/>
    <w:rsid w:val="00513B6D"/>
    <w:rsid w:val="00525EFD"/>
    <w:rsid w:val="0054532F"/>
    <w:rsid w:val="00563BB2"/>
    <w:rsid w:val="005660B5"/>
    <w:rsid w:val="00584F62"/>
    <w:rsid w:val="00585FBF"/>
    <w:rsid w:val="00592024"/>
    <w:rsid w:val="005A77D2"/>
    <w:rsid w:val="005B7F35"/>
    <w:rsid w:val="005C7386"/>
    <w:rsid w:val="005D1F23"/>
    <w:rsid w:val="005F1A4D"/>
    <w:rsid w:val="005F7935"/>
    <w:rsid w:val="0060201F"/>
    <w:rsid w:val="00602F5F"/>
    <w:rsid w:val="00605788"/>
    <w:rsid w:val="0063740E"/>
    <w:rsid w:val="00661F3B"/>
    <w:rsid w:val="00666E00"/>
    <w:rsid w:val="006704FE"/>
    <w:rsid w:val="00672AD0"/>
    <w:rsid w:val="00674708"/>
    <w:rsid w:val="00684975"/>
    <w:rsid w:val="0068514E"/>
    <w:rsid w:val="00692D4C"/>
    <w:rsid w:val="00695B2F"/>
    <w:rsid w:val="00695DED"/>
    <w:rsid w:val="006B2198"/>
    <w:rsid w:val="006C049A"/>
    <w:rsid w:val="006C1E26"/>
    <w:rsid w:val="006C3EB3"/>
    <w:rsid w:val="006D17A3"/>
    <w:rsid w:val="006D656D"/>
    <w:rsid w:val="006F5662"/>
    <w:rsid w:val="00700F58"/>
    <w:rsid w:val="00705CEF"/>
    <w:rsid w:val="00712F46"/>
    <w:rsid w:val="007179E7"/>
    <w:rsid w:val="00726092"/>
    <w:rsid w:val="00731580"/>
    <w:rsid w:val="00741497"/>
    <w:rsid w:val="00774D80"/>
    <w:rsid w:val="0077769F"/>
    <w:rsid w:val="007956AC"/>
    <w:rsid w:val="007A3E8E"/>
    <w:rsid w:val="007B3C6D"/>
    <w:rsid w:val="007E0E15"/>
    <w:rsid w:val="007F194B"/>
    <w:rsid w:val="007F5DED"/>
    <w:rsid w:val="007F6705"/>
    <w:rsid w:val="0080713B"/>
    <w:rsid w:val="00807541"/>
    <w:rsid w:val="00826A11"/>
    <w:rsid w:val="00844336"/>
    <w:rsid w:val="00844525"/>
    <w:rsid w:val="0085007D"/>
    <w:rsid w:val="00870F6C"/>
    <w:rsid w:val="00880B8A"/>
    <w:rsid w:val="00883763"/>
    <w:rsid w:val="008879C4"/>
    <w:rsid w:val="008906CB"/>
    <w:rsid w:val="00895EE0"/>
    <w:rsid w:val="008A39D6"/>
    <w:rsid w:val="008D0D9C"/>
    <w:rsid w:val="008D6911"/>
    <w:rsid w:val="008D7CDD"/>
    <w:rsid w:val="008E161E"/>
    <w:rsid w:val="008F6477"/>
    <w:rsid w:val="00914485"/>
    <w:rsid w:val="00916644"/>
    <w:rsid w:val="009167D8"/>
    <w:rsid w:val="00935F6D"/>
    <w:rsid w:val="009400CD"/>
    <w:rsid w:val="009442FC"/>
    <w:rsid w:val="0094645E"/>
    <w:rsid w:val="00951304"/>
    <w:rsid w:val="00971E42"/>
    <w:rsid w:val="009878CB"/>
    <w:rsid w:val="0099056A"/>
    <w:rsid w:val="00992D51"/>
    <w:rsid w:val="00994481"/>
    <w:rsid w:val="00996503"/>
    <w:rsid w:val="00997507"/>
    <w:rsid w:val="009B5521"/>
    <w:rsid w:val="009D1C9B"/>
    <w:rsid w:val="009D2CE4"/>
    <w:rsid w:val="009E2D48"/>
    <w:rsid w:val="009E6F07"/>
    <w:rsid w:val="009F4CF3"/>
    <w:rsid w:val="00A00986"/>
    <w:rsid w:val="00A07B4F"/>
    <w:rsid w:val="00A213FB"/>
    <w:rsid w:val="00A22F30"/>
    <w:rsid w:val="00A26969"/>
    <w:rsid w:val="00A318D7"/>
    <w:rsid w:val="00A3521E"/>
    <w:rsid w:val="00A36DA1"/>
    <w:rsid w:val="00A41E8B"/>
    <w:rsid w:val="00A45C41"/>
    <w:rsid w:val="00A56D70"/>
    <w:rsid w:val="00A57141"/>
    <w:rsid w:val="00A656A7"/>
    <w:rsid w:val="00A65E3C"/>
    <w:rsid w:val="00A749A4"/>
    <w:rsid w:val="00A75A31"/>
    <w:rsid w:val="00A775D8"/>
    <w:rsid w:val="00A863DF"/>
    <w:rsid w:val="00A90ABA"/>
    <w:rsid w:val="00A90B84"/>
    <w:rsid w:val="00AA6CFC"/>
    <w:rsid w:val="00AC4A3A"/>
    <w:rsid w:val="00AD1CC2"/>
    <w:rsid w:val="00AF3758"/>
    <w:rsid w:val="00AF4295"/>
    <w:rsid w:val="00B045C9"/>
    <w:rsid w:val="00B1150D"/>
    <w:rsid w:val="00B30F44"/>
    <w:rsid w:val="00B3751A"/>
    <w:rsid w:val="00B42FAE"/>
    <w:rsid w:val="00B47642"/>
    <w:rsid w:val="00B51A90"/>
    <w:rsid w:val="00B51C20"/>
    <w:rsid w:val="00B527B4"/>
    <w:rsid w:val="00B531A8"/>
    <w:rsid w:val="00B54947"/>
    <w:rsid w:val="00B55CA4"/>
    <w:rsid w:val="00B656C4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3E24"/>
    <w:rsid w:val="00BD6884"/>
    <w:rsid w:val="00BE0E54"/>
    <w:rsid w:val="00BE6D65"/>
    <w:rsid w:val="00BF38DB"/>
    <w:rsid w:val="00BF4EDE"/>
    <w:rsid w:val="00C022E0"/>
    <w:rsid w:val="00C06E6D"/>
    <w:rsid w:val="00C07DA0"/>
    <w:rsid w:val="00C21DB0"/>
    <w:rsid w:val="00C345E3"/>
    <w:rsid w:val="00C422B3"/>
    <w:rsid w:val="00C42A93"/>
    <w:rsid w:val="00C4364F"/>
    <w:rsid w:val="00C52636"/>
    <w:rsid w:val="00C55DF2"/>
    <w:rsid w:val="00C56AE0"/>
    <w:rsid w:val="00C57A1B"/>
    <w:rsid w:val="00C760A9"/>
    <w:rsid w:val="00C836D5"/>
    <w:rsid w:val="00C969D6"/>
    <w:rsid w:val="00CA06A1"/>
    <w:rsid w:val="00CA7DD6"/>
    <w:rsid w:val="00CB178B"/>
    <w:rsid w:val="00CC05BE"/>
    <w:rsid w:val="00CE49D8"/>
    <w:rsid w:val="00CE75C2"/>
    <w:rsid w:val="00CF4263"/>
    <w:rsid w:val="00CF47D1"/>
    <w:rsid w:val="00CF722D"/>
    <w:rsid w:val="00D00AAF"/>
    <w:rsid w:val="00D00D5F"/>
    <w:rsid w:val="00D0492C"/>
    <w:rsid w:val="00D32363"/>
    <w:rsid w:val="00D402FC"/>
    <w:rsid w:val="00D43BEA"/>
    <w:rsid w:val="00D52CD5"/>
    <w:rsid w:val="00D65812"/>
    <w:rsid w:val="00D667FE"/>
    <w:rsid w:val="00D67E98"/>
    <w:rsid w:val="00D740F3"/>
    <w:rsid w:val="00D75E31"/>
    <w:rsid w:val="00D77EED"/>
    <w:rsid w:val="00D87A1E"/>
    <w:rsid w:val="00D97DDF"/>
    <w:rsid w:val="00DB1881"/>
    <w:rsid w:val="00DD0237"/>
    <w:rsid w:val="00DD1160"/>
    <w:rsid w:val="00DD5351"/>
    <w:rsid w:val="00DF2E8C"/>
    <w:rsid w:val="00DF4108"/>
    <w:rsid w:val="00E0057A"/>
    <w:rsid w:val="00E050EF"/>
    <w:rsid w:val="00E132A3"/>
    <w:rsid w:val="00E14E27"/>
    <w:rsid w:val="00E151BC"/>
    <w:rsid w:val="00E15CAB"/>
    <w:rsid w:val="00E1645F"/>
    <w:rsid w:val="00E23BAE"/>
    <w:rsid w:val="00E24C17"/>
    <w:rsid w:val="00E50369"/>
    <w:rsid w:val="00E50C2A"/>
    <w:rsid w:val="00E65CFB"/>
    <w:rsid w:val="00E904E2"/>
    <w:rsid w:val="00E93045"/>
    <w:rsid w:val="00EA497D"/>
    <w:rsid w:val="00EB4393"/>
    <w:rsid w:val="00EB79AD"/>
    <w:rsid w:val="00EC1DC6"/>
    <w:rsid w:val="00EC205E"/>
    <w:rsid w:val="00EC5AE3"/>
    <w:rsid w:val="00EC5B60"/>
    <w:rsid w:val="00EC677D"/>
    <w:rsid w:val="00ED3E0B"/>
    <w:rsid w:val="00EE02D5"/>
    <w:rsid w:val="00EE25C8"/>
    <w:rsid w:val="00EF6336"/>
    <w:rsid w:val="00F06FF9"/>
    <w:rsid w:val="00F07064"/>
    <w:rsid w:val="00F1234D"/>
    <w:rsid w:val="00F14A1E"/>
    <w:rsid w:val="00F17BEC"/>
    <w:rsid w:val="00F20818"/>
    <w:rsid w:val="00F32ADD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B2731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C4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3600</Characters>
  <Application>Microsoft Office Word</Application>
  <DocSecurity>2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4163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2021-10-26T08:11:00Z</dcterms:created>
  <dcterms:modified xsi:type="dcterms:W3CDTF">2021-10-26T13:08:00Z</dcterms:modified>
</cp:coreProperties>
</file>