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EE71" w14:textId="77777777" w:rsidR="00284EFC" w:rsidRDefault="00284EFC" w:rsidP="00D667FE">
      <w:pPr>
        <w:pStyle w:val="Textkrper2"/>
        <w:ind w:right="141"/>
        <w:rPr>
          <w:lang w:val="en-US"/>
        </w:rPr>
      </w:pPr>
    </w:p>
    <w:p w14:paraId="70143406" w14:textId="77777777" w:rsidR="00D402FC" w:rsidRDefault="006B2198" w:rsidP="00D667FE">
      <w:pPr>
        <w:pStyle w:val="Textkrper2"/>
        <w:tabs>
          <w:tab w:val="left" w:pos="8505"/>
        </w:tabs>
        <w:ind w:right="141"/>
        <w:rPr>
          <w:lang w:val="en-US"/>
        </w:rPr>
      </w:pPr>
      <w:r w:rsidRPr="006B2198">
        <w:rPr>
          <w:lang w:val="en-US"/>
        </w:rPr>
        <w:t xml:space="preserve">MTU </w:t>
      </w:r>
      <w:r w:rsidR="00F84BA5">
        <w:rPr>
          <w:lang w:val="en-US"/>
        </w:rPr>
        <w:t>Power signs long-term service agreement with Petrob</w:t>
      </w:r>
      <w:r w:rsidR="00500E57">
        <w:rPr>
          <w:lang w:val="en-US"/>
        </w:rPr>
        <w:t>r</w:t>
      </w:r>
      <w:r w:rsidR="00F84BA5">
        <w:rPr>
          <w:lang w:val="en-US"/>
        </w:rPr>
        <w:t xml:space="preserve">as </w:t>
      </w:r>
    </w:p>
    <w:p w14:paraId="521CB540" w14:textId="77777777" w:rsidR="00F84A66" w:rsidRPr="0019702B" w:rsidRDefault="00F84A66" w:rsidP="00D667FE">
      <w:pPr>
        <w:ind w:right="141"/>
        <w:jc w:val="both"/>
        <w:rPr>
          <w:rFonts w:ascii="CorpoS" w:hAnsi="CorpoS"/>
        </w:rPr>
      </w:pPr>
    </w:p>
    <w:p w14:paraId="326247D2" w14:textId="1E3FCECB" w:rsidR="00F84BA5" w:rsidRPr="00F84BA5" w:rsidRDefault="00F84BA5" w:rsidP="00F84BA5">
      <w:pPr>
        <w:pStyle w:val="MTUBodycopy"/>
        <w:tabs>
          <w:tab w:val="left" w:pos="8505"/>
        </w:tabs>
        <w:ind w:right="141"/>
        <w:jc w:val="both"/>
        <w:rPr>
          <w:rFonts w:cs="CorporateS-Demi"/>
          <w:sz w:val="24"/>
          <w:szCs w:val="24"/>
          <w:lang w:val="en-US" w:eastAsia="zh-CN"/>
        </w:rPr>
      </w:pPr>
      <w:r>
        <w:rPr>
          <w:sz w:val="24"/>
        </w:rPr>
        <w:t xml:space="preserve">Sao Paulo, </w:t>
      </w:r>
      <w:r w:rsidR="00727740" w:rsidRPr="002356EC">
        <w:rPr>
          <w:sz w:val="24"/>
        </w:rPr>
        <w:t>November</w:t>
      </w:r>
      <w:r w:rsidRPr="002356EC">
        <w:rPr>
          <w:sz w:val="24"/>
        </w:rPr>
        <w:t xml:space="preserve"> </w:t>
      </w:r>
      <w:r w:rsidR="002356EC" w:rsidRPr="002356EC">
        <w:rPr>
          <w:sz w:val="24"/>
          <w:szCs w:val="24"/>
        </w:rPr>
        <w:t>3</w:t>
      </w:r>
      <w:r w:rsidRPr="002356EC">
        <w:rPr>
          <w:sz w:val="24"/>
          <w:szCs w:val="24"/>
        </w:rPr>
        <w:t xml:space="preserve">, </w:t>
      </w:r>
      <w:r w:rsidR="00997507" w:rsidRPr="002356EC">
        <w:rPr>
          <w:sz w:val="24"/>
          <w:szCs w:val="24"/>
        </w:rPr>
        <w:t>202</w:t>
      </w:r>
      <w:r w:rsidR="007A3E8E" w:rsidRPr="002356EC">
        <w:rPr>
          <w:sz w:val="24"/>
          <w:szCs w:val="24"/>
        </w:rPr>
        <w:t>1</w:t>
      </w:r>
      <w:r w:rsidR="00997507" w:rsidRPr="002356EC">
        <w:rPr>
          <w:sz w:val="24"/>
          <w:szCs w:val="24"/>
        </w:rPr>
        <w:t xml:space="preserve"> </w:t>
      </w:r>
      <w:r w:rsidR="002F1338" w:rsidRPr="002356EC">
        <w:rPr>
          <w:sz w:val="24"/>
          <w:szCs w:val="24"/>
        </w:rPr>
        <w:t>–</w:t>
      </w:r>
      <w:r w:rsidR="00997507" w:rsidRPr="002356EC">
        <w:rPr>
          <w:sz w:val="24"/>
          <w:szCs w:val="24"/>
        </w:rPr>
        <w:t xml:space="preserve"> </w:t>
      </w:r>
      <w:r w:rsidRPr="002356EC">
        <w:rPr>
          <w:sz w:val="24"/>
          <w:szCs w:val="24"/>
        </w:rPr>
        <w:t>MTU</w:t>
      </w:r>
      <w:r w:rsidR="002F1338" w:rsidRPr="002356EC">
        <w:rPr>
          <w:sz w:val="24"/>
          <w:szCs w:val="24"/>
        </w:rPr>
        <w:t xml:space="preserve"> </w:t>
      </w:r>
      <w:r w:rsidRPr="002356EC">
        <w:rPr>
          <w:sz w:val="24"/>
          <w:szCs w:val="24"/>
        </w:rPr>
        <w:t xml:space="preserve">Power, </w:t>
      </w:r>
      <w:r w:rsidRPr="002356EC">
        <w:rPr>
          <w:rFonts w:cs="CorporateS-Demi"/>
          <w:sz w:val="24"/>
          <w:szCs w:val="24"/>
          <w:lang w:val="en-US" w:eastAsia="zh-CN"/>
        </w:rPr>
        <w:t>leading provider of reliable, flexible and cost-efficient maintenance solutions</w:t>
      </w:r>
      <w:r w:rsidRPr="00F84BA5">
        <w:rPr>
          <w:rFonts w:cs="CorporateS-Demi"/>
          <w:sz w:val="24"/>
          <w:szCs w:val="24"/>
          <w:lang w:val="en-US" w:eastAsia="zh-CN"/>
        </w:rPr>
        <w:t xml:space="preserve"> to operators of GE LM series turbines</w:t>
      </w:r>
      <w:r w:rsidR="002F1338">
        <w:rPr>
          <w:rFonts w:cs="CorporateS-Demi"/>
          <w:sz w:val="24"/>
          <w:szCs w:val="24"/>
          <w:lang w:val="en-US" w:eastAsia="zh-CN"/>
        </w:rPr>
        <w:t>,</w:t>
      </w:r>
      <w:r w:rsidRPr="00F84BA5">
        <w:rPr>
          <w:rFonts w:cs="CorporateS-Demi"/>
          <w:sz w:val="24"/>
          <w:szCs w:val="24"/>
          <w:lang w:val="en-US" w:eastAsia="zh-CN"/>
        </w:rPr>
        <w:t xml:space="preserve"> and</w:t>
      </w:r>
      <w:r>
        <w:rPr>
          <w:rFonts w:cs="CorporateS-Demi"/>
          <w:sz w:val="24"/>
          <w:szCs w:val="24"/>
          <w:lang w:val="en-US" w:eastAsia="zh-CN"/>
        </w:rPr>
        <w:t xml:space="preserve"> new customer</w:t>
      </w:r>
      <w:r w:rsidR="00B9659C">
        <w:rPr>
          <w:rFonts w:cs="CorporateS-Demi"/>
          <w:sz w:val="24"/>
          <w:szCs w:val="24"/>
          <w:lang w:val="en-US" w:eastAsia="zh-CN"/>
        </w:rPr>
        <w:t xml:space="preserve"> Petrob</w:t>
      </w:r>
      <w:r w:rsidR="002F1338">
        <w:rPr>
          <w:rFonts w:cs="CorporateS-Demi"/>
          <w:sz w:val="24"/>
          <w:szCs w:val="24"/>
          <w:lang w:val="en-US" w:eastAsia="zh-CN"/>
        </w:rPr>
        <w:t>r</w:t>
      </w:r>
      <w:r w:rsidR="00B9659C">
        <w:rPr>
          <w:rFonts w:cs="CorporateS-Demi"/>
          <w:sz w:val="24"/>
          <w:szCs w:val="24"/>
          <w:lang w:val="en-US" w:eastAsia="zh-CN"/>
        </w:rPr>
        <w:t>as</w:t>
      </w:r>
      <w:r>
        <w:rPr>
          <w:rFonts w:cs="CorporateS-Demi"/>
          <w:sz w:val="24"/>
          <w:szCs w:val="24"/>
          <w:lang w:val="en-US" w:eastAsia="zh-CN"/>
        </w:rPr>
        <w:t xml:space="preserve"> </w:t>
      </w:r>
      <w:r w:rsidRPr="00F84BA5">
        <w:rPr>
          <w:sz w:val="24"/>
          <w:szCs w:val="24"/>
          <w:lang w:val="en-US"/>
        </w:rPr>
        <w:t xml:space="preserve">have signed a </w:t>
      </w:r>
      <w:r>
        <w:rPr>
          <w:sz w:val="24"/>
          <w:szCs w:val="24"/>
          <w:lang w:val="en-US"/>
        </w:rPr>
        <w:t>five</w:t>
      </w:r>
      <w:r w:rsidRPr="00F84BA5">
        <w:rPr>
          <w:sz w:val="24"/>
          <w:szCs w:val="24"/>
          <w:lang w:val="en-US"/>
        </w:rPr>
        <w:t xml:space="preserve"> year </w:t>
      </w:r>
      <w:r w:rsidR="00F1699A">
        <w:rPr>
          <w:sz w:val="24"/>
          <w:szCs w:val="24"/>
          <w:lang w:val="en-US"/>
        </w:rPr>
        <w:t>servi</w:t>
      </w:r>
      <w:r>
        <w:rPr>
          <w:sz w:val="24"/>
          <w:szCs w:val="24"/>
          <w:lang w:val="en-US"/>
        </w:rPr>
        <w:t xml:space="preserve">ce </w:t>
      </w:r>
      <w:r w:rsidRPr="00F84BA5">
        <w:rPr>
          <w:sz w:val="24"/>
          <w:szCs w:val="24"/>
          <w:lang w:val="en-US"/>
        </w:rPr>
        <w:t xml:space="preserve">agreement for the maintenance, repair and overhaul of the company’s </w:t>
      </w:r>
      <w:r>
        <w:rPr>
          <w:sz w:val="24"/>
          <w:szCs w:val="24"/>
          <w:lang w:val="en-US"/>
        </w:rPr>
        <w:t>36</w:t>
      </w:r>
      <w:r w:rsidRPr="00F84BA5">
        <w:rPr>
          <w:sz w:val="24"/>
          <w:szCs w:val="24"/>
          <w:lang w:val="en-US"/>
        </w:rPr>
        <w:t xml:space="preserve"> LM6000</w:t>
      </w:r>
      <w:r>
        <w:rPr>
          <w:sz w:val="24"/>
          <w:szCs w:val="24"/>
          <w:lang w:val="en-US"/>
        </w:rPr>
        <w:t>PC</w:t>
      </w:r>
      <w:r w:rsidRPr="00F84BA5">
        <w:rPr>
          <w:sz w:val="24"/>
          <w:szCs w:val="24"/>
          <w:lang w:val="en-US"/>
        </w:rPr>
        <w:t xml:space="preserve"> turbines. </w:t>
      </w:r>
      <w:r>
        <w:rPr>
          <w:sz w:val="24"/>
          <w:szCs w:val="24"/>
          <w:lang w:val="en-US"/>
        </w:rPr>
        <w:t xml:space="preserve">The contract is valued at 160 million US dollars. </w:t>
      </w:r>
    </w:p>
    <w:p w14:paraId="7F6A0885" w14:textId="77777777" w:rsidR="00F84BA5" w:rsidRPr="00805026" w:rsidRDefault="00F84BA5" w:rsidP="00F84BA5">
      <w:pPr>
        <w:autoSpaceDE w:val="0"/>
        <w:autoSpaceDN w:val="0"/>
        <w:adjustRightInd w:val="0"/>
        <w:jc w:val="both"/>
        <w:rPr>
          <w:rFonts w:ascii="CorpoS" w:hAnsi="CorpoS" w:cs="CorporateS-Demi"/>
          <w:szCs w:val="24"/>
          <w:lang w:val="en-US" w:eastAsia="zh-CN"/>
        </w:rPr>
      </w:pPr>
    </w:p>
    <w:p w14:paraId="21D5D03A" w14:textId="77777777" w:rsidR="00F1699A" w:rsidRPr="00F1699A" w:rsidRDefault="00F84BA5" w:rsidP="00F84BA5">
      <w:pPr>
        <w:autoSpaceDE w:val="0"/>
        <w:autoSpaceDN w:val="0"/>
        <w:adjustRightInd w:val="0"/>
        <w:jc w:val="both"/>
        <w:rPr>
          <w:rFonts w:ascii="CorpoS" w:hAnsi="CorpoS" w:cs="CorporateS-Demi"/>
          <w:szCs w:val="24"/>
          <w:lang w:val="en-US" w:eastAsia="zh-CN"/>
        </w:rPr>
      </w:pPr>
      <w:r w:rsidRPr="0009308D">
        <w:rPr>
          <w:rFonts w:ascii="CorpoS" w:hAnsi="CorpoS" w:cs="CorporateS-Demi"/>
          <w:szCs w:val="24"/>
          <w:lang w:val="en-US" w:eastAsia="zh-CN"/>
        </w:rPr>
        <w:t xml:space="preserve">“We are delighted to have entered into this long-term service agreement with MTU,” says </w:t>
      </w:r>
      <w:r w:rsidR="00B5604E" w:rsidRPr="0009308D">
        <w:rPr>
          <w:rFonts w:ascii="CorpoS" w:hAnsi="CorpoS" w:cs="CorporateS-Demi"/>
          <w:szCs w:val="24"/>
          <w:lang w:val="en-US" w:eastAsia="zh-CN"/>
        </w:rPr>
        <w:t>Geison</w:t>
      </w:r>
      <w:r w:rsidR="00500E57" w:rsidRPr="0009308D">
        <w:rPr>
          <w:rFonts w:ascii="CorpoS" w:hAnsi="CorpoS" w:cs="CorporateS-Demi"/>
          <w:szCs w:val="24"/>
          <w:lang w:val="en-US" w:eastAsia="zh-CN"/>
        </w:rPr>
        <w:t xml:space="preserve"> Bitencourt</w:t>
      </w:r>
      <w:r w:rsidR="00B5604E" w:rsidRPr="0009308D">
        <w:rPr>
          <w:rFonts w:ascii="CorpoS" w:hAnsi="CorpoS" w:cs="CorporateS-Demi"/>
          <w:szCs w:val="24"/>
          <w:lang w:val="en-US" w:eastAsia="zh-CN"/>
        </w:rPr>
        <w:t xml:space="preserve">, </w:t>
      </w:r>
      <w:r w:rsidR="00500E57" w:rsidRPr="0009308D">
        <w:rPr>
          <w:rFonts w:ascii="CorpoS" w:hAnsi="CorpoS" w:cs="CorporateS-Demi"/>
          <w:szCs w:val="24"/>
          <w:lang w:val="en-US" w:eastAsia="zh-CN"/>
        </w:rPr>
        <w:t>T</w:t>
      </w:r>
      <w:r w:rsidR="00B5604E" w:rsidRPr="0009308D">
        <w:rPr>
          <w:rFonts w:ascii="CorpoS" w:hAnsi="CorpoS" w:cs="CorporateS-Demi"/>
          <w:szCs w:val="24"/>
          <w:lang w:val="en-US" w:eastAsia="zh-CN"/>
        </w:rPr>
        <w:t xml:space="preserve">urbomachinery </w:t>
      </w:r>
      <w:r w:rsidR="00500E57" w:rsidRPr="0009308D">
        <w:rPr>
          <w:rFonts w:ascii="CorpoS" w:hAnsi="CorpoS" w:cs="CorporateS-Demi"/>
          <w:szCs w:val="24"/>
          <w:lang w:val="en-US" w:eastAsia="zh-CN"/>
        </w:rPr>
        <w:t>W</w:t>
      </w:r>
      <w:r w:rsidR="00B5604E" w:rsidRPr="0009308D">
        <w:rPr>
          <w:rFonts w:ascii="CorpoS" w:hAnsi="CorpoS" w:cs="CorporateS-Demi"/>
          <w:szCs w:val="24"/>
          <w:lang w:val="en-US" w:eastAsia="zh-CN"/>
        </w:rPr>
        <w:t xml:space="preserve">orkshop </w:t>
      </w:r>
      <w:r w:rsidR="00500E57" w:rsidRPr="0009308D">
        <w:rPr>
          <w:rFonts w:ascii="CorpoS" w:hAnsi="CorpoS" w:cs="CorporateS-Demi"/>
          <w:szCs w:val="24"/>
          <w:lang w:val="en-US" w:eastAsia="zh-CN"/>
        </w:rPr>
        <w:t>M</w:t>
      </w:r>
      <w:r w:rsidR="00B5604E" w:rsidRPr="0009308D">
        <w:rPr>
          <w:rFonts w:ascii="CorpoS" w:hAnsi="CorpoS" w:cs="CorporateS-Demi"/>
          <w:szCs w:val="24"/>
          <w:lang w:val="en-US" w:eastAsia="zh-CN"/>
        </w:rPr>
        <w:t xml:space="preserve">anager and </w:t>
      </w:r>
      <w:r w:rsidR="00500E57" w:rsidRPr="0009308D">
        <w:rPr>
          <w:rFonts w:ascii="CorpoS" w:hAnsi="CorpoS" w:cs="CorporateS-Demi"/>
          <w:szCs w:val="24"/>
          <w:lang w:val="en-US" w:eastAsia="zh-CN"/>
        </w:rPr>
        <w:t>C</w:t>
      </w:r>
      <w:r w:rsidR="00B5604E" w:rsidRPr="0009308D">
        <w:rPr>
          <w:rFonts w:ascii="CorpoS" w:hAnsi="CorpoS" w:cs="CorporateS-Demi"/>
          <w:szCs w:val="24"/>
          <w:lang w:val="en-US" w:eastAsia="zh-CN"/>
        </w:rPr>
        <w:t xml:space="preserve">ontract </w:t>
      </w:r>
      <w:r w:rsidR="00500E57" w:rsidRPr="0009308D">
        <w:rPr>
          <w:rFonts w:ascii="CorpoS" w:hAnsi="CorpoS" w:cs="CorporateS-Demi"/>
          <w:szCs w:val="24"/>
          <w:lang w:val="en-US" w:eastAsia="zh-CN"/>
        </w:rPr>
        <w:t>M</w:t>
      </w:r>
      <w:r w:rsidR="00B5604E" w:rsidRPr="0009308D">
        <w:rPr>
          <w:rFonts w:ascii="CorpoS" w:hAnsi="CorpoS" w:cs="CorporateS-Demi"/>
          <w:szCs w:val="24"/>
          <w:lang w:val="en-US" w:eastAsia="zh-CN"/>
        </w:rPr>
        <w:t>anager</w:t>
      </w:r>
      <w:r w:rsidRPr="0009308D">
        <w:rPr>
          <w:rFonts w:ascii="CorpoS" w:hAnsi="CorpoS" w:cs="CorporateS-Demi"/>
          <w:szCs w:val="24"/>
          <w:lang w:val="en-US" w:eastAsia="zh-CN"/>
        </w:rPr>
        <w:t>, Petrob</w:t>
      </w:r>
      <w:r w:rsidR="00500E57" w:rsidRPr="0009308D">
        <w:rPr>
          <w:rFonts w:ascii="CorpoS" w:hAnsi="CorpoS" w:cs="CorporateS-Demi"/>
          <w:szCs w:val="24"/>
          <w:lang w:val="en-US" w:eastAsia="zh-CN"/>
        </w:rPr>
        <w:t>r</w:t>
      </w:r>
      <w:r w:rsidRPr="0009308D">
        <w:rPr>
          <w:rFonts w:ascii="CorpoS" w:hAnsi="CorpoS" w:cs="CorporateS-Demi"/>
          <w:szCs w:val="24"/>
          <w:lang w:val="en-US" w:eastAsia="zh-CN"/>
        </w:rPr>
        <w:t>as</w:t>
      </w:r>
      <w:r w:rsidR="00B5604E" w:rsidRPr="0009308D">
        <w:rPr>
          <w:rFonts w:ascii="CorpoS" w:hAnsi="CorpoS"/>
          <w:color w:val="000000"/>
          <w:szCs w:val="24"/>
          <w:lang w:val="en-US"/>
        </w:rPr>
        <w:t>.</w:t>
      </w:r>
      <w:r w:rsidR="00F1699A" w:rsidRPr="0009308D">
        <w:rPr>
          <w:rFonts w:ascii="CorpoS" w:hAnsi="CorpoS"/>
          <w:color w:val="000000"/>
          <w:szCs w:val="24"/>
        </w:rPr>
        <w:t xml:space="preserve"> “Our </w:t>
      </w:r>
      <w:r w:rsidR="00225465" w:rsidRPr="0009308D">
        <w:rPr>
          <w:rFonts w:ascii="CorpoS" w:hAnsi="CorpoS"/>
          <w:color w:val="000000"/>
          <w:szCs w:val="24"/>
        </w:rPr>
        <w:t xml:space="preserve">first </w:t>
      </w:r>
      <w:r w:rsidR="00753C75">
        <w:rPr>
          <w:rFonts w:ascii="CorpoS" w:hAnsi="CorpoS"/>
          <w:color w:val="000000"/>
          <w:szCs w:val="24"/>
        </w:rPr>
        <w:t>four</w:t>
      </w:r>
      <w:r w:rsidR="00225465" w:rsidRPr="0009308D">
        <w:rPr>
          <w:rFonts w:ascii="CorpoS" w:hAnsi="CorpoS"/>
          <w:color w:val="000000"/>
          <w:szCs w:val="24"/>
        </w:rPr>
        <w:t xml:space="preserve"> </w:t>
      </w:r>
      <w:r w:rsidR="00F1699A" w:rsidRPr="0009308D">
        <w:rPr>
          <w:rFonts w:ascii="CorpoS" w:hAnsi="CorpoS"/>
          <w:color w:val="000000"/>
          <w:szCs w:val="24"/>
        </w:rPr>
        <w:t>turbine</w:t>
      </w:r>
      <w:r w:rsidR="00225465" w:rsidRPr="0009308D">
        <w:rPr>
          <w:rFonts w:ascii="CorpoS" w:hAnsi="CorpoS"/>
          <w:color w:val="000000"/>
          <w:szCs w:val="24"/>
        </w:rPr>
        <w:t>s</w:t>
      </w:r>
      <w:r w:rsidR="00F1699A" w:rsidRPr="0009308D">
        <w:rPr>
          <w:rFonts w:ascii="CorpoS" w:hAnsi="CorpoS"/>
          <w:color w:val="000000"/>
          <w:szCs w:val="24"/>
        </w:rPr>
        <w:t xml:space="preserve"> </w:t>
      </w:r>
      <w:r w:rsidR="00225465" w:rsidRPr="0009308D">
        <w:rPr>
          <w:rFonts w:ascii="CorpoS" w:hAnsi="CorpoS"/>
          <w:color w:val="000000"/>
          <w:szCs w:val="24"/>
        </w:rPr>
        <w:t>are</w:t>
      </w:r>
      <w:r w:rsidR="00F1699A" w:rsidRPr="0009308D">
        <w:rPr>
          <w:rFonts w:ascii="CorpoS" w:hAnsi="CorpoS"/>
          <w:color w:val="000000"/>
          <w:szCs w:val="24"/>
        </w:rPr>
        <w:t xml:space="preserve"> already in the MTU Maintenance Berlin-Brandenburg shop</w:t>
      </w:r>
      <w:r w:rsidRPr="0009308D">
        <w:rPr>
          <w:rFonts w:ascii="CorpoS" w:hAnsi="CorpoS"/>
          <w:color w:val="000000"/>
          <w:szCs w:val="24"/>
        </w:rPr>
        <w:t xml:space="preserve"> </w:t>
      </w:r>
      <w:r w:rsidR="00F1699A" w:rsidRPr="0009308D">
        <w:rPr>
          <w:rFonts w:ascii="CorpoS" w:hAnsi="CorpoS"/>
          <w:color w:val="000000"/>
          <w:szCs w:val="24"/>
        </w:rPr>
        <w:t xml:space="preserve">and we look forward to receiving excellent technical support and cost effective maintenance and repair solutions </w:t>
      </w:r>
      <w:r w:rsidR="00B5604E" w:rsidRPr="0009308D">
        <w:rPr>
          <w:rFonts w:ascii="CorpoS" w:hAnsi="CorpoS"/>
          <w:color w:val="000000"/>
          <w:szCs w:val="24"/>
        </w:rPr>
        <w:t xml:space="preserve">for these engines </w:t>
      </w:r>
      <w:r w:rsidR="00F1699A" w:rsidRPr="0009308D">
        <w:rPr>
          <w:rFonts w:ascii="CorpoS" w:hAnsi="CorpoS"/>
          <w:color w:val="000000"/>
          <w:szCs w:val="24"/>
        </w:rPr>
        <w:t>and our entire fleet.” Petrob</w:t>
      </w:r>
      <w:r w:rsidR="00500E57" w:rsidRPr="0009308D">
        <w:rPr>
          <w:rFonts w:ascii="CorpoS" w:hAnsi="CorpoS"/>
          <w:color w:val="000000"/>
          <w:szCs w:val="24"/>
        </w:rPr>
        <w:t>r</w:t>
      </w:r>
      <w:r w:rsidR="00F1699A" w:rsidRPr="0009308D">
        <w:rPr>
          <w:rFonts w:ascii="CorpoS" w:hAnsi="CorpoS"/>
          <w:color w:val="000000"/>
          <w:szCs w:val="24"/>
        </w:rPr>
        <w:t>as is a Brazilian oil and gas producer with</w:t>
      </w:r>
      <w:r w:rsidR="00F1699A">
        <w:rPr>
          <w:rFonts w:ascii="CorpoS" w:hAnsi="CorpoS"/>
          <w:color w:val="000000"/>
          <w:szCs w:val="24"/>
        </w:rPr>
        <w:t xml:space="preserve"> 36 LM6000PC gas </w:t>
      </w:r>
      <w:r w:rsidR="00F1699A" w:rsidRPr="00792E89">
        <w:rPr>
          <w:rFonts w:ascii="CorpoS" w:hAnsi="CorpoS"/>
          <w:szCs w:val="24"/>
        </w:rPr>
        <w:t>turbines</w:t>
      </w:r>
      <w:r w:rsidR="00245B15" w:rsidRPr="00792E89">
        <w:rPr>
          <w:rFonts w:ascii="CorpoS" w:hAnsi="CorpoS"/>
          <w:szCs w:val="24"/>
        </w:rPr>
        <w:t xml:space="preserve"> </w:t>
      </w:r>
      <w:r w:rsidR="00B9659C">
        <w:rPr>
          <w:rFonts w:ascii="CorpoS" w:hAnsi="CorpoS"/>
          <w:szCs w:val="24"/>
        </w:rPr>
        <w:t>for energy gener</w:t>
      </w:r>
      <w:r w:rsidR="00873460" w:rsidRPr="00792E89">
        <w:rPr>
          <w:rFonts w:ascii="CorpoS" w:hAnsi="CorpoS"/>
          <w:szCs w:val="24"/>
        </w:rPr>
        <w:t>ation</w:t>
      </w:r>
      <w:r w:rsidR="00F1699A" w:rsidRPr="00792E89">
        <w:rPr>
          <w:rFonts w:ascii="CorpoS" w:hAnsi="CorpoS"/>
          <w:szCs w:val="24"/>
        </w:rPr>
        <w:t xml:space="preserve"> in four locations around Brazil. The company is one of the largest oil and gas producers worldwide</w:t>
      </w:r>
      <w:r w:rsidR="00F1699A">
        <w:rPr>
          <w:rFonts w:ascii="CorpoS" w:hAnsi="CorpoS"/>
          <w:color w:val="000000"/>
          <w:szCs w:val="24"/>
        </w:rPr>
        <w:t xml:space="preserve">, employs over 40,000 employees and specialized in exploration, production, refining, energy generation and trading.  </w:t>
      </w:r>
    </w:p>
    <w:p w14:paraId="22A208EE" w14:textId="77777777" w:rsidR="00F84BA5" w:rsidRDefault="00F84BA5" w:rsidP="00F84BA5">
      <w:pPr>
        <w:autoSpaceDE w:val="0"/>
        <w:autoSpaceDN w:val="0"/>
        <w:adjustRightInd w:val="0"/>
        <w:jc w:val="both"/>
        <w:rPr>
          <w:rFonts w:ascii="CorpoS" w:hAnsi="CorpoS"/>
          <w:color w:val="000000"/>
          <w:szCs w:val="24"/>
        </w:rPr>
      </w:pPr>
    </w:p>
    <w:p w14:paraId="3D3D4D5B" w14:textId="38A8F6A7" w:rsidR="00F84BA5" w:rsidRDefault="00F84BA5" w:rsidP="00F84BA5">
      <w:pPr>
        <w:autoSpaceDE w:val="0"/>
        <w:autoSpaceDN w:val="0"/>
        <w:adjustRightInd w:val="0"/>
        <w:jc w:val="both"/>
        <w:rPr>
          <w:rFonts w:ascii="CorpoS" w:hAnsi="CorpoS" w:cs="Arial"/>
          <w:szCs w:val="24"/>
          <w:shd w:val="clear" w:color="auto" w:fill="FFFFFF"/>
        </w:rPr>
      </w:pPr>
      <w:r>
        <w:rPr>
          <w:rFonts w:ascii="CorpoS" w:hAnsi="CorpoS"/>
          <w:color w:val="000000"/>
          <w:szCs w:val="24"/>
        </w:rPr>
        <w:t xml:space="preserve">“This contract </w:t>
      </w:r>
      <w:r w:rsidR="00F1699A">
        <w:rPr>
          <w:rFonts w:ascii="CorpoS" w:hAnsi="CorpoS"/>
          <w:color w:val="000000"/>
          <w:szCs w:val="24"/>
        </w:rPr>
        <w:t>marks the beginning of a what promises to be a fruitful and successful partnership</w:t>
      </w:r>
      <w:r>
        <w:rPr>
          <w:rFonts w:ascii="CorpoS" w:hAnsi="CorpoS"/>
          <w:color w:val="000000"/>
          <w:szCs w:val="24"/>
        </w:rPr>
        <w:t>,” adds Thomas Heinhold, General Manager, MTU Maintenance do Brasil, and responsible for the customers’ turb</w:t>
      </w:r>
      <w:r w:rsidR="00F1699A">
        <w:rPr>
          <w:rFonts w:ascii="CorpoS" w:hAnsi="CorpoS"/>
          <w:color w:val="000000"/>
          <w:szCs w:val="24"/>
        </w:rPr>
        <w:t xml:space="preserve">ines. “Our comprehensive, competitive support as well as engineering expertise are key to achieving </w:t>
      </w:r>
      <w:r w:rsidR="000873B6">
        <w:rPr>
          <w:rFonts w:ascii="CorpoS" w:hAnsi="CorpoS"/>
          <w:color w:val="000000"/>
          <w:szCs w:val="24"/>
        </w:rPr>
        <w:t>reliability</w:t>
      </w:r>
      <w:r w:rsidR="00F1699A">
        <w:rPr>
          <w:rFonts w:ascii="CorpoS" w:hAnsi="CorpoS"/>
          <w:color w:val="000000"/>
          <w:szCs w:val="24"/>
        </w:rPr>
        <w:t>, cost-effectiveness and high technical performance for Petrob</w:t>
      </w:r>
      <w:r w:rsidR="00500E57">
        <w:rPr>
          <w:rFonts w:ascii="CorpoS" w:hAnsi="CorpoS"/>
          <w:color w:val="000000"/>
          <w:szCs w:val="24"/>
        </w:rPr>
        <w:t>r</w:t>
      </w:r>
      <w:r w:rsidR="00F1699A">
        <w:rPr>
          <w:rFonts w:ascii="CorpoS" w:hAnsi="CorpoS"/>
          <w:color w:val="000000"/>
          <w:szCs w:val="24"/>
        </w:rPr>
        <w:t>as’ turbines</w:t>
      </w:r>
      <w:r>
        <w:rPr>
          <w:rFonts w:ascii="CorpoS" w:hAnsi="CorpoS"/>
          <w:color w:val="000000"/>
          <w:szCs w:val="24"/>
        </w:rPr>
        <w:t>.”</w:t>
      </w:r>
      <w:r w:rsidR="00F1699A">
        <w:rPr>
          <w:rFonts w:ascii="CorpoS" w:hAnsi="CorpoS"/>
          <w:color w:val="000000"/>
          <w:szCs w:val="24"/>
        </w:rPr>
        <w:t xml:space="preserve"> On-site technicians can be </w:t>
      </w:r>
      <w:r w:rsidRPr="00FB247A">
        <w:rPr>
          <w:rFonts w:ascii="CorpoS" w:hAnsi="CorpoS"/>
          <w:color w:val="000000"/>
          <w:szCs w:val="24"/>
        </w:rPr>
        <w:t xml:space="preserve">dispatched </w:t>
      </w:r>
      <w:r w:rsidRPr="002356EC">
        <w:rPr>
          <w:rFonts w:ascii="CorpoS" w:hAnsi="CorpoS"/>
          <w:color w:val="000000"/>
          <w:szCs w:val="24"/>
        </w:rPr>
        <w:t xml:space="preserve">from MTU’s Brazilian base in </w:t>
      </w:r>
      <w:r w:rsidRPr="002356EC">
        <w:rPr>
          <w:rFonts w:ascii="CorpoS" w:hAnsi="CorpoS" w:cs="Arial"/>
          <w:szCs w:val="24"/>
          <w:shd w:val="clear" w:color="auto" w:fill="FFFFFF"/>
        </w:rPr>
        <w:t>São Paulo, whenever the customer requires. The Brazilian facility is also certified for workscopes up to leve</w:t>
      </w:r>
      <w:r w:rsidR="00F1699A" w:rsidRPr="002356EC">
        <w:rPr>
          <w:rFonts w:ascii="CorpoS" w:hAnsi="CorpoS" w:cs="Arial"/>
          <w:szCs w:val="24"/>
          <w:shd w:val="clear" w:color="auto" w:fill="FFFFFF"/>
        </w:rPr>
        <w:t>l II. Full overhaul services are to be</w:t>
      </w:r>
      <w:r w:rsidRPr="002356EC">
        <w:rPr>
          <w:rFonts w:ascii="CorpoS" w:hAnsi="CorpoS" w:cs="Arial"/>
          <w:szCs w:val="24"/>
          <w:shd w:val="clear" w:color="auto" w:fill="FFFFFF"/>
        </w:rPr>
        <w:t xml:space="preserve"> carried out a</w:t>
      </w:r>
      <w:r w:rsidR="002356EC" w:rsidRPr="002356EC">
        <w:rPr>
          <w:rFonts w:ascii="CorpoS" w:hAnsi="CorpoS" w:cs="Arial"/>
          <w:szCs w:val="24"/>
          <w:shd w:val="clear" w:color="auto" w:fill="FFFFFF"/>
        </w:rPr>
        <w:t>t MTU Maintenance</w:t>
      </w:r>
      <w:r w:rsidRPr="002356EC">
        <w:rPr>
          <w:rFonts w:ascii="CorpoS" w:hAnsi="CorpoS" w:cs="Arial"/>
          <w:szCs w:val="24"/>
          <w:shd w:val="clear" w:color="auto" w:fill="FFFFFF"/>
        </w:rPr>
        <w:t xml:space="preserve"> </w:t>
      </w:r>
      <w:r w:rsidR="002356EC" w:rsidRPr="002356EC">
        <w:rPr>
          <w:rFonts w:ascii="CorpoS" w:hAnsi="CorpoS" w:cs="Arial"/>
          <w:szCs w:val="24"/>
          <w:shd w:val="clear" w:color="auto" w:fill="FFFFFF"/>
        </w:rPr>
        <w:t>Berlin-Brandenburg in</w:t>
      </w:r>
      <w:r w:rsidRPr="002356EC">
        <w:rPr>
          <w:rFonts w:ascii="CorpoS" w:hAnsi="CorpoS" w:cs="Arial"/>
          <w:szCs w:val="24"/>
          <w:shd w:val="clear" w:color="auto" w:fill="FFFFFF"/>
        </w:rPr>
        <w:t xml:space="preserve"> Germany.</w:t>
      </w:r>
      <w:r>
        <w:rPr>
          <w:rFonts w:ascii="CorpoS" w:hAnsi="CorpoS" w:cs="Arial"/>
          <w:szCs w:val="24"/>
          <w:shd w:val="clear" w:color="auto" w:fill="FFFFFF"/>
        </w:rPr>
        <w:t xml:space="preserve"> </w:t>
      </w:r>
    </w:p>
    <w:p w14:paraId="73CD6D0E" w14:textId="77777777" w:rsidR="00F84BA5" w:rsidRDefault="00F84BA5" w:rsidP="00F84BA5">
      <w:pPr>
        <w:autoSpaceDE w:val="0"/>
        <w:autoSpaceDN w:val="0"/>
        <w:adjustRightInd w:val="0"/>
        <w:jc w:val="both"/>
        <w:rPr>
          <w:rFonts w:ascii="CorpoS" w:hAnsi="CorpoS" w:cs="Arial"/>
          <w:szCs w:val="24"/>
          <w:shd w:val="clear" w:color="auto" w:fill="FFFFFF"/>
        </w:rPr>
      </w:pPr>
    </w:p>
    <w:p w14:paraId="2ADD997D" w14:textId="1F5B6019" w:rsidR="00F84BA5" w:rsidRPr="00B0096C" w:rsidRDefault="00F84BA5" w:rsidP="00F84BA5">
      <w:pPr>
        <w:autoSpaceDE w:val="0"/>
        <w:autoSpaceDN w:val="0"/>
        <w:adjustRightInd w:val="0"/>
        <w:jc w:val="both"/>
        <w:rPr>
          <w:rFonts w:ascii="CorpoS" w:hAnsi="CorpoS"/>
          <w:color w:val="000000"/>
          <w:szCs w:val="24"/>
        </w:rPr>
      </w:pPr>
      <w:r w:rsidRPr="00E71A0D">
        <w:rPr>
          <w:rFonts w:ascii="CorpoS" w:hAnsi="CorpoS"/>
          <w:szCs w:val="24"/>
          <w:lang w:val="en-US"/>
        </w:rPr>
        <w:t>MTU Power is the largest independent provider for flexible and cost-efficient maintenance, repair and o</w:t>
      </w:r>
      <w:r>
        <w:rPr>
          <w:rFonts w:ascii="CorpoS" w:hAnsi="CorpoS"/>
          <w:szCs w:val="24"/>
          <w:lang w:val="en-US"/>
        </w:rPr>
        <w:t>verhaul solutions for GE LM2500</w:t>
      </w:r>
      <w:r w:rsidRPr="00E71A0D">
        <w:rPr>
          <w:rFonts w:ascii="CorpoS" w:hAnsi="CorpoS"/>
          <w:szCs w:val="24"/>
          <w:lang w:val="en-US"/>
        </w:rPr>
        <w:t xml:space="preserve"> and LM6000 turbines and their packages. MTU Power</w:t>
      </w:r>
      <w:r>
        <w:rPr>
          <w:rFonts w:ascii="CorpoS" w:hAnsi="CorpoS"/>
          <w:szCs w:val="24"/>
          <w:lang w:val="en-US"/>
        </w:rPr>
        <w:t xml:space="preserve"> has carried out more than 1,4</w:t>
      </w:r>
      <w:r w:rsidRPr="00E71A0D">
        <w:rPr>
          <w:rFonts w:ascii="CorpoS" w:hAnsi="CorpoS"/>
          <w:szCs w:val="24"/>
          <w:lang w:val="en-US"/>
        </w:rPr>
        <w:t xml:space="preserve">00 LM shop visits in its </w:t>
      </w:r>
      <w:r>
        <w:rPr>
          <w:rFonts w:ascii="CorpoS" w:hAnsi="CorpoS"/>
          <w:szCs w:val="24"/>
          <w:lang w:val="en-US"/>
        </w:rPr>
        <w:t>nearly 40</w:t>
      </w:r>
      <w:r w:rsidRPr="00E71A0D">
        <w:rPr>
          <w:rFonts w:ascii="CorpoS" w:hAnsi="CorpoS"/>
          <w:szCs w:val="24"/>
          <w:lang w:val="en-US"/>
        </w:rPr>
        <w:t>-year history. Of all licensed depots, MTU Power has the widest range of GE LM sub systems in its portfolio (47) and tests under real load conditions.</w:t>
      </w:r>
    </w:p>
    <w:p w14:paraId="12561D5D" w14:textId="77777777" w:rsidR="006B2198" w:rsidRPr="00B9659C" w:rsidRDefault="006B2198" w:rsidP="00D667FE">
      <w:pPr>
        <w:pStyle w:val="MTUBodycopy"/>
        <w:tabs>
          <w:tab w:val="left" w:pos="8505"/>
        </w:tabs>
        <w:ind w:right="141"/>
        <w:jc w:val="both"/>
        <w:rPr>
          <w:sz w:val="24"/>
          <w:lang w:val="en-US"/>
        </w:rPr>
      </w:pPr>
    </w:p>
    <w:p w14:paraId="0CB1412B" w14:textId="77777777" w:rsidR="006B2198" w:rsidRPr="00B9659C" w:rsidRDefault="006B2198" w:rsidP="00D667FE">
      <w:pPr>
        <w:pStyle w:val="MTUBodycopy"/>
        <w:tabs>
          <w:tab w:val="left" w:pos="8505"/>
        </w:tabs>
        <w:ind w:right="141"/>
        <w:jc w:val="both"/>
        <w:rPr>
          <w:sz w:val="24"/>
          <w:lang w:val="en-US"/>
        </w:rPr>
      </w:pPr>
    </w:p>
    <w:p w14:paraId="071DD3EF" w14:textId="77777777" w:rsidR="006B2198" w:rsidRPr="00B9659C" w:rsidRDefault="006B2198" w:rsidP="00D667FE">
      <w:pPr>
        <w:pStyle w:val="MTUBodycopy"/>
        <w:tabs>
          <w:tab w:val="left" w:pos="8505"/>
        </w:tabs>
        <w:ind w:right="141"/>
        <w:jc w:val="both"/>
        <w:rPr>
          <w:sz w:val="24"/>
          <w:lang w:val="en-US"/>
        </w:rPr>
      </w:pPr>
    </w:p>
    <w:p w14:paraId="1E582BFA"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379BD97B"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w:t>
      </w:r>
      <w:bookmarkStart w:id="0" w:name="_GoBack"/>
      <w:bookmarkEnd w:id="0"/>
      <w:r>
        <w:rPr>
          <w:rFonts w:ascii="CorpoS" w:hAnsi="CorpoS"/>
          <w:sz w:val="20"/>
          <w:lang w:val="en-US"/>
        </w:rPr>
        <w:t xml:space="preserv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70F31E58" w14:textId="77777777" w:rsidR="006704FE" w:rsidRDefault="006704FE" w:rsidP="00F17BEC">
      <w:pPr>
        <w:rPr>
          <w:rFonts w:ascii="CorpoS" w:hAnsi="CorpoS"/>
          <w:sz w:val="20"/>
          <w:u w:val="single"/>
          <w:lang w:val="en-US"/>
        </w:rPr>
      </w:pPr>
    </w:p>
    <w:p w14:paraId="39E00DEE" w14:textId="77777777" w:rsidR="00F1699A" w:rsidRDefault="00F1699A" w:rsidP="00F17BEC">
      <w:pPr>
        <w:rPr>
          <w:rFonts w:ascii="CorpoS" w:hAnsi="CorpoS"/>
          <w:sz w:val="20"/>
          <w:u w:val="single"/>
          <w:lang w:val="en-US"/>
        </w:rPr>
      </w:pPr>
    </w:p>
    <w:p w14:paraId="638335F5" w14:textId="77777777" w:rsidR="00F1699A" w:rsidRDefault="00F1699A" w:rsidP="00F17BEC">
      <w:pPr>
        <w:rPr>
          <w:rFonts w:ascii="CorpoS" w:hAnsi="CorpoS"/>
          <w:sz w:val="20"/>
          <w:u w:val="single"/>
          <w:lang w:val="en-US"/>
        </w:rPr>
      </w:pPr>
    </w:p>
    <w:p w14:paraId="3BB9D152"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629FFE0B"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2EE1E23C"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2AB0E367"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5F10A475"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1C8205A1"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431EC542" w14:textId="77777777" w:rsidR="00F17BEC" w:rsidRPr="00A31ABA" w:rsidRDefault="00F17BEC" w:rsidP="00F17BEC">
      <w:pPr>
        <w:ind w:right="-851"/>
        <w:rPr>
          <w:rFonts w:ascii="CorpoS" w:hAnsi="CorpoS"/>
          <w:sz w:val="20"/>
          <w:lang w:val="en-US"/>
        </w:rPr>
      </w:pPr>
    </w:p>
    <w:p w14:paraId="0E8251AB" w14:textId="77777777" w:rsidR="000A3628" w:rsidRPr="000A3628" w:rsidRDefault="000A3628" w:rsidP="00F84A66">
      <w:pPr>
        <w:pStyle w:val="MTUBodycopy"/>
        <w:tabs>
          <w:tab w:val="left" w:pos="8505"/>
        </w:tabs>
        <w:ind w:right="1984"/>
        <w:jc w:val="both"/>
        <w:rPr>
          <w:sz w:val="24"/>
          <w:lang w:val="en-US"/>
        </w:rPr>
      </w:pPr>
    </w:p>
    <w:p w14:paraId="3883B4AF"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CBF0B" w14:textId="77777777" w:rsidR="0062655F" w:rsidRDefault="0062655F">
      <w:r>
        <w:separator/>
      </w:r>
    </w:p>
  </w:endnote>
  <w:endnote w:type="continuationSeparator" w:id="0">
    <w:p w14:paraId="44C1FF7C" w14:textId="77777777" w:rsidR="0062655F" w:rsidRDefault="0062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Dem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EE9F"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F8E8"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3F7C388"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3151DC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5C2478B7"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E37F65F"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3F38EF3"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F124" w14:textId="77777777" w:rsidR="0062655F" w:rsidRDefault="0062655F">
      <w:r>
        <w:separator/>
      </w:r>
    </w:p>
  </w:footnote>
  <w:footnote w:type="continuationSeparator" w:id="0">
    <w:p w14:paraId="5EDB2985" w14:textId="77777777" w:rsidR="0062655F" w:rsidRDefault="0062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D68A"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6A62DD45" wp14:editId="6DCF8A50">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C3EE" w14:textId="77777777" w:rsidR="004B16D6" w:rsidRPr="00A775D8" w:rsidRDefault="002A7AFB" w:rsidP="00A775D8">
    <w:pPr>
      <w:pStyle w:val="Kopfzeile"/>
      <w:rPr>
        <w:sz w:val="2"/>
        <w:lang w:val="de-DE"/>
      </w:rPr>
    </w:pPr>
    <w:r>
      <w:rPr>
        <w:noProof/>
        <w:sz w:val="20"/>
        <w:lang w:val="de-DE" w:eastAsia="zh-CN"/>
      </w:rPr>
      <w:drawing>
        <wp:anchor distT="0" distB="0" distL="114300" distR="114300" simplePos="0" relativeHeight="251657216" behindDoc="0" locked="0" layoutInCell="1" allowOverlap="1" wp14:anchorId="4DFA0EA1" wp14:editId="0D10222A">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7407" w14:textId="77777777" w:rsidR="004B16D6" w:rsidRPr="00507889" w:rsidRDefault="002F1338"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9264" behindDoc="0" locked="0" layoutInCell="1" allowOverlap="1" wp14:anchorId="3EFB5969" wp14:editId="4BA1D4CE">
              <wp:simplePos x="0" y="0"/>
              <wp:positionH relativeFrom="column">
                <wp:posOffset>3268722</wp:posOffset>
              </wp:positionH>
              <wp:positionV relativeFrom="paragraph">
                <wp:posOffset>175269</wp:posOffset>
              </wp:positionV>
              <wp:extent cx="2473960" cy="473186"/>
              <wp:effectExtent l="0" t="0" r="254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73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F680"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8978535"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5969" id="_x0000_t202" coordsize="21600,21600" o:spt="202" path="m,l,21600r21600,l21600,xe">
              <v:stroke joinstyle="miter"/>
              <v:path gradientshapeok="t" o:connecttype="rect"/>
            </v:shapetype>
            <v:shape id="Text Box 5" o:spid="_x0000_s1026" type="#_x0000_t202" style="position:absolute;margin-left:257.4pt;margin-top:13.8pt;width:194.8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Bk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" filled="f" stroked="f">
              <v:textbox inset="0,0,0,0">
                <w:txbxContent>
                  <w:p w14:paraId="7D62F680"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8978535" w14:textId="77777777"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mc:AlternateContent>
        <mc:Choice Requires="wps">
          <w:drawing>
            <wp:anchor distT="0" distB="0" distL="114300" distR="114300" simplePos="0" relativeHeight="251656192" behindDoc="0" locked="0" layoutInCell="1" allowOverlap="0" wp14:anchorId="1A6DBD80" wp14:editId="7F0BA918">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FFE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2CF000B"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73B6"/>
    <w:rsid w:val="0009308D"/>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1D54"/>
    <w:rsid w:val="00224EDF"/>
    <w:rsid w:val="00225465"/>
    <w:rsid w:val="00227139"/>
    <w:rsid w:val="00230E76"/>
    <w:rsid w:val="002335C6"/>
    <w:rsid w:val="002356EC"/>
    <w:rsid w:val="00245B15"/>
    <w:rsid w:val="00284EFC"/>
    <w:rsid w:val="0029699D"/>
    <w:rsid w:val="002A722C"/>
    <w:rsid w:val="002A7AFB"/>
    <w:rsid w:val="002C3C5C"/>
    <w:rsid w:val="002D4435"/>
    <w:rsid w:val="002E42E8"/>
    <w:rsid w:val="002E5A2C"/>
    <w:rsid w:val="002F01AB"/>
    <w:rsid w:val="002F1338"/>
    <w:rsid w:val="002F68E1"/>
    <w:rsid w:val="00310230"/>
    <w:rsid w:val="003151BA"/>
    <w:rsid w:val="00330131"/>
    <w:rsid w:val="003355D7"/>
    <w:rsid w:val="0035480E"/>
    <w:rsid w:val="00354BD1"/>
    <w:rsid w:val="00356A7F"/>
    <w:rsid w:val="003673FE"/>
    <w:rsid w:val="003723C5"/>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0E57"/>
    <w:rsid w:val="00504ACE"/>
    <w:rsid w:val="00507889"/>
    <w:rsid w:val="00525EFD"/>
    <w:rsid w:val="0054532F"/>
    <w:rsid w:val="00563BB2"/>
    <w:rsid w:val="005660B5"/>
    <w:rsid w:val="00566815"/>
    <w:rsid w:val="00584F62"/>
    <w:rsid w:val="00592024"/>
    <w:rsid w:val="005A77D2"/>
    <w:rsid w:val="005B7F35"/>
    <w:rsid w:val="005C7386"/>
    <w:rsid w:val="005D1F23"/>
    <w:rsid w:val="005F1A4D"/>
    <w:rsid w:val="005F7935"/>
    <w:rsid w:val="0060201F"/>
    <w:rsid w:val="00602F5F"/>
    <w:rsid w:val="00605788"/>
    <w:rsid w:val="00620A42"/>
    <w:rsid w:val="0062655F"/>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27740"/>
    <w:rsid w:val="00741497"/>
    <w:rsid w:val="00753C75"/>
    <w:rsid w:val="00774D80"/>
    <w:rsid w:val="0077769F"/>
    <w:rsid w:val="00792E89"/>
    <w:rsid w:val="007A3E8E"/>
    <w:rsid w:val="007B3C6D"/>
    <w:rsid w:val="007E0E15"/>
    <w:rsid w:val="007F194B"/>
    <w:rsid w:val="007F5DED"/>
    <w:rsid w:val="0080713B"/>
    <w:rsid w:val="00807541"/>
    <w:rsid w:val="00826A11"/>
    <w:rsid w:val="00844336"/>
    <w:rsid w:val="00844525"/>
    <w:rsid w:val="0085007D"/>
    <w:rsid w:val="00870F6C"/>
    <w:rsid w:val="00873460"/>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60C58"/>
    <w:rsid w:val="00971E42"/>
    <w:rsid w:val="009878CB"/>
    <w:rsid w:val="0099056A"/>
    <w:rsid w:val="00994481"/>
    <w:rsid w:val="00996503"/>
    <w:rsid w:val="00997507"/>
    <w:rsid w:val="009B5521"/>
    <w:rsid w:val="009C07A5"/>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13E00"/>
    <w:rsid w:val="00B30F44"/>
    <w:rsid w:val="00B3751A"/>
    <w:rsid w:val="00B42FAE"/>
    <w:rsid w:val="00B47642"/>
    <w:rsid w:val="00B51A90"/>
    <w:rsid w:val="00B51C20"/>
    <w:rsid w:val="00B527B4"/>
    <w:rsid w:val="00B531A8"/>
    <w:rsid w:val="00B54947"/>
    <w:rsid w:val="00B5604E"/>
    <w:rsid w:val="00B67196"/>
    <w:rsid w:val="00B67940"/>
    <w:rsid w:val="00B704B1"/>
    <w:rsid w:val="00B773E8"/>
    <w:rsid w:val="00B77C66"/>
    <w:rsid w:val="00B8002F"/>
    <w:rsid w:val="00B85703"/>
    <w:rsid w:val="00B9130C"/>
    <w:rsid w:val="00B92950"/>
    <w:rsid w:val="00B9659C"/>
    <w:rsid w:val="00BA20D5"/>
    <w:rsid w:val="00BB3E24"/>
    <w:rsid w:val="00BB79DC"/>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699A"/>
    <w:rsid w:val="00F17BEC"/>
    <w:rsid w:val="00F20818"/>
    <w:rsid w:val="00F32ADD"/>
    <w:rsid w:val="00F53D0B"/>
    <w:rsid w:val="00F5777A"/>
    <w:rsid w:val="00F61823"/>
    <w:rsid w:val="00F676E0"/>
    <w:rsid w:val="00F726F6"/>
    <w:rsid w:val="00F7367D"/>
    <w:rsid w:val="00F84A66"/>
    <w:rsid w:val="00F84BA5"/>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D6E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StandardWeb">
    <w:name w:val="Normal (Web)"/>
    <w:basedOn w:val="Standard"/>
    <w:uiPriority w:val="99"/>
    <w:unhideWhenUsed/>
    <w:rsid w:val="00F1699A"/>
    <w:pPr>
      <w:spacing w:before="100" w:beforeAutospacing="1" w:after="100" w:afterAutospacing="1"/>
    </w:pPr>
    <w:rPr>
      <w:rFonts w:ascii="Times New Roman" w:eastAsia="Times New Roman" w:hAnsi="Times New Roman"/>
      <w:szCs w:val="24"/>
      <w:lang w:val="de-DE" w:eastAsia="zh-CN"/>
    </w:rPr>
  </w:style>
  <w:style w:type="character" w:styleId="Kommentarzeichen">
    <w:name w:val="annotation reference"/>
    <w:basedOn w:val="Absatz-Standardschriftart"/>
    <w:rsid w:val="00B13E00"/>
    <w:rPr>
      <w:sz w:val="16"/>
      <w:szCs w:val="16"/>
    </w:rPr>
  </w:style>
  <w:style w:type="paragraph" w:styleId="Kommentartext">
    <w:name w:val="annotation text"/>
    <w:basedOn w:val="Standard"/>
    <w:link w:val="KommentartextZchn"/>
    <w:rsid w:val="00B13E00"/>
    <w:rPr>
      <w:sz w:val="20"/>
    </w:rPr>
  </w:style>
  <w:style w:type="character" w:customStyle="1" w:styleId="KommentartextZchn">
    <w:name w:val="Kommentartext Zchn"/>
    <w:basedOn w:val="Absatz-Standardschriftart"/>
    <w:link w:val="Kommentartext"/>
    <w:rsid w:val="00B13E00"/>
    <w:rPr>
      <w:lang w:val="en-GB" w:eastAsia="en-US"/>
    </w:rPr>
  </w:style>
  <w:style w:type="paragraph" w:styleId="Kommentarthema">
    <w:name w:val="annotation subject"/>
    <w:basedOn w:val="Kommentartext"/>
    <w:next w:val="Kommentartext"/>
    <w:link w:val="KommentarthemaZchn"/>
    <w:semiHidden/>
    <w:unhideWhenUsed/>
    <w:rsid w:val="00B13E00"/>
    <w:rPr>
      <w:b/>
      <w:bCs/>
    </w:rPr>
  </w:style>
  <w:style w:type="character" w:customStyle="1" w:styleId="KommentarthemaZchn">
    <w:name w:val="Kommentarthema Zchn"/>
    <w:basedOn w:val="KommentartextZchn"/>
    <w:link w:val="Kommentarthema"/>
    <w:semiHidden/>
    <w:rsid w:val="00B13E00"/>
    <w:rPr>
      <w:b/>
      <w:bCs/>
      <w:lang w:val="en-GB" w:eastAsia="en-US"/>
    </w:rPr>
  </w:style>
  <w:style w:type="paragraph" w:styleId="berarbeitung">
    <w:name w:val="Revision"/>
    <w:hidden/>
    <w:uiPriority w:val="99"/>
    <w:semiHidden/>
    <w:rsid w:val="002356E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1182">
      <w:bodyDiv w:val="1"/>
      <w:marLeft w:val="0"/>
      <w:marRight w:val="0"/>
      <w:marTop w:val="0"/>
      <w:marBottom w:val="0"/>
      <w:divBdr>
        <w:top w:val="none" w:sz="0" w:space="0" w:color="auto"/>
        <w:left w:val="none" w:sz="0" w:space="0" w:color="auto"/>
        <w:bottom w:val="none" w:sz="0" w:space="0" w:color="auto"/>
        <w:right w:val="none" w:sz="0" w:space="0" w:color="auto"/>
      </w:divBdr>
    </w:div>
    <w:div w:id="460727101">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49260856">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3059</Characters>
  <Application>Microsoft Office Word</Application>
  <DocSecurity>2</DocSecurity>
  <Lines>25</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3574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2021-08-23T19:03:00Z</dcterms:created>
  <dcterms:modified xsi:type="dcterms:W3CDTF">2021-11-02T14:38:00Z</dcterms:modified>
</cp:coreProperties>
</file>