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D402FC" w:rsidRDefault="006B2198" w:rsidP="00D667FE">
      <w:pPr>
        <w:pStyle w:val="Textkrper2"/>
        <w:tabs>
          <w:tab w:val="left" w:pos="8505"/>
        </w:tabs>
        <w:ind w:right="141"/>
        <w:rPr>
          <w:lang w:val="en-US"/>
        </w:rPr>
      </w:pPr>
      <w:r w:rsidRPr="006B2198">
        <w:rPr>
          <w:lang w:val="en-US"/>
        </w:rPr>
        <w:t xml:space="preserve">MTU </w:t>
      </w:r>
      <w:r w:rsidR="0034080C">
        <w:rPr>
          <w:lang w:val="en-US"/>
        </w:rPr>
        <w:t>Maintenance Berlin-Brandenburg celebrates 30</w:t>
      </w:r>
      <w:r w:rsidR="0034080C" w:rsidRPr="0034080C">
        <w:rPr>
          <w:vertAlign w:val="superscript"/>
          <w:lang w:val="en-US"/>
        </w:rPr>
        <w:t>th</w:t>
      </w:r>
      <w:r w:rsidR="0034080C">
        <w:rPr>
          <w:lang w:val="en-US"/>
        </w:rPr>
        <w:t xml:space="preserve"> Anniversary </w:t>
      </w:r>
    </w:p>
    <w:p w:rsidR="00672C4D" w:rsidRDefault="00672C4D" w:rsidP="00672C4D">
      <w:pPr>
        <w:pStyle w:val="Textkrper2"/>
        <w:numPr>
          <w:ilvl w:val="0"/>
          <w:numId w:val="6"/>
        </w:numPr>
        <w:tabs>
          <w:tab w:val="left" w:pos="8505"/>
        </w:tabs>
        <w:ind w:right="141"/>
        <w:rPr>
          <w:lang w:val="en-US"/>
        </w:rPr>
      </w:pPr>
      <w:r>
        <w:rPr>
          <w:lang w:val="en-US"/>
        </w:rPr>
        <w:t xml:space="preserve">Future secured with CFM56-7B introduction and CF34 licensing agreement with GE </w:t>
      </w:r>
    </w:p>
    <w:p w:rsidR="00672C4D" w:rsidRDefault="00F74E6A" w:rsidP="00672C4D">
      <w:pPr>
        <w:pStyle w:val="Textkrper2"/>
        <w:numPr>
          <w:ilvl w:val="0"/>
          <w:numId w:val="6"/>
        </w:numPr>
        <w:tabs>
          <w:tab w:val="left" w:pos="8505"/>
        </w:tabs>
        <w:ind w:right="141"/>
        <w:rPr>
          <w:lang w:val="en-US"/>
        </w:rPr>
      </w:pPr>
      <w:r>
        <w:rPr>
          <w:lang w:val="en-US"/>
        </w:rPr>
        <w:t>T</w:t>
      </w:r>
      <w:r w:rsidR="00ED41E4">
        <w:rPr>
          <w:lang w:val="en-US"/>
        </w:rPr>
        <w:t>he most diverse portfolio across the MTU Maintenance network is key to the facility’s s</w:t>
      </w:r>
      <w:r>
        <w:rPr>
          <w:lang w:val="en-US"/>
        </w:rPr>
        <w:t>tability and s</w:t>
      </w:r>
      <w:r w:rsidR="00ED41E4">
        <w:rPr>
          <w:lang w:val="en-US"/>
        </w:rPr>
        <w:t xml:space="preserve">uccess </w:t>
      </w:r>
    </w:p>
    <w:p w:rsidR="00F84A66" w:rsidRPr="00ED41E4" w:rsidRDefault="00F84A66" w:rsidP="00D667FE">
      <w:pPr>
        <w:ind w:right="141"/>
        <w:jc w:val="both"/>
        <w:rPr>
          <w:rFonts w:ascii="CorpoS" w:hAnsi="CorpoS"/>
          <w:lang w:val="en-US"/>
        </w:rPr>
      </w:pPr>
    </w:p>
    <w:p w:rsidR="004A08DC" w:rsidRDefault="0034080C" w:rsidP="00D667FE">
      <w:pPr>
        <w:pStyle w:val="MTUBodycopy"/>
        <w:tabs>
          <w:tab w:val="left" w:pos="8505"/>
        </w:tabs>
        <w:ind w:right="141"/>
        <w:jc w:val="both"/>
        <w:rPr>
          <w:sz w:val="24"/>
        </w:rPr>
      </w:pPr>
      <w:r>
        <w:rPr>
          <w:sz w:val="24"/>
        </w:rPr>
        <w:t>Ludwigsfelde, June 7</w:t>
      </w:r>
      <w:r w:rsidRPr="0034080C">
        <w:rPr>
          <w:sz w:val="24"/>
          <w:vertAlign w:val="superscript"/>
        </w:rPr>
        <w:t>th</w:t>
      </w:r>
      <w:r>
        <w:rPr>
          <w:sz w:val="24"/>
        </w:rPr>
        <w:t xml:space="preserve">, </w:t>
      </w:r>
      <w:r w:rsidR="00997507">
        <w:rPr>
          <w:sz w:val="24"/>
        </w:rPr>
        <w:t>202</w:t>
      </w:r>
      <w:r w:rsidR="007A3E8E">
        <w:rPr>
          <w:sz w:val="24"/>
        </w:rPr>
        <w:t>1</w:t>
      </w:r>
      <w:r w:rsidR="00997507">
        <w:rPr>
          <w:sz w:val="24"/>
        </w:rPr>
        <w:t xml:space="preserve"> </w:t>
      </w:r>
      <w:r>
        <w:rPr>
          <w:sz w:val="24"/>
        </w:rPr>
        <w:t>–</w:t>
      </w:r>
      <w:r w:rsidR="00997507">
        <w:rPr>
          <w:sz w:val="24"/>
        </w:rPr>
        <w:t xml:space="preserve"> </w:t>
      </w:r>
      <w:r>
        <w:rPr>
          <w:sz w:val="24"/>
        </w:rPr>
        <w:t>MTU Maintenan</w:t>
      </w:r>
      <w:r w:rsidR="005C2FD4">
        <w:rPr>
          <w:sz w:val="24"/>
        </w:rPr>
        <w:t>ce Berlin-Brandenburg celebrates</w:t>
      </w:r>
      <w:r>
        <w:rPr>
          <w:sz w:val="24"/>
        </w:rPr>
        <w:t xml:space="preserve"> its 30</w:t>
      </w:r>
      <w:r w:rsidRPr="0034080C">
        <w:rPr>
          <w:sz w:val="24"/>
          <w:vertAlign w:val="superscript"/>
        </w:rPr>
        <w:t>th</w:t>
      </w:r>
      <w:r>
        <w:rPr>
          <w:sz w:val="24"/>
        </w:rPr>
        <w:t xml:space="preserve"> Anniversary with a small, socially-distanced celebration</w:t>
      </w:r>
      <w:r w:rsidR="005C2FD4">
        <w:rPr>
          <w:sz w:val="24"/>
        </w:rPr>
        <w:t xml:space="preserve"> with MTU management, local politicians</w:t>
      </w:r>
      <w:r w:rsidR="00A607E9">
        <w:rPr>
          <w:sz w:val="24"/>
        </w:rPr>
        <w:t>,</w:t>
      </w:r>
      <w:r w:rsidR="00ED41E4">
        <w:rPr>
          <w:sz w:val="24"/>
        </w:rPr>
        <w:t xml:space="preserve"> including Brandenburg’s Minister President </w:t>
      </w:r>
      <w:proofErr w:type="spellStart"/>
      <w:r w:rsidR="00ED41E4">
        <w:rPr>
          <w:sz w:val="24"/>
        </w:rPr>
        <w:t>Dietmar</w:t>
      </w:r>
      <w:proofErr w:type="spellEnd"/>
      <w:r w:rsidR="00ED41E4">
        <w:rPr>
          <w:sz w:val="24"/>
        </w:rPr>
        <w:t xml:space="preserve"> </w:t>
      </w:r>
      <w:proofErr w:type="spellStart"/>
      <w:r w:rsidR="00ED41E4">
        <w:rPr>
          <w:sz w:val="24"/>
        </w:rPr>
        <w:t>Woidke</w:t>
      </w:r>
      <w:proofErr w:type="spellEnd"/>
      <w:r w:rsidR="00ED41E4">
        <w:rPr>
          <w:sz w:val="24"/>
        </w:rPr>
        <w:t>,</w:t>
      </w:r>
      <w:r w:rsidR="00A607E9">
        <w:rPr>
          <w:sz w:val="24"/>
        </w:rPr>
        <w:t xml:space="preserve"> </w:t>
      </w:r>
      <w:r w:rsidR="00BB320D">
        <w:rPr>
          <w:sz w:val="24"/>
        </w:rPr>
        <w:t xml:space="preserve">and </w:t>
      </w:r>
      <w:r w:rsidR="00A607E9">
        <w:rPr>
          <w:sz w:val="24"/>
        </w:rPr>
        <w:t>works council representatives</w:t>
      </w:r>
      <w:r w:rsidR="00BB320D">
        <w:rPr>
          <w:sz w:val="24"/>
        </w:rPr>
        <w:t>,</w:t>
      </w:r>
      <w:r w:rsidR="005C2FD4">
        <w:rPr>
          <w:sz w:val="24"/>
        </w:rPr>
        <w:t xml:space="preserve"> as well as employees who have been with MTU Maintenance Berlin-Brandenburg since it was founded in 1991. </w:t>
      </w:r>
      <w:r w:rsidR="00F86409">
        <w:rPr>
          <w:sz w:val="24"/>
        </w:rPr>
        <w:t xml:space="preserve">Over the past 30 years, the facility has developed to become a world leader in the maintenance repair and overhaul of </w:t>
      </w:r>
      <w:proofErr w:type="spellStart"/>
      <w:r w:rsidR="00F86409">
        <w:rPr>
          <w:sz w:val="24"/>
        </w:rPr>
        <w:t>narrowbody</w:t>
      </w:r>
      <w:proofErr w:type="spellEnd"/>
      <w:r w:rsidR="00F86409">
        <w:rPr>
          <w:sz w:val="24"/>
        </w:rPr>
        <w:t xml:space="preserve">, regional, business jet and helicopter engines, as well as being a competence </w:t>
      </w:r>
      <w:proofErr w:type="spellStart"/>
      <w:r w:rsidR="00F86409">
        <w:rPr>
          <w:sz w:val="24"/>
        </w:rPr>
        <w:t>center</w:t>
      </w:r>
      <w:proofErr w:type="spellEnd"/>
      <w:r w:rsidR="00F86409">
        <w:rPr>
          <w:sz w:val="24"/>
        </w:rPr>
        <w:t xml:space="preserve"> for industrial gas turbine maintenance and testing for the military </w:t>
      </w:r>
      <w:proofErr w:type="spellStart"/>
      <w:r w:rsidR="00F86409">
        <w:rPr>
          <w:sz w:val="24"/>
        </w:rPr>
        <w:t>TP400</w:t>
      </w:r>
      <w:r w:rsidR="00592445">
        <w:rPr>
          <w:sz w:val="24"/>
        </w:rPr>
        <w:t>-D6</w:t>
      </w:r>
      <w:proofErr w:type="spellEnd"/>
      <w:r w:rsidR="00F86409">
        <w:rPr>
          <w:sz w:val="24"/>
        </w:rPr>
        <w:t xml:space="preserve"> engine. </w:t>
      </w:r>
    </w:p>
    <w:p w:rsidR="00F86409" w:rsidRDefault="00F86409" w:rsidP="00D667FE">
      <w:pPr>
        <w:pStyle w:val="MTUBodycopy"/>
        <w:tabs>
          <w:tab w:val="left" w:pos="8505"/>
        </w:tabs>
        <w:ind w:right="141"/>
        <w:jc w:val="both"/>
        <w:rPr>
          <w:sz w:val="24"/>
        </w:rPr>
      </w:pPr>
    </w:p>
    <w:p w:rsidR="006B2198" w:rsidRDefault="00F86409" w:rsidP="00D667FE">
      <w:pPr>
        <w:pStyle w:val="MTUBodycopy"/>
        <w:tabs>
          <w:tab w:val="left" w:pos="8505"/>
        </w:tabs>
        <w:ind w:right="141"/>
        <w:jc w:val="both"/>
        <w:rPr>
          <w:sz w:val="24"/>
        </w:rPr>
      </w:pPr>
      <w:r>
        <w:rPr>
          <w:sz w:val="24"/>
        </w:rPr>
        <w:t>“</w:t>
      </w:r>
      <w:r w:rsidR="00672C4D">
        <w:rPr>
          <w:sz w:val="24"/>
        </w:rPr>
        <w:t xml:space="preserve">We are extremely proud of all the </w:t>
      </w:r>
      <w:r>
        <w:rPr>
          <w:sz w:val="24"/>
        </w:rPr>
        <w:t xml:space="preserve">facility </w:t>
      </w:r>
      <w:r w:rsidR="00672C4D">
        <w:rPr>
          <w:sz w:val="24"/>
        </w:rPr>
        <w:t>has accomplished over the past three decades</w:t>
      </w:r>
      <w:r>
        <w:rPr>
          <w:sz w:val="24"/>
        </w:rPr>
        <w:t xml:space="preserve">,” says Reiner Winkler, CEO </w:t>
      </w:r>
      <w:r w:rsidR="00825A40">
        <w:rPr>
          <w:sz w:val="24"/>
        </w:rPr>
        <w:t xml:space="preserve">and Chairman of the Board </w:t>
      </w:r>
      <w:r>
        <w:rPr>
          <w:sz w:val="24"/>
        </w:rPr>
        <w:t xml:space="preserve">of MTU Aero Engines. </w:t>
      </w:r>
      <w:r w:rsidR="00672C4D">
        <w:rPr>
          <w:sz w:val="24"/>
        </w:rPr>
        <w:t xml:space="preserve">MTU Maintenance Berlin-Brandenburg </w:t>
      </w:r>
      <w:r w:rsidR="005A3176">
        <w:rPr>
          <w:sz w:val="24"/>
        </w:rPr>
        <w:t>has supported</w:t>
      </w:r>
      <w:r w:rsidR="00672C4D">
        <w:rPr>
          <w:sz w:val="24"/>
        </w:rPr>
        <w:t xml:space="preserve"> </w:t>
      </w:r>
      <w:r w:rsidR="005A3176" w:rsidRPr="00DF2BDA">
        <w:rPr>
          <w:sz w:val="24"/>
        </w:rPr>
        <w:t>over 400 customers</w:t>
      </w:r>
      <w:r w:rsidR="005A3176">
        <w:rPr>
          <w:sz w:val="24"/>
        </w:rPr>
        <w:t xml:space="preserve"> over the past</w:t>
      </w:r>
      <w:r w:rsidR="00672C4D">
        <w:rPr>
          <w:sz w:val="24"/>
        </w:rPr>
        <w:t xml:space="preserve"> </w:t>
      </w:r>
      <w:r w:rsidR="005A3176">
        <w:rPr>
          <w:sz w:val="24"/>
        </w:rPr>
        <w:t>five years</w:t>
      </w:r>
      <w:r w:rsidR="00672C4D">
        <w:rPr>
          <w:sz w:val="24"/>
        </w:rPr>
        <w:t xml:space="preserve"> and has the most diverse product portfolio within the MTU Maintenance network. </w:t>
      </w:r>
      <w:r w:rsidR="00A607E9">
        <w:rPr>
          <w:sz w:val="24"/>
        </w:rPr>
        <w:t>“</w:t>
      </w:r>
      <w:r w:rsidR="000E7B88">
        <w:rPr>
          <w:sz w:val="24"/>
        </w:rPr>
        <w:t>We are</w:t>
      </w:r>
      <w:r w:rsidR="00672C4D">
        <w:rPr>
          <w:sz w:val="24"/>
        </w:rPr>
        <w:t xml:space="preserve"> also be expanding this to include full CFM56-7B engine overhaul capacity</w:t>
      </w:r>
      <w:r w:rsidR="000E7B88">
        <w:rPr>
          <w:sz w:val="24"/>
        </w:rPr>
        <w:t xml:space="preserve"> and expect to induct the first engine of this type over the summer</w:t>
      </w:r>
      <w:r w:rsidR="00672C4D">
        <w:rPr>
          <w:sz w:val="24"/>
        </w:rPr>
        <w:t xml:space="preserve">. This introduction ensures both the flexibility within our network to meet customer needs as well as the future strength of our </w:t>
      </w:r>
      <w:r w:rsidR="00A607E9">
        <w:rPr>
          <w:sz w:val="24"/>
        </w:rPr>
        <w:t>presence here,</w:t>
      </w:r>
      <w:r w:rsidR="00672C4D">
        <w:rPr>
          <w:sz w:val="24"/>
        </w:rPr>
        <w:t>”</w:t>
      </w:r>
      <w:r w:rsidR="00A607E9">
        <w:rPr>
          <w:sz w:val="24"/>
        </w:rPr>
        <w:t xml:space="preserve"> </w:t>
      </w:r>
      <w:r w:rsidR="000E7B88">
        <w:rPr>
          <w:sz w:val="24"/>
        </w:rPr>
        <w:t>he</w:t>
      </w:r>
      <w:r w:rsidR="00A607E9">
        <w:rPr>
          <w:sz w:val="24"/>
        </w:rPr>
        <w:t xml:space="preserve"> adds. </w:t>
      </w:r>
      <w:r w:rsidR="00672C4D">
        <w:rPr>
          <w:sz w:val="24"/>
        </w:rPr>
        <w:t xml:space="preserve"> </w:t>
      </w:r>
    </w:p>
    <w:p w:rsidR="00672C4D" w:rsidRDefault="00672C4D" w:rsidP="00D667FE">
      <w:pPr>
        <w:pStyle w:val="MTUBodycopy"/>
        <w:tabs>
          <w:tab w:val="left" w:pos="8505"/>
        </w:tabs>
        <w:ind w:right="141"/>
        <w:jc w:val="both"/>
        <w:rPr>
          <w:sz w:val="24"/>
        </w:rPr>
      </w:pPr>
    </w:p>
    <w:p w:rsidR="005074EC" w:rsidRPr="005074EC" w:rsidRDefault="005074EC" w:rsidP="00D667FE">
      <w:pPr>
        <w:pStyle w:val="MTUBodycopy"/>
        <w:tabs>
          <w:tab w:val="left" w:pos="8505"/>
        </w:tabs>
        <w:ind w:right="141"/>
        <w:jc w:val="both"/>
        <w:rPr>
          <w:b/>
          <w:sz w:val="24"/>
        </w:rPr>
      </w:pPr>
      <w:r w:rsidRPr="005074EC">
        <w:rPr>
          <w:b/>
          <w:sz w:val="24"/>
        </w:rPr>
        <w:t xml:space="preserve">Diverse portfolio ensures success </w:t>
      </w:r>
    </w:p>
    <w:p w:rsidR="005074EC" w:rsidRDefault="005074EC" w:rsidP="00D667FE">
      <w:pPr>
        <w:pStyle w:val="MTUBodycopy"/>
        <w:tabs>
          <w:tab w:val="left" w:pos="8505"/>
        </w:tabs>
        <w:ind w:right="141"/>
        <w:jc w:val="both"/>
        <w:rPr>
          <w:sz w:val="24"/>
        </w:rPr>
      </w:pPr>
    </w:p>
    <w:p w:rsidR="000E7B88" w:rsidRDefault="00672C4D" w:rsidP="00D667FE">
      <w:pPr>
        <w:pStyle w:val="MTUBodycopy"/>
        <w:tabs>
          <w:tab w:val="left" w:pos="8505"/>
        </w:tabs>
        <w:ind w:right="141"/>
        <w:jc w:val="both"/>
        <w:rPr>
          <w:sz w:val="24"/>
        </w:rPr>
      </w:pPr>
      <w:r>
        <w:rPr>
          <w:sz w:val="24"/>
        </w:rPr>
        <w:t xml:space="preserve">“We also recently signed an eight-year extension of our GE branded service agreement for the continued maintenance, repair and overhaul of the CF34 engine family,” André </w:t>
      </w:r>
      <w:proofErr w:type="spellStart"/>
      <w:r>
        <w:rPr>
          <w:sz w:val="24"/>
        </w:rPr>
        <w:t>Sinanian</w:t>
      </w:r>
      <w:proofErr w:type="spellEnd"/>
      <w:r>
        <w:rPr>
          <w:sz w:val="24"/>
        </w:rPr>
        <w:t>, Managing Director and Senior Vice President, MTU Maintenance Berlin-Brandenburg</w:t>
      </w:r>
      <w:r w:rsidR="00A607E9">
        <w:rPr>
          <w:sz w:val="24"/>
        </w:rPr>
        <w:t xml:space="preserve"> states</w:t>
      </w:r>
      <w:r>
        <w:rPr>
          <w:sz w:val="24"/>
        </w:rPr>
        <w:t>. “</w:t>
      </w:r>
      <w:r w:rsidR="000E7B88">
        <w:rPr>
          <w:sz w:val="24"/>
        </w:rPr>
        <w:t xml:space="preserve">This was a further and important step in maintaining our position as number one independent service provider for this engine and securing </w:t>
      </w:r>
      <w:r w:rsidR="00BE0D0D">
        <w:rPr>
          <w:sz w:val="24"/>
        </w:rPr>
        <w:t>this program</w:t>
      </w:r>
      <w:r w:rsidR="005158BA">
        <w:rPr>
          <w:sz w:val="24"/>
        </w:rPr>
        <w:t xml:space="preserve"> for the </w:t>
      </w:r>
      <w:r w:rsidR="000E7B88">
        <w:rPr>
          <w:sz w:val="24"/>
        </w:rPr>
        <w:t xml:space="preserve">future of our facility </w:t>
      </w:r>
      <w:r w:rsidR="005158BA">
        <w:rPr>
          <w:sz w:val="24"/>
        </w:rPr>
        <w:t xml:space="preserve">until </w:t>
      </w:r>
      <w:r w:rsidR="000E7B88">
        <w:rPr>
          <w:sz w:val="24"/>
        </w:rPr>
        <w:t xml:space="preserve">2030 and beyond.” </w:t>
      </w:r>
      <w:bookmarkStart w:id="0" w:name="_GoBack"/>
      <w:bookmarkEnd w:id="0"/>
      <w:r w:rsidR="000E7B88">
        <w:rPr>
          <w:sz w:val="24"/>
        </w:rPr>
        <w:t>MTU Maintenance recently celebrated the redelivery of its 500</w:t>
      </w:r>
      <w:r w:rsidR="000E7B88" w:rsidRPr="000E7B88">
        <w:rPr>
          <w:sz w:val="24"/>
          <w:vertAlign w:val="superscript"/>
        </w:rPr>
        <w:t>th</w:t>
      </w:r>
      <w:r w:rsidR="000E7B88">
        <w:rPr>
          <w:sz w:val="24"/>
        </w:rPr>
        <w:t xml:space="preserve"> CF34-10E and has carried out 1,400 shop visits for this engine since 2003. </w:t>
      </w:r>
    </w:p>
    <w:p w:rsidR="000E7B88" w:rsidRDefault="000E7B88" w:rsidP="00D667FE">
      <w:pPr>
        <w:pStyle w:val="MTUBodycopy"/>
        <w:tabs>
          <w:tab w:val="left" w:pos="8505"/>
        </w:tabs>
        <w:ind w:right="141"/>
        <w:jc w:val="both"/>
        <w:rPr>
          <w:sz w:val="24"/>
        </w:rPr>
      </w:pPr>
    </w:p>
    <w:p w:rsidR="000E7B88" w:rsidRDefault="00BB320D" w:rsidP="00D667FE">
      <w:pPr>
        <w:pStyle w:val="MTUBodycopy"/>
        <w:tabs>
          <w:tab w:val="left" w:pos="8505"/>
        </w:tabs>
        <w:ind w:right="141"/>
        <w:jc w:val="both"/>
        <w:rPr>
          <w:sz w:val="24"/>
        </w:rPr>
      </w:pPr>
      <w:r>
        <w:rPr>
          <w:sz w:val="24"/>
        </w:rPr>
        <w:t>Alongside these engine programs</w:t>
      </w:r>
      <w:r w:rsidR="005074EC">
        <w:rPr>
          <w:sz w:val="24"/>
        </w:rPr>
        <w:t>,</w:t>
      </w:r>
      <w:r>
        <w:rPr>
          <w:sz w:val="24"/>
        </w:rPr>
        <w:t xml:space="preserve"> MTU Maintenance Berlin-Brande</w:t>
      </w:r>
      <w:r w:rsidR="005A3176">
        <w:rPr>
          <w:sz w:val="24"/>
        </w:rPr>
        <w:t xml:space="preserve">nburg is specialized in the MRO and </w:t>
      </w:r>
      <w:r>
        <w:rPr>
          <w:sz w:val="24"/>
        </w:rPr>
        <w:t xml:space="preserve">field service support of </w:t>
      </w:r>
      <w:proofErr w:type="spellStart"/>
      <w:r>
        <w:rPr>
          <w:sz w:val="24"/>
        </w:rPr>
        <w:t>aeroderivative</w:t>
      </w:r>
      <w:proofErr w:type="spellEnd"/>
      <w:r>
        <w:rPr>
          <w:sz w:val="24"/>
        </w:rPr>
        <w:t xml:space="preserve"> </w:t>
      </w:r>
      <w:r w:rsidR="005158BA">
        <w:rPr>
          <w:sz w:val="24"/>
        </w:rPr>
        <w:t xml:space="preserve">GE </w:t>
      </w:r>
      <w:r>
        <w:rPr>
          <w:sz w:val="24"/>
        </w:rPr>
        <w:t>LM series industrial gas turbines</w:t>
      </w:r>
      <w:r w:rsidR="005A3176">
        <w:rPr>
          <w:sz w:val="24"/>
        </w:rPr>
        <w:t xml:space="preserve"> and their packages</w:t>
      </w:r>
      <w:r>
        <w:rPr>
          <w:sz w:val="24"/>
        </w:rPr>
        <w:t>. In fact</w:t>
      </w:r>
      <w:r w:rsidR="005456DF">
        <w:rPr>
          <w:sz w:val="24"/>
        </w:rPr>
        <w:t>, this a</w:t>
      </w:r>
      <w:r>
        <w:rPr>
          <w:sz w:val="24"/>
        </w:rPr>
        <w:t>r</w:t>
      </w:r>
      <w:r w:rsidR="005456DF">
        <w:rPr>
          <w:sz w:val="24"/>
        </w:rPr>
        <w:t>ea</w:t>
      </w:r>
      <w:r>
        <w:rPr>
          <w:sz w:val="24"/>
        </w:rPr>
        <w:t xml:space="preserve"> of the business saw </w:t>
      </w:r>
      <w:r w:rsidR="00330165" w:rsidRPr="00330165">
        <w:rPr>
          <w:sz w:val="24"/>
        </w:rPr>
        <w:t>around 25</w:t>
      </w:r>
      <w:r w:rsidRPr="00330165">
        <w:rPr>
          <w:sz w:val="24"/>
        </w:rPr>
        <w:t xml:space="preserve"> percent</w:t>
      </w:r>
      <w:r>
        <w:rPr>
          <w:sz w:val="24"/>
        </w:rPr>
        <w:t xml:space="preserve"> growth in 2020, despite the on—going COVID-19 pandemic. “As such, we’ve been expanding our yearly capacity for this engine type and have</w:t>
      </w:r>
      <w:r w:rsidR="005158BA">
        <w:rPr>
          <w:sz w:val="24"/>
        </w:rPr>
        <w:t xml:space="preserve"> just</w:t>
      </w:r>
      <w:r>
        <w:rPr>
          <w:sz w:val="24"/>
        </w:rPr>
        <w:t xml:space="preserve"> introduced hot section repairs for the newest LM variant, the LM6000PF</w:t>
      </w:r>
      <w:r w:rsidR="005158BA">
        <w:rPr>
          <w:sz w:val="24"/>
        </w:rPr>
        <w:t>+</w:t>
      </w:r>
      <w:r>
        <w:rPr>
          <w:sz w:val="24"/>
        </w:rPr>
        <w:t xml:space="preserve">,” adds Sinanian. But the portfolio additions do not stop there. In 2020, the facility introduced piece parts repairs for the PW1500G/PW1900G and recently completed the first PW800 low-pressure turbine overhaul, for which it is currently the only MRO provider worldwide.  </w:t>
      </w:r>
    </w:p>
    <w:p w:rsidR="00BB320D" w:rsidRDefault="00BB320D" w:rsidP="00D667FE">
      <w:pPr>
        <w:pStyle w:val="MTUBodycopy"/>
        <w:tabs>
          <w:tab w:val="left" w:pos="8505"/>
        </w:tabs>
        <w:ind w:right="141"/>
        <w:jc w:val="both"/>
        <w:rPr>
          <w:sz w:val="24"/>
        </w:rPr>
      </w:pPr>
    </w:p>
    <w:p w:rsidR="00BB320D" w:rsidRDefault="00BB320D" w:rsidP="00D667FE">
      <w:pPr>
        <w:pStyle w:val="MTUBodycopy"/>
        <w:tabs>
          <w:tab w:val="left" w:pos="8505"/>
        </w:tabs>
        <w:ind w:right="141"/>
        <w:jc w:val="both"/>
        <w:rPr>
          <w:sz w:val="24"/>
        </w:rPr>
      </w:pPr>
      <w:r>
        <w:rPr>
          <w:sz w:val="24"/>
        </w:rPr>
        <w:lastRenderedPageBreak/>
        <w:t>MTU Maintenance Berlin-Brandenburg has also been home to the Pratt &amp; Whitney Customer Service Centre Europe</w:t>
      </w:r>
      <w:r w:rsidR="00F74E6A">
        <w:rPr>
          <w:sz w:val="24"/>
        </w:rPr>
        <w:t xml:space="preserve"> (CSC)</w:t>
      </w:r>
      <w:r>
        <w:rPr>
          <w:sz w:val="24"/>
        </w:rPr>
        <w:t>, a joint venture between itself and Pratt &amp; Whitney Canada for the marketing and sales of P&amp;WC engines in Europe, Middle East and Africa, since 1992. “The shop and mobile repair team service 70 engine variants on behalf of P&amp;W CSC,” says Sinanian. “We</w:t>
      </w:r>
      <w:r w:rsidR="00ED41E4">
        <w:rPr>
          <w:sz w:val="24"/>
        </w:rPr>
        <w:t xml:space="preserve"> </w:t>
      </w:r>
      <w:r>
        <w:rPr>
          <w:sz w:val="24"/>
        </w:rPr>
        <w:t xml:space="preserve">are particularly proud to have been servicing air ambulance and </w:t>
      </w:r>
      <w:r w:rsidR="00ED41E4">
        <w:rPr>
          <w:sz w:val="24"/>
        </w:rPr>
        <w:t xml:space="preserve">air rescue customers throughout the crisis, ensuring they maintain critical services throughout.” </w:t>
      </w:r>
    </w:p>
    <w:p w:rsidR="000E7B88" w:rsidRDefault="000E7B88" w:rsidP="00D667FE">
      <w:pPr>
        <w:pStyle w:val="MTUBodycopy"/>
        <w:tabs>
          <w:tab w:val="left" w:pos="8505"/>
        </w:tabs>
        <w:ind w:right="141"/>
        <w:jc w:val="both"/>
        <w:rPr>
          <w:sz w:val="24"/>
        </w:rPr>
      </w:pPr>
    </w:p>
    <w:p w:rsidR="006B2198" w:rsidRDefault="00ED41E4" w:rsidP="00D667FE">
      <w:pPr>
        <w:pStyle w:val="MTUBodycopy"/>
        <w:tabs>
          <w:tab w:val="left" w:pos="8505"/>
        </w:tabs>
        <w:ind w:right="141"/>
        <w:jc w:val="both"/>
        <w:rPr>
          <w:b/>
          <w:sz w:val="24"/>
        </w:rPr>
      </w:pPr>
      <w:r w:rsidRPr="00BB320D">
        <w:rPr>
          <w:b/>
          <w:sz w:val="24"/>
        </w:rPr>
        <w:t>Commit</w:t>
      </w:r>
      <w:r>
        <w:rPr>
          <w:b/>
          <w:sz w:val="24"/>
        </w:rPr>
        <w:t>t</w:t>
      </w:r>
      <w:r w:rsidRPr="00BB320D">
        <w:rPr>
          <w:b/>
          <w:sz w:val="24"/>
        </w:rPr>
        <w:t>ed to the region Berlin-Brandenburg</w:t>
      </w:r>
    </w:p>
    <w:p w:rsidR="00ED41E4" w:rsidRDefault="00ED41E4" w:rsidP="00D667FE">
      <w:pPr>
        <w:pStyle w:val="MTUBodycopy"/>
        <w:tabs>
          <w:tab w:val="left" w:pos="8505"/>
        </w:tabs>
        <w:ind w:right="141"/>
        <w:jc w:val="both"/>
        <w:rPr>
          <w:sz w:val="24"/>
        </w:rPr>
      </w:pPr>
    </w:p>
    <w:p w:rsidR="00F74E6A" w:rsidRDefault="00F74E6A" w:rsidP="00D667FE">
      <w:pPr>
        <w:pStyle w:val="MTUBodycopy"/>
        <w:tabs>
          <w:tab w:val="left" w:pos="8505"/>
        </w:tabs>
        <w:ind w:right="141"/>
        <w:jc w:val="both"/>
        <w:rPr>
          <w:sz w:val="24"/>
        </w:rPr>
      </w:pPr>
      <w:r w:rsidRPr="005A3176">
        <w:rPr>
          <w:sz w:val="24"/>
        </w:rPr>
        <w:t xml:space="preserve">Minister President of Brandenburg, </w:t>
      </w:r>
      <w:proofErr w:type="spellStart"/>
      <w:r w:rsidRPr="005A3176">
        <w:rPr>
          <w:sz w:val="24"/>
        </w:rPr>
        <w:t>Dietmar</w:t>
      </w:r>
      <w:proofErr w:type="spellEnd"/>
      <w:r w:rsidRPr="005A3176">
        <w:rPr>
          <w:sz w:val="24"/>
        </w:rPr>
        <w:t xml:space="preserve"> </w:t>
      </w:r>
      <w:proofErr w:type="spellStart"/>
      <w:r w:rsidRPr="005A3176">
        <w:rPr>
          <w:sz w:val="24"/>
        </w:rPr>
        <w:t>Woidke</w:t>
      </w:r>
      <w:proofErr w:type="spellEnd"/>
      <w:r w:rsidRPr="005A3176">
        <w:rPr>
          <w:sz w:val="24"/>
        </w:rPr>
        <w:t xml:space="preserve">, </w:t>
      </w:r>
      <w:r>
        <w:rPr>
          <w:sz w:val="24"/>
        </w:rPr>
        <w:t xml:space="preserve">stated </w:t>
      </w:r>
      <w:r w:rsidRPr="005A3176">
        <w:rPr>
          <w:sz w:val="24"/>
        </w:rPr>
        <w:t>during his speech</w:t>
      </w:r>
      <w:r>
        <w:rPr>
          <w:sz w:val="24"/>
        </w:rPr>
        <w:t>:</w:t>
      </w:r>
      <w:r w:rsidRPr="005A3176">
        <w:rPr>
          <w:sz w:val="24"/>
        </w:rPr>
        <w:t xml:space="preserve"> </w:t>
      </w:r>
      <w:r w:rsidR="00ED41E4" w:rsidRPr="005A3176">
        <w:rPr>
          <w:sz w:val="24"/>
        </w:rPr>
        <w:t>“</w:t>
      </w:r>
      <w:r>
        <w:rPr>
          <w:sz w:val="24"/>
        </w:rPr>
        <w:t xml:space="preserve">After a difficult year due to the pandemic, things are looking up at MTU Maintenance Berlin-Brandenburg too. The company has been well managed throughout the crisis. </w:t>
      </w:r>
      <w:r w:rsidR="00ED41E4" w:rsidRPr="005A3176">
        <w:rPr>
          <w:sz w:val="24"/>
        </w:rPr>
        <w:t>With its stable base of around 8</w:t>
      </w:r>
      <w:r w:rsidR="005A3176" w:rsidRPr="005A3176">
        <w:rPr>
          <w:sz w:val="24"/>
        </w:rPr>
        <w:t>5</w:t>
      </w:r>
      <w:r w:rsidR="00ED41E4" w:rsidRPr="005A3176">
        <w:rPr>
          <w:sz w:val="24"/>
        </w:rPr>
        <w:t>0 employees</w:t>
      </w:r>
      <w:r>
        <w:rPr>
          <w:sz w:val="24"/>
        </w:rPr>
        <w:t xml:space="preserve"> and training program for young people</w:t>
      </w:r>
      <w:r w:rsidR="00ED41E4" w:rsidRPr="005A3176">
        <w:rPr>
          <w:sz w:val="24"/>
        </w:rPr>
        <w:t>, MTU Maintenance Berlin-Brandenburg is a key employer in the region</w:t>
      </w:r>
      <w:r>
        <w:rPr>
          <w:sz w:val="24"/>
        </w:rPr>
        <w:t>. The company</w:t>
      </w:r>
      <w:r w:rsidR="00ED41E4" w:rsidRPr="005A3176">
        <w:rPr>
          <w:sz w:val="24"/>
        </w:rPr>
        <w:t xml:space="preserve"> is essential to the continued success of our state as an aviation stronghold in</w:t>
      </w:r>
      <w:r w:rsidR="00ED41E4">
        <w:rPr>
          <w:sz w:val="24"/>
        </w:rPr>
        <w:t xml:space="preserve"> Germany.</w:t>
      </w:r>
      <w:r>
        <w:rPr>
          <w:sz w:val="24"/>
        </w:rPr>
        <w:t xml:space="preserve"> MTU and Brandenburg go well together.</w:t>
      </w:r>
      <w:r w:rsidR="00ED41E4">
        <w:rPr>
          <w:sz w:val="24"/>
        </w:rPr>
        <w:t xml:space="preserve">” </w:t>
      </w:r>
    </w:p>
    <w:p w:rsidR="00F74E6A" w:rsidRDefault="00F74E6A" w:rsidP="00D667FE">
      <w:pPr>
        <w:pStyle w:val="MTUBodycopy"/>
        <w:tabs>
          <w:tab w:val="left" w:pos="8505"/>
        </w:tabs>
        <w:ind w:right="141"/>
        <w:jc w:val="both"/>
        <w:rPr>
          <w:sz w:val="24"/>
        </w:rPr>
      </w:pPr>
    </w:p>
    <w:p w:rsidR="00ED41E4" w:rsidRDefault="00ED41E4" w:rsidP="00D667FE">
      <w:pPr>
        <w:pStyle w:val="MTUBodycopy"/>
        <w:tabs>
          <w:tab w:val="left" w:pos="8505"/>
        </w:tabs>
        <w:ind w:right="141"/>
        <w:jc w:val="both"/>
        <w:rPr>
          <w:sz w:val="24"/>
        </w:rPr>
      </w:pPr>
      <w:r>
        <w:rPr>
          <w:sz w:val="24"/>
        </w:rPr>
        <w:t xml:space="preserve">In 2019, the facility inaugurated a new 6,500 square meter logistics building and reorganised the layout of its shops to increase efficiencies. </w:t>
      </w:r>
    </w:p>
    <w:p w:rsidR="00AA6FDC" w:rsidRDefault="00AA6FDC" w:rsidP="00D667FE">
      <w:pPr>
        <w:pStyle w:val="MTUBodycopy"/>
        <w:tabs>
          <w:tab w:val="left" w:pos="8505"/>
        </w:tabs>
        <w:ind w:right="141"/>
        <w:jc w:val="both"/>
        <w:rPr>
          <w:sz w:val="24"/>
        </w:rPr>
      </w:pPr>
    </w:p>
    <w:p w:rsidR="00AA6FDC" w:rsidRDefault="00AA6FDC" w:rsidP="00D667FE">
      <w:pPr>
        <w:pStyle w:val="MTUBodycopy"/>
        <w:tabs>
          <w:tab w:val="left" w:pos="8505"/>
        </w:tabs>
        <w:ind w:right="141"/>
        <w:jc w:val="both"/>
        <w:rPr>
          <w:sz w:val="24"/>
        </w:rPr>
      </w:pPr>
      <w:r>
        <w:rPr>
          <w:sz w:val="24"/>
        </w:rPr>
        <w:t>“</w:t>
      </w:r>
      <w:proofErr w:type="spellStart"/>
      <w:r>
        <w:rPr>
          <w:sz w:val="24"/>
        </w:rPr>
        <w:t>MTU’s</w:t>
      </w:r>
      <w:proofErr w:type="spellEnd"/>
      <w:r>
        <w:rPr>
          <w:sz w:val="24"/>
        </w:rPr>
        <w:t xml:space="preserve"> employees are passionate, visionary and drive the company forward. They are the reason the capital city region of Berlin-Brandenburg has been able to develop into an important national and international aviation location over the past decades, in particular in terms of engine technology. We are delighted and grateful that companies such as MTU believe in our state and invested here very early on,” said Brandenburg</w:t>
      </w:r>
      <w:r w:rsidR="008210F4">
        <w:rPr>
          <w:sz w:val="24"/>
        </w:rPr>
        <w:t>’</w:t>
      </w:r>
      <w:r>
        <w:rPr>
          <w:sz w:val="24"/>
        </w:rPr>
        <w:t xml:space="preserve">s </w:t>
      </w:r>
      <w:r w:rsidR="008210F4">
        <w:rPr>
          <w:sz w:val="24"/>
        </w:rPr>
        <w:t>M</w:t>
      </w:r>
      <w:r>
        <w:rPr>
          <w:sz w:val="24"/>
        </w:rPr>
        <w:t xml:space="preserve">inister for </w:t>
      </w:r>
      <w:r w:rsidR="008210F4">
        <w:rPr>
          <w:sz w:val="24"/>
        </w:rPr>
        <w:t>E</w:t>
      </w:r>
      <w:r>
        <w:rPr>
          <w:sz w:val="24"/>
        </w:rPr>
        <w:t xml:space="preserve">conomic </w:t>
      </w:r>
      <w:r w:rsidR="008210F4">
        <w:rPr>
          <w:sz w:val="24"/>
        </w:rPr>
        <w:t>A</w:t>
      </w:r>
      <w:r>
        <w:rPr>
          <w:sz w:val="24"/>
        </w:rPr>
        <w:t xml:space="preserve">ffairs, </w:t>
      </w:r>
      <w:proofErr w:type="spellStart"/>
      <w:r>
        <w:rPr>
          <w:sz w:val="24"/>
        </w:rPr>
        <w:t>Jörg</w:t>
      </w:r>
      <w:proofErr w:type="spellEnd"/>
      <w:r>
        <w:rPr>
          <w:sz w:val="24"/>
        </w:rPr>
        <w:t xml:space="preserve"> Steinbach. </w:t>
      </w:r>
    </w:p>
    <w:p w:rsidR="00ED41E4" w:rsidRDefault="00ED41E4" w:rsidP="00D667FE">
      <w:pPr>
        <w:pStyle w:val="MTUBodycopy"/>
        <w:tabs>
          <w:tab w:val="left" w:pos="8505"/>
        </w:tabs>
        <w:ind w:right="141"/>
        <w:jc w:val="both"/>
        <w:rPr>
          <w:sz w:val="24"/>
        </w:rPr>
      </w:pPr>
    </w:p>
    <w:p w:rsidR="00ED41E4" w:rsidRDefault="00ED41E4" w:rsidP="00D667FE">
      <w:pPr>
        <w:pStyle w:val="MTUBodycopy"/>
        <w:tabs>
          <w:tab w:val="left" w:pos="8505"/>
        </w:tabs>
        <w:ind w:right="141"/>
        <w:jc w:val="both"/>
        <w:rPr>
          <w:sz w:val="24"/>
        </w:rPr>
      </w:pPr>
      <w:r>
        <w:rPr>
          <w:sz w:val="24"/>
        </w:rPr>
        <w:t xml:space="preserve">“Since 1991, we have invested over </w:t>
      </w:r>
      <w:r w:rsidR="00BE0D0D" w:rsidRPr="00BE0D0D">
        <w:rPr>
          <w:sz w:val="24"/>
        </w:rPr>
        <w:t>30</w:t>
      </w:r>
      <w:r w:rsidRPr="00BE0D0D">
        <w:rPr>
          <w:sz w:val="24"/>
        </w:rPr>
        <w:t>0</w:t>
      </w:r>
      <w:r>
        <w:rPr>
          <w:sz w:val="24"/>
        </w:rPr>
        <w:t xml:space="preserve"> million euros in the site here at MTU Maintenance Berlin-Brandenburg,</w:t>
      </w:r>
      <w:r w:rsidR="005A3176">
        <w:rPr>
          <w:sz w:val="24"/>
        </w:rPr>
        <w:t xml:space="preserve"> 50 million alone in 2021,</w:t>
      </w:r>
      <w:r>
        <w:rPr>
          <w:sz w:val="24"/>
        </w:rPr>
        <w:t xml:space="preserve">” adds Winkler. “We remain committed to the region Berlin-Brandenburg, providing our customers the excellent and reliable engine care they’ve come to expect from MTU, as well as our team of employees, without whom none of this 30 year success would have been possible.”  </w:t>
      </w:r>
    </w:p>
    <w:p w:rsidR="00ED41E4" w:rsidRDefault="00ED41E4" w:rsidP="00D667FE">
      <w:pPr>
        <w:pStyle w:val="MTUBodycopy"/>
        <w:tabs>
          <w:tab w:val="left" w:pos="8505"/>
        </w:tabs>
        <w:ind w:right="141"/>
        <w:jc w:val="both"/>
        <w:rPr>
          <w:sz w:val="24"/>
        </w:rPr>
      </w:pPr>
    </w:p>
    <w:p w:rsidR="00ED41E4" w:rsidRDefault="00ED41E4" w:rsidP="00D667FE">
      <w:pPr>
        <w:pStyle w:val="MTUBodycopy"/>
        <w:tabs>
          <w:tab w:val="left" w:pos="8505"/>
        </w:tabs>
        <w:ind w:right="141"/>
        <w:jc w:val="both"/>
        <w:rPr>
          <w:sz w:val="24"/>
        </w:rPr>
      </w:pPr>
    </w:p>
    <w:p w:rsidR="00ED41E4" w:rsidRDefault="00ED41E4"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rsidR="006704FE" w:rsidRDefault="006704FE" w:rsidP="00F17BEC">
      <w:pPr>
        <w:pStyle w:val="MTUBodycopy"/>
        <w:tabs>
          <w:tab w:val="left" w:pos="8505"/>
        </w:tabs>
        <w:ind w:right="-851"/>
        <w:jc w:val="both"/>
        <w:rPr>
          <w:u w:val="single"/>
          <w:lang w:val="en-US"/>
        </w:rPr>
      </w:pPr>
    </w:p>
    <w:p w:rsidR="006704FE" w:rsidRDefault="006704FE" w:rsidP="00F17BEC">
      <w:pPr>
        <w:pStyle w:val="MTUBodycopy"/>
        <w:tabs>
          <w:tab w:val="left" w:pos="8505"/>
        </w:tabs>
        <w:ind w:right="-851"/>
        <w:jc w:val="both"/>
        <w:rPr>
          <w:u w:val="single"/>
          <w:lang w:val="en-US"/>
        </w:rPr>
      </w:pPr>
    </w:p>
    <w:p w:rsidR="00F17BEC" w:rsidRPr="00A31ABA" w:rsidRDefault="00F17BEC" w:rsidP="00F17BEC">
      <w:pPr>
        <w:pStyle w:val="MTUBodycopy"/>
        <w:tabs>
          <w:tab w:val="left" w:pos="8505"/>
        </w:tabs>
        <w:ind w:right="-851"/>
        <w:jc w:val="both"/>
        <w:rPr>
          <w:u w:val="single"/>
          <w:lang w:val="en-US"/>
        </w:rPr>
      </w:pPr>
      <w:r>
        <w:rPr>
          <w:u w:val="single"/>
          <w:lang w:val="en-US"/>
        </w:rPr>
        <w:t>Your contact</w:t>
      </w:r>
      <w:r w:rsidRPr="00A31ABA">
        <w:rPr>
          <w:u w:val="single"/>
          <w:lang w:val="en-US"/>
        </w:rPr>
        <w:t xml:space="preserve">: </w:t>
      </w:r>
    </w:p>
    <w:p w:rsidR="00F17BEC" w:rsidRPr="00A31ABA" w:rsidRDefault="00F17BEC" w:rsidP="00F17BEC">
      <w:pPr>
        <w:ind w:right="-851"/>
        <w:rPr>
          <w:rFonts w:ascii="CorpoS" w:hAnsi="CorpoS"/>
          <w:sz w:val="20"/>
          <w:lang w:val="en-US"/>
        </w:rPr>
      </w:pPr>
      <w:r w:rsidRPr="00A31ABA">
        <w:rPr>
          <w:rFonts w:ascii="CorpoS" w:hAnsi="CorpoS"/>
          <w:sz w:val="20"/>
          <w:lang w:val="en-US"/>
        </w:rPr>
        <w:t>Melanie Wolf</w:t>
      </w:r>
    </w:p>
    <w:p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p>
    <w:p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+49 (0)89 14 89-26 98</w:t>
      </w:r>
    </w:p>
    <w:p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+49 (0) 170-799 6377</w:t>
      </w:r>
    </w:p>
    <w:p w:rsidR="00F17BEC" w:rsidRDefault="00F17BEC" w:rsidP="00F17BEC">
      <w:pPr>
        <w:ind w:right="-851"/>
        <w:rPr>
          <w:rFonts w:ascii="CorpoS" w:hAnsi="CorpoS"/>
          <w:sz w:val="20"/>
          <w:lang w:val="en-US"/>
        </w:rPr>
      </w:pPr>
      <w:r>
        <w:rPr>
          <w:rFonts w:ascii="CorpoS" w:hAnsi="CorpoS"/>
          <w:sz w:val="20"/>
          <w:lang w:val="en-US"/>
        </w:rPr>
        <w:t>Em</w:t>
      </w:r>
      <w:r w:rsidR="007A3E8E">
        <w:rPr>
          <w:rFonts w:ascii="CorpoS" w:hAnsi="CorpoS"/>
          <w:sz w:val="20"/>
          <w:lang w:val="en-US"/>
        </w:rPr>
        <w:t xml:space="preserve">ail: </w:t>
      </w:r>
      <w:hyperlink r:id="rId7" w:history="1">
        <w:r w:rsidR="007A3E8E" w:rsidRPr="009E4C75">
          <w:rPr>
            <w:rStyle w:val="Hyperlink"/>
            <w:rFonts w:ascii="CorpoS" w:hAnsi="CorpoS"/>
            <w:sz w:val="20"/>
            <w:lang w:val="en-US"/>
          </w:rPr>
          <w:t>melanie.wolf@mtu.de</w:t>
        </w:r>
      </w:hyperlink>
    </w:p>
    <w:p w:rsidR="006704FE" w:rsidRDefault="006704FE" w:rsidP="00F17BEC">
      <w:pPr>
        <w:ind w:right="-851"/>
        <w:rPr>
          <w:rFonts w:ascii="CorpoS" w:hAnsi="CorpoS"/>
          <w:sz w:val="20"/>
          <w:lang w:val="en-US"/>
        </w:rPr>
      </w:pPr>
    </w:p>
    <w:p w:rsidR="006704FE" w:rsidRDefault="006704FE" w:rsidP="00F17BEC">
      <w:pPr>
        <w:rPr>
          <w:rFonts w:ascii="CorpoS" w:hAnsi="CorpoS"/>
          <w:sz w:val="20"/>
          <w:u w:val="single"/>
          <w:lang w:val="en-US"/>
        </w:rPr>
      </w:pPr>
    </w:p>
    <w:p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57" w:rsidRDefault="00374257">
      <w:r>
        <w:separator/>
      </w:r>
    </w:p>
  </w:endnote>
  <w:endnote w:type="continuationSeparator" w:id="0">
    <w:p w:rsidR="00374257" w:rsidRDefault="0037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57" w:rsidRDefault="00374257">
      <w:r>
        <w:separator/>
      </w:r>
    </w:p>
  </w:footnote>
  <w:footnote w:type="continuationSeparator" w:id="0">
    <w:p w:rsidR="00374257" w:rsidRDefault="0037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55A9E043" wp14:editId="710D5C27">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28954100" wp14:editId="00EB6828">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4100"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62078120" wp14:editId="54F1841D">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50662985" wp14:editId="7A53BD1D">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FE37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81E85"/>
    <w:multiLevelType w:val="hybridMultilevel"/>
    <w:tmpl w:val="23C23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E7B88"/>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2770"/>
    <w:rsid w:val="002A722C"/>
    <w:rsid w:val="002A7AFB"/>
    <w:rsid w:val="002C3C5C"/>
    <w:rsid w:val="002D4435"/>
    <w:rsid w:val="002E42E8"/>
    <w:rsid w:val="002E5A2C"/>
    <w:rsid w:val="002F01AB"/>
    <w:rsid w:val="00310230"/>
    <w:rsid w:val="003151BA"/>
    <w:rsid w:val="00330131"/>
    <w:rsid w:val="00330165"/>
    <w:rsid w:val="003355D7"/>
    <w:rsid w:val="0034080C"/>
    <w:rsid w:val="0035480E"/>
    <w:rsid w:val="00354BD1"/>
    <w:rsid w:val="00356A7F"/>
    <w:rsid w:val="003673FE"/>
    <w:rsid w:val="00374257"/>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4EC"/>
    <w:rsid w:val="00507889"/>
    <w:rsid w:val="005158BA"/>
    <w:rsid w:val="00525EFD"/>
    <w:rsid w:val="0054532F"/>
    <w:rsid w:val="005456DF"/>
    <w:rsid w:val="00563BB2"/>
    <w:rsid w:val="005660B5"/>
    <w:rsid w:val="00584F62"/>
    <w:rsid w:val="00592024"/>
    <w:rsid w:val="00592445"/>
    <w:rsid w:val="005A3176"/>
    <w:rsid w:val="005A77D2"/>
    <w:rsid w:val="005B7F35"/>
    <w:rsid w:val="005C2FD4"/>
    <w:rsid w:val="005C7386"/>
    <w:rsid w:val="005D1F23"/>
    <w:rsid w:val="005F1A4D"/>
    <w:rsid w:val="005F7935"/>
    <w:rsid w:val="0060201F"/>
    <w:rsid w:val="00602F5F"/>
    <w:rsid w:val="00605788"/>
    <w:rsid w:val="00661F3B"/>
    <w:rsid w:val="00666E00"/>
    <w:rsid w:val="006704FE"/>
    <w:rsid w:val="00672AD0"/>
    <w:rsid w:val="00672C4D"/>
    <w:rsid w:val="00674708"/>
    <w:rsid w:val="0068142A"/>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10F4"/>
    <w:rsid w:val="00825A40"/>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2E3"/>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07E9"/>
    <w:rsid w:val="00A656A7"/>
    <w:rsid w:val="00A65E3C"/>
    <w:rsid w:val="00A749A4"/>
    <w:rsid w:val="00A75A31"/>
    <w:rsid w:val="00A775D8"/>
    <w:rsid w:val="00A863DF"/>
    <w:rsid w:val="00A90ABA"/>
    <w:rsid w:val="00A90B84"/>
    <w:rsid w:val="00AA6CFC"/>
    <w:rsid w:val="00AA6FD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20D"/>
    <w:rsid w:val="00BB3E24"/>
    <w:rsid w:val="00BD6884"/>
    <w:rsid w:val="00BE0D0D"/>
    <w:rsid w:val="00BE0E54"/>
    <w:rsid w:val="00BE6D65"/>
    <w:rsid w:val="00BF38DB"/>
    <w:rsid w:val="00C022E0"/>
    <w:rsid w:val="00C06E6D"/>
    <w:rsid w:val="00C21DB0"/>
    <w:rsid w:val="00C345E3"/>
    <w:rsid w:val="00C422B3"/>
    <w:rsid w:val="00C42A93"/>
    <w:rsid w:val="00C4364F"/>
    <w:rsid w:val="00C52636"/>
    <w:rsid w:val="00C5570B"/>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BDA"/>
    <w:rsid w:val="00DF2E8C"/>
    <w:rsid w:val="00DF4108"/>
    <w:rsid w:val="00E0057A"/>
    <w:rsid w:val="00E132A3"/>
    <w:rsid w:val="00E151BC"/>
    <w:rsid w:val="00E15CAB"/>
    <w:rsid w:val="00E1645F"/>
    <w:rsid w:val="00E23BAE"/>
    <w:rsid w:val="00E24C17"/>
    <w:rsid w:val="00E50369"/>
    <w:rsid w:val="00E50C2A"/>
    <w:rsid w:val="00E65CFB"/>
    <w:rsid w:val="00E90C97"/>
    <w:rsid w:val="00EA497D"/>
    <w:rsid w:val="00EB4393"/>
    <w:rsid w:val="00EB79AD"/>
    <w:rsid w:val="00EC1DC6"/>
    <w:rsid w:val="00EC205E"/>
    <w:rsid w:val="00EC5AE3"/>
    <w:rsid w:val="00EC5B60"/>
    <w:rsid w:val="00EC677D"/>
    <w:rsid w:val="00ED3E0B"/>
    <w:rsid w:val="00ED41E4"/>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74E6A"/>
    <w:rsid w:val="00F84A66"/>
    <w:rsid w:val="00F86409"/>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629C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ED41E4"/>
    <w:rPr>
      <w:sz w:val="16"/>
      <w:szCs w:val="16"/>
    </w:rPr>
  </w:style>
  <w:style w:type="paragraph" w:styleId="Kommentartext">
    <w:name w:val="annotation text"/>
    <w:basedOn w:val="Standard"/>
    <w:link w:val="KommentartextZchn"/>
    <w:rsid w:val="00ED41E4"/>
    <w:rPr>
      <w:sz w:val="20"/>
    </w:rPr>
  </w:style>
  <w:style w:type="character" w:customStyle="1" w:styleId="KommentartextZchn">
    <w:name w:val="Kommentartext Zchn"/>
    <w:basedOn w:val="Absatz-Standardschriftart"/>
    <w:link w:val="Kommentartext"/>
    <w:rsid w:val="00ED41E4"/>
    <w:rPr>
      <w:lang w:val="en-GB" w:eastAsia="en-US"/>
    </w:rPr>
  </w:style>
  <w:style w:type="paragraph" w:styleId="Kommentarthema">
    <w:name w:val="annotation subject"/>
    <w:basedOn w:val="Kommentartext"/>
    <w:next w:val="Kommentartext"/>
    <w:link w:val="KommentarthemaZchn"/>
    <w:rsid w:val="00ED41E4"/>
    <w:rPr>
      <w:b/>
      <w:bCs/>
    </w:rPr>
  </w:style>
  <w:style w:type="character" w:customStyle="1" w:styleId="KommentarthemaZchn">
    <w:name w:val="Kommentarthema Zchn"/>
    <w:basedOn w:val="KommentartextZchn"/>
    <w:link w:val="Kommentarthema"/>
    <w:rsid w:val="00ED41E4"/>
    <w:rPr>
      <w:b/>
      <w:bCs/>
      <w:lang w:val="en-GB" w:eastAsia="en-US"/>
    </w:rPr>
  </w:style>
  <w:style w:type="paragraph" w:styleId="berarbeitung">
    <w:name w:val="Revision"/>
    <w:hidden/>
    <w:uiPriority w:val="99"/>
    <w:semiHidden/>
    <w:rsid w:val="00ED41E4"/>
    <w:rPr>
      <w:sz w:val="24"/>
      <w:lang w:val="en-GB" w:eastAsia="en-US"/>
    </w:rPr>
  </w:style>
  <w:style w:type="paragraph" w:styleId="NurText">
    <w:name w:val="Plain Text"/>
    <w:basedOn w:val="Standard"/>
    <w:link w:val="NurTextZchn"/>
    <w:uiPriority w:val="99"/>
    <w:unhideWhenUsed/>
    <w:rsid w:val="00F74E6A"/>
    <w:rPr>
      <w:rFonts w:ascii="Calibri" w:eastAsiaTheme="minorHAnsi" w:hAnsi="Calibri" w:cstheme="minorBidi"/>
      <w:sz w:val="22"/>
      <w:szCs w:val="21"/>
      <w:lang w:val="de-DE"/>
    </w:rPr>
  </w:style>
  <w:style w:type="character" w:customStyle="1" w:styleId="NurTextZchn">
    <w:name w:val="Nur Text Zchn"/>
    <w:basedOn w:val="Absatz-Standardschriftart"/>
    <w:link w:val="NurText"/>
    <w:uiPriority w:val="99"/>
    <w:rsid w:val="00F74E6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05046330">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5664</Characters>
  <Application>Microsoft Office Word</Application>
  <DocSecurity>2</DocSecurity>
  <Lines>47</Lines>
  <Paragraphs>13</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6639</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2021-06-07T05:37:00Z</dcterms:created>
  <dcterms:modified xsi:type="dcterms:W3CDTF">2021-06-07T05:47:00Z</dcterms:modified>
</cp:coreProperties>
</file>