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CDB9" w14:textId="77777777" w:rsidR="00284EFC" w:rsidRDefault="00284EFC" w:rsidP="00FB247A">
      <w:pPr>
        <w:pStyle w:val="Textkrper2"/>
        <w:ind w:right="141"/>
        <w:rPr>
          <w:lang w:val="en-US"/>
        </w:rPr>
      </w:pPr>
    </w:p>
    <w:p w14:paraId="0B2598B3" w14:textId="77777777" w:rsidR="006466AF" w:rsidRPr="006466AF" w:rsidRDefault="006466AF" w:rsidP="006466AF">
      <w:pPr>
        <w:pStyle w:val="Textkrper2"/>
        <w:tabs>
          <w:tab w:val="left" w:pos="8505"/>
        </w:tabs>
        <w:ind w:right="141"/>
        <w:rPr>
          <w:lang w:val="de-DE"/>
        </w:rPr>
      </w:pPr>
      <w:r w:rsidRPr="006466AF">
        <w:rPr>
          <w:lang w:val="de-DE"/>
        </w:rPr>
        <w:t xml:space="preserve">MTU Power unterzeichnet langfristigen Servicevertrag mit Amazonas </w:t>
      </w:r>
      <w:proofErr w:type="spellStart"/>
      <w:r w:rsidRPr="006466AF">
        <w:rPr>
          <w:lang w:val="de-DE"/>
        </w:rPr>
        <w:t>Geração</w:t>
      </w:r>
      <w:proofErr w:type="spellEnd"/>
      <w:r w:rsidRPr="006466AF">
        <w:rPr>
          <w:lang w:val="de-DE"/>
        </w:rPr>
        <w:t xml:space="preserve"> e </w:t>
      </w:r>
      <w:proofErr w:type="spellStart"/>
      <w:r w:rsidRPr="006466AF">
        <w:rPr>
          <w:lang w:val="de-DE"/>
        </w:rPr>
        <w:t>Transmissão</w:t>
      </w:r>
      <w:proofErr w:type="spellEnd"/>
      <w:r w:rsidRPr="006466AF">
        <w:rPr>
          <w:lang w:val="de-DE"/>
        </w:rPr>
        <w:t xml:space="preserve"> de </w:t>
      </w:r>
      <w:proofErr w:type="spellStart"/>
      <w:r w:rsidRPr="006466AF">
        <w:rPr>
          <w:lang w:val="de-DE"/>
        </w:rPr>
        <w:t>Energia</w:t>
      </w:r>
      <w:proofErr w:type="spellEnd"/>
      <w:r w:rsidRPr="006466AF">
        <w:rPr>
          <w:lang w:val="de-DE"/>
        </w:rPr>
        <w:t xml:space="preserve"> S/A </w:t>
      </w:r>
    </w:p>
    <w:p w14:paraId="3C5FD37C" w14:textId="77777777" w:rsidR="006466AF" w:rsidRPr="006466AF" w:rsidRDefault="006466AF" w:rsidP="006466AF">
      <w:pPr>
        <w:ind w:right="141"/>
        <w:jc w:val="both"/>
        <w:rPr>
          <w:rFonts w:ascii="CorpoS" w:hAnsi="CorpoS"/>
          <w:lang w:val="de-DE"/>
        </w:rPr>
      </w:pPr>
    </w:p>
    <w:p w14:paraId="43410853" w14:textId="48C5C4E0" w:rsidR="006466AF" w:rsidRPr="006466AF" w:rsidRDefault="006466AF" w:rsidP="006466AF">
      <w:pPr>
        <w:pStyle w:val="Textkrper2"/>
        <w:tabs>
          <w:tab w:val="left" w:pos="8505"/>
        </w:tabs>
        <w:ind w:right="141"/>
        <w:rPr>
          <w:b w:val="0"/>
          <w:lang w:val="de-DE"/>
        </w:rPr>
      </w:pPr>
      <w:r w:rsidRPr="006466AF">
        <w:rPr>
          <w:b w:val="0"/>
          <w:szCs w:val="24"/>
          <w:shd w:val="clear" w:color="auto" w:fill="FFFFFF"/>
          <w:lang w:val="de-DE"/>
        </w:rPr>
        <w:t>São Paulo</w:t>
      </w:r>
      <w:r w:rsidRPr="00CE1993">
        <w:rPr>
          <w:b w:val="0"/>
          <w:lang w:val="de-DE"/>
        </w:rPr>
        <w:t>, 10. Juni</w:t>
      </w:r>
      <w:r w:rsidRPr="006466AF">
        <w:rPr>
          <w:b w:val="0"/>
          <w:lang w:val="de-DE"/>
        </w:rPr>
        <w:t xml:space="preserve"> 2021 – MTU Power, führender Anbieter von zuverlässigen, flexiblen und kosteneffizienten Instandhaltungslösungen für Betreiber von GE-Turbinen der Serie LM, und </w:t>
      </w:r>
      <w:r w:rsidR="00736BC7">
        <w:rPr>
          <w:b w:val="0"/>
          <w:lang w:val="de-DE"/>
        </w:rPr>
        <w:t xml:space="preserve">ihr langjährige </w:t>
      </w:r>
      <w:r w:rsidRPr="006466AF">
        <w:rPr>
          <w:b w:val="0"/>
          <w:lang w:val="de-DE"/>
        </w:rPr>
        <w:t xml:space="preserve">Kunde Amazonas </w:t>
      </w:r>
      <w:proofErr w:type="spellStart"/>
      <w:r w:rsidRPr="006466AF">
        <w:rPr>
          <w:b w:val="0"/>
          <w:lang w:val="de-DE"/>
        </w:rPr>
        <w:t>Geração</w:t>
      </w:r>
      <w:proofErr w:type="spellEnd"/>
      <w:r w:rsidRPr="006466AF">
        <w:rPr>
          <w:b w:val="0"/>
          <w:lang w:val="de-DE"/>
        </w:rPr>
        <w:t xml:space="preserve"> e </w:t>
      </w:r>
      <w:proofErr w:type="spellStart"/>
      <w:r w:rsidRPr="006466AF">
        <w:rPr>
          <w:b w:val="0"/>
          <w:lang w:val="de-DE"/>
        </w:rPr>
        <w:t>Transmissão</w:t>
      </w:r>
      <w:proofErr w:type="spellEnd"/>
      <w:r w:rsidRPr="006466AF">
        <w:rPr>
          <w:b w:val="0"/>
          <w:lang w:val="de-DE"/>
        </w:rPr>
        <w:t xml:space="preserve"> de </w:t>
      </w:r>
      <w:proofErr w:type="spellStart"/>
      <w:r w:rsidRPr="006466AF">
        <w:rPr>
          <w:b w:val="0"/>
          <w:lang w:val="de-DE"/>
        </w:rPr>
        <w:t>Energia</w:t>
      </w:r>
      <w:proofErr w:type="spellEnd"/>
      <w:r w:rsidRPr="006466AF">
        <w:rPr>
          <w:b w:val="0"/>
          <w:lang w:val="de-DE"/>
        </w:rPr>
        <w:t xml:space="preserve"> S/A haben einen 10-Jahres-Vertrag über die </w:t>
      </w:r>
      <w:r w:rsidR="00736BC7">
        <w:rPr>
          <w:b w:val="0"/>
          <w:lang w:val="de-DE"/>
        </w:rPr>
        <w:t>Instandhaltung</w:t>
      </w:r>
      <w:r w:rsidRPr="006466AF">
        <w:rPr>
          <w:b w:val="0"/>
          <w:lang w:val="de-DE"/>
        </w:rPr>
        <w:t xml:space="preserve">, Reparatur und Überholung der fünf </w:t>
      </w:r>
      <w:proofErr w:type="spellStart"/>
      <w:r w:rsidRPr="006466AF">
        <w:rPr>
          <w:b w:val="0"/>
          <w:lang w:val="de-DE"/>
        </w:rPr>
        <w:t>LM6000</w:t>
      </w:r>
      <w:proofErr w:type="spellEnd"/>
      <w:r w:rsidRPr="006466AF">
        <w:rPr>
          <w:b w:val="0"/>
          <w:lang w:val="de-DE"/>
        </w:rPr>
        <w:t xml:space="preserve">-Turbinen des Unternehmens unterzeichnet. </w:t>
      </w:r>
    </w:p>
    <w:p w14:paraId="30E92E8C" w14:textId="77777777" w:rsidR="006466AF" w:rsidRPr="006466AF" w:rsidRDefault="006466AF" w:rsidP="006466AF">
      <w:pPr>
        <w:autoSpaceDE w:val="0"/>
        <w:autoSpaceDN w:val="0"/>
        <w:adjustRightInd w:val="0"/>
        <w:jc w:val="both"/>
        <w:rPr>
          <w:rFonts w:ascii="CorpoS" w:hAnsi="CorpoS" w:cs="CorporateS-Demi"/>
          <w:szCs w:val="24"/>
          <w:lang w:val="de-DE" w:eastAsia="zh-CN"/>
        </w:rPr>
      </w:pPr>
    </w:p>
    <w:p w14:paraId="7CAB74E4" w14:textId="03265293" w:rsidR="006466AF" w:rsidRPr="006466AF" w:rsidRDefault="006466AF" w:rsidP="006466AF">
      <w:pPr>
        <w:autoSpaceDE w:val="0"/>
        <w:autoSpaceDN w:val="0"/>
        <w:adjustRightInd w:val="0"/>
        <w:jc w:val="both"/>
        <w:rPr>
          <w:rFonts w:ascii="CorpoS" w:hAnsi="CorpoS"/>
          <w:color w:val="000000"/>
          <w:szCs w:val="24"/>
          <w:lang w:val="de-DE"/>
        </w:rPr>
      </w:pPr>
      <w:r w:rsidRPr="006466AF">
        <w:rPr>
          <w:rFonts w:ascii="CorpoS" w:hAnsi="CorpoS"/>
          <w:szCs w:val="24"/>
          <w:lang w:val="de-DE"/>
        </w:rPr>
        <w:t xml:space="preserve">„Wir freuen uns, </w:t>
      </w:r>
      <w:proofErr w:type="spellStart"/>
      <w:r w:rsidRPr="006466AF">
        <w:rPr>
          <w:rFonts w:ascii="CorpoS" w:hAnsi="CorpoS"/>
          <w:szCs w:val="24"/>
          <w:lang w:val="de-DE"/>
        </w:rPr>
        <w:t>dass</w:t>
      </w:r>
      <w:proofErr w:type="spellEnd"/>
      <w:r w:rsidRPr="006466AF">
        <w:rPr>
          <w:rFonts w:ascii="CorpoS" w:hAnsi="CorpoS"/>
          <w:szCs w:val="24"/>
          <w:lang w:val="de-DE"/>
        </w:rPr>
        <w:t xml:space="preserve"> wir unseren vierten Vertrag mit MTU unterzeichnet haben“, erklärt Antonio </w:t>
      </w:r>
      <w:proofErr w:type="spellStart"/>
      <w:r w:rsidRPr="006466AF">
        <w:rPr>
          <w:rFonts w:ascii="CorpoS" w:hAnsi="CorpoS"/>
          <w:szCs w:val="24"/>
          <w:lang w:val="de-DE"/>
        </w:rPr>
        <w:t>Inaldo</w:t>
      </w:r>
      <w:proofErr w:type="spellEnd"/>
      <w:r w:rsidRPr="006466AF">
        <w:rPr>
          <w:rFonts w:ascii="CorpoS" w:hAnsi="CorpoS"/>
          <w:szCs w:val="24"/>
          <w:lang w:val="de-DE"/>
        </w:rPr>
        <w:t xml:space="preserve">, Werksleiter von UTE </w:t>
      </w:r>
      <w:proofErr w:type="spellStart"/>
      <w:r w:rsidRPr="006466AF">
        <w:rPr>
          <w:rFonts w:ascii="CorpoS" w:hAnsi="CorpoS"/>
          <w:szCs w:val="24"/>
          <w:lang w:val="de-DE"/>
        </w:rPr>
        <w:t>Aparecida</w:t>
      </w:r>
      <w:proofErr w:type="spellEnd"/>
      <w:r w:rsidRPr="006466AF">
        <w:rPr>
          <w:rFonts w:ascii="CorpoS" w:hAnsi="CorpoS"/>
          <w:szCs w:val="24"/>
          <w:lang w:val="de-DE"/>
        </w:rPr>
        <w:t xml:space="preserve">, Amazonas </w:t>
      </w:r>
      <w:proofErr w:type="spellStart"/>
      <w:r w:rsidRPr="006466AF">
        <w:rPr>
          <w:rFonts w:ascii="CorpoS" w:hAnsi="CorpoS"/>
          <w:szCs w:val="24"/>
          <w:lang w:val="de-DE"/>
        </w:rPr>
        <w:t>GT</w:t>
      </w:r>
      <w:proofErr w:type="spellEnd"/>
      <w:r w:rsidRPr="006466AF">
        <w:rPr>
          <w:rFonts w:ascii="CorpoS" w:hAnsi="CorpoS"/>
          <w:szCs w:val="24"/>
          <w:lang w:val="de-DE"/>
        </w:rPr>
        <w:t>.</w:t>
      </w:r>
      <w:r w:rsidRPr="006466AF">
        <w:rPr>
          <w:rFonts w:ascii="CorpoS" w:hAnsi="CorpoS"/>
          <w:color w:val="000000"/>
          <w:szCs w:val="24"/>
          <w:lang w:val="de-DE"/>
        </w:rPr>
        <w:t xml:space="preserve"> „Wir verlassen uns auf ihren hervorragenden technischen Support und ihre kreative </w:t>
      </w:r>
      <w:r w:rsidR="00736BC7">
        <w:rPr>
          <w:rFonts w:ascii="CorpoS" w:hAnsi="CorpoS"/>
          <w:color w:val="000000"/>
          <w:szCs w:val="24"/>
          <w:lang w:val="de-DE"/>
        </w:rPr>
        <w:t>Lösungen</w:t>
      </w:r>
      <w:r w:rsidRPr="006466AF">
        <w:rPr>
          <w:rFonts w:ascii="CorpoS" w:hAnsi="CorpoS"/>
          <w:color w:val="000000"/>
          <w:szCs w:val="24"/>
          <w:lang w:val="de-DE"/>
        </w:rPr>
        <w:t xml:space="preserve">. Sie arbeiten mit </w:t>
      </w:r>
      <w:r w:rsidR="005A475F">
        <w:rPr>
          <w:rFonts w:ascii="CorpoS" w:hAnsi="CorpoS"/>
          <w:color w:val="000000"/>
          <w:szCs w:val="24"/>
          <w:lang w:val="de-DE"/>
        </w:rPr>
        <w:t>aller</w:t>
      </w:r>
      <w:r w:rsidRPr="006466AF">
        <w:rPr>
          <w:rFonts w:ascii="CorpoS" w:hAnsi="CorpoS"/>
          <w:color w:val="000000"/>
          <w:szCs w:val="24"/>
          <w:lang w:val="de-DE"/>
        </w:rPr>
        <w:t xml:space="preserve">größter Beharrlichkeit daran, das Beste aus unseren Turbinen herauszuholen – und das zu minimalen Kosten.“ </w:t>
      </w:r>
      <w:r w:rsidRPr="006466AF">
        <w:rPr>
          <w:rFonts w:ascii="CorpoS" w:hAnsi="CorpoS"/>
          <w:szCs w:val="24"/>
          <w:lang w:val="de-DE"/>
        </w:rPr>
        <w:t xml:space="preserve">Amazonas </w:t>
      </w:r>
      <w:proofErr w:type="spellStart"/>
      <w:r w:rsidRPr="006466AF">
        <w:rPr>
          <w:rFonts w:ascii="CorpoS" w:hAnsi="CorpoS"/>
          <w:szCs w:val="24"/>
          <w:lang w:val="de-DE"/>
        </w:rPr>
        <w:t>GT</w:t>
      </w:r>
      <w:proofErr w:type="spellEnd"/>
      <w:r w:rsidRPr="006466AF">
        <w:rPr>
          <w:rFonts w:ascii="CorpoS" w:hAnsi="CorpoS"/>
          <w:szCs w:val="24"/>
          <w:lang w:val="de-DE"/>
        </w:rPr>
        <w:t xml:space="preserve"> mit Sitz in Manaus, Nordbrasilien, ist eine Tochtergesellschaft von </w:t>
      </w:r>
      <w:proofErr w:type="spellStart"/>
      <w:r w:rsidRPr="006466AF">
        <w:rPr>
          <w:rFonts w:ascii="CorpoS" w:hAnsi="CorpoS"/>
          <w:szCs w:val="24"/>
          <w:lang w:val="de-DE"/>
        </w:rPr>
        <w:t>Eletrobr</w:t>
      </w:r>
      <w:r w:rsidR="0037574A">
        <w:rPr>
          <w:rFonts w:ascii="CorpoS" w:hAnsi="CorpoS"/>
          <w:szCs w:val="24"/>
          <w:lang w:val="de-DE"/>
        </w:rPr>
        <w:t>á</w:t>
      </w:r>
      <w:r w:rsidRPr="006466AF">
        <w:rPr>
          <w:rFonts w:ascii="CorpoS" w:hAnsi="CorpoS"/>
          <w:szCs w:val="24"/>
          <w:lang w:val="de-DE"/>
        </w:rPr>
        <w:t>s</w:t>
      </w:r>
      <w:proofErr w:type="spellEnd"/>
      <w:r w:rsidRPr="006466AF">
        <w:rPr>
          <w:rFonts w:ascii="CorpoS" w:hAnsi="CorpoS"/>
          <w:szCs w:val="24"/>
          <w:lang w:val="de-DE"/>
        </w:rPr>
        <w:t xml:space="preserve"> S/A, Brasiliens führendem Anbieter von Stromerzeugung und -übertragung für Privat-, Industrie- und </w:t>
      </w:r>
      <w:r w:rsidRPr="00736BC7">
        <w:rPr>
          <w:rStyle w:val="Hervorhebung"/>
          <w:rFonts w:ascii="CorpoS" w:hAnsi="CorpoS"/>
          <w:i w:val="0"/>
          <w:lang w:val="de-DE"/>
        </w:rPr>
        <w:t>Gewerbekunden</w:t>
      </w:r>
      <w:r w:rsidRPr="006466AF">
        <w:rPr>
          <w:rFonts w:ascii="CorpoS" w:hAnsi="CorpoS"/>
          <w:szCs w:val="24"/>
          <w:lang w:val="de-DE"/>
        </w:rPr>
        <w:t>.</w:t>
      </w:r>
      <w:r w:rsidRPr="006466AF">
        <w:rPr>
          <w:rFonts w:ascii="CorpoS" w:hAnsi="CorpoS"/>
          <w:color w:val="000000"/>
          <w:szCs w:val="24"/>
          <w:lang w:val="de-DE"/>
        </w:rPr>
        <w:t xml:space="preserve"> </w:t>
      </w:r>
    </w:p>
    <w:p w14:paraId="58B04C55" w14:textId="77777777" w:rsidR="006466AF" w:rsidRPr="006466AF" w:rsidRDefault="006466AF" w:rsidP="006466AF">
      <w:pPr>
        <w:autoSpaceDE w:val="0"/>
        <w:autoSpaceDN w:val="0"/>
        <w:adjustRightInd w:val="0"/>
        <w:jc w:val="both"/>
        <w:rPr>
          <w:rFonts w:ascii="CorpoS" w:hAnsi="CorpoS"/>
          <w:color w:val="000000"/>
          <w:szCs w:val="24"/>
          <w:lang w:val="de-DE"/>
        </w:rPr>
      </w:pPr>
    </w:p>
    <w:p w14:paraId="7E6D3C4E" w14:textId="23BD8948" w:rsidR="006466AF" w:rsidRPr="006466AF" w:rsidRDefault="006466AF" w:rsidP="006466AF">
      <w:pPr>
        <w:autoSpaceDE w:val="0"/>
        <w:autoSpaceDN w:val="0"/>
        <w:adjustRightInd w:val="0"/>
        <w:jc w:val="both"/>
        <w:rPr>
          <w:rFonts w:ascii="CorpoS" w:hAnsi="CorpoS" w:cs="Arial"/>
          <w:szCs w:val="24"/>
          <w:shd w:val="clear" w:color="auto" w:fill="FFFFFF"/>
          <w:lang w:val="de-DE"/>
        </w:rPr>
      </w:pPr>
      <w:r w:rsidRPr="006466AF">
        <w:rPr>
          <w:rFonts w:ascii="CorpoS" w:hAnsi="CorpoS"/>
          <w:color w:val="000000"/>
          <w:szCs w:val="24"/>
          <w:lang w:val="de-DE"/>
        </w:rPr>
        <w:t xml:space="preserve">„Dieser Vertrag baut auf unserer langjährigen und </w:t>
      </w:r>
      <w:r w:rsidR="00736BC7">
        <w:rPr>
          <w:rFonts w:ascii="CorpoS" w:hAnsi="CorpoS"/>
          <w:color w:val="000000"/>
          <w:szCs w:val="24"/>
          <w:lang w:val="de-DE"/>
        </w:rPr>
        <w:t>erfolgreichen</w:t>
      </w:r>
      <w:r w:rsidRPr="006466AF">
        <w:rPr>
          <w:rFonts w:ascii="CorpoS" w:hAnsi="CorpoS"/>
          <w:color w:val="000000"/>
          <w:szCs w:val="24"/>
          <w:lang w:val="de-DE"/>
        </w:rPr>
        <w:t xml:space="preserve"> Partnerschaft auf“, ergänzt Thomas </w:t>
      </w:r>
      <w:proofErr w:type="spellStart"/>
      <w:r w:rsidRPr="006466AF">
        <w:rPr>
          <w:rFonts w:ascii="CorpoS" w:hAnsi="CorpoS"/>
          <w:color w:val="000000"/>
          <w:szCs w:val="24"/>
          <w:lang w:val="de-DE"/>
        </w:rPr>
        <w:t>Heinhold</w:t>
      </w:r>
      <w:proofErr w:type="spellEnd"/>
      <w:r w:rsidRPr="006466AF">
        <w:rPr>
          <w:rFonts w:ascii="CorpoS" w:hAnsi="CorpoS"/>
          <w:color w:val="000000"/>
          <w:szCs w:val="24"/>
          <w:lang w:val="de-DE"/>
        </w:rPr>
        <w:t xml:space="preserve">, General Manager, MTU Maintenance do Brasil, und verantwortlich für die Turbinen des Kunden. „Unsere Teams waren in den </w:t>
      </w:r>
      <w:r w:rsidR="00504384">
        <w:rPr>
          <w:rFonts w:ascii="CorpoS" w:hAnsi="CorpoS"/>
          <w:color w:val="000000"/>
          <w:szCs w:val="24"/>
          <w:lang w:val="de-DE"/>
        </w:rPr>
        <w:t>vergangenen</w:t>
      </w:r>
      <w:r w:rsidRPr="006466AF">
        <w:rPr>
          <w:rFonts w:ascii="CorpoS" w:hAnsi="CorpoS"/>
          <w:color w:val="000000"/>
          <w:szCs w:val="24"/>
          <w:lang w:val="de-DE"/>
        </w:rPr>
        <w:t xml:space="preserve"> 18 Jahren regelmäßig in Manaus, um den zuverlässigen Betrieb der Turbinen und </w:t>
      </w:r>
      <w:r w:rsidR="005A475F">
        <w:rPr>
          <w:rFonts w:ascii="CorpoS" w:hAnsi="CorpoS"/>
          <w:color w:val="000000"/>
          <w:szCs w:val="24"/>
          <w:lang w:val="de-DE"/>
        </w:rPr>
        <w:t xml:space="preserve">damit </w:t>
      </w:r>
      <w:r w:rsidRPr="006466AF">
        <w:rPr>
          <w:rFonts w:ascii="CorpoS" w:hAnsi="CorpoS"/>
          <w:color w:val="000000"/>
          <w:szCs w:val="24"/>
          <w:lang w:val="de-DE"/>
        </w:rPr>
        <w:t xml:space="preserve">die Stromversorgung in der Region </w:t>
      </w:r>
      <w:r w:rsidR="005A475F">
        <w:rPr>
          <w:rFonts w:ascii="CorpoS" w:hAnsi="CorpoS"/>
          <w:color w:val="000000"/>
          <w:szCs w:val="24"/>
          <w:lang w:val="de-DE"/>
        </w:rPr>
        <w:t>sicherzustellen</w:t>
      </w:r>
      <w:r w:rsidRPr="006466AF">
        <w:rPr>
          <w:rFonts w:ascii="CorpoS" w:hAnsi="CorpoS"/>
          <w:color w:val="000000"/>
          <w:szCs w:val="24"/>
          <w:lang w:val="de-DE"/>
        </w:rPr>
        <w:t xml:space="preserve">.“ Von der MTU-Basis in São Paulo aus werden Techniker </w:t>
      </w:r>
      <w:r w:rsidRPr="006466AF">
        <w:rPr>
          <w:rFonts w:ascii="CorpoS" w:hAnsi="CorpoS"/>
          <w:szCs w:val="24"/>
          <w:shd w:val="clear" w:color="auto" w:fill="FFFFFF"/>
          <w:lang w:val="de-DE"/>
        </w:rPr>
        <w:t xml:space="preserve">entsandt, wann immer der Kunde es </w:t>
      </w:r>
      <w:r w:rsidR="00736BC7">
        <w:rPr>
          <w:rFonts w:ascii="CorpoS" w:hAnsi="CorpoS"/>
          <w:szCs w:val="24"/>
          <w:shd w:val="clear" w:color="auto" w:fill="FFFFFF"/>
          <w:lang w:val="de-DE"/>
        </w:rPr>
        <w:t>benötigt</w:t>
      </w:r>
      <w:r w:rsidRPr="006466AF">
        <w:rPr>
          <w:rFonts w:ascii="CorpoS" w:hAnsi="CorpoS"/>
          <w:szCs w:val="24"/>
          <w:shd w:val="clear" w:color="auto" w:fill="FFFFFF"/>
          <w:lang w:val="de-DE"/>
        </w:rPr>
        <w:t>. Der brasilianische Standort ist auch für Arbeit</w:t>
      </w:r>
      <w:r w:rsidR="00736BC7">
        <w:rPr>
          <w:rFonts w:ascii="CorpoS" w:hAnsi="CorpoS"/>
          <w:szCs w:val="24"/>
          <w:shd w:val="clear" w:color="auto" w:fill="FFFFFF"/>
          <w:lang w:val="de-DE"/>
        </w:rPr>
        <w:t>sumfänge</w:t>
      </w:r>
      <w:r w:rsidRPr="006466AF">
        <w:rPr>
          <w:rFonts w:ascii="CorpoS" w:hAnsi="CorpoS"/>
          <w:szCs w:val="24"/>
          <w:shd w:val="clear" w:color="auto" w:fill="FFFFFF"/>
          <w:lang w:val="de-DE"/>
        </w:rPr>
        <w:t xml:space="preserve"> bis Level II zertifiziert. Vollständige Überholungen werden am MTU-Standort in Berlin-Brandenburg durchgeführt. </w:t>
      </w:r>
    </w:p>
    <w:p w14:paraId="3FAF7DF6" w14:textId="77777777" w:rsidR="006466AF" w:rsidRPr="006466AF" w:rsidRDefault="006466AF" w:rsidP="006466AF">
      <w:pPr>
        <w:autoSpaceDE w:val="0"/>
        <w:autoSpaceDN w:val="0"/>
        <w:adjustRightInd w:val="0"/>
        <w:jc w:val="both"/>
        <w:rPr>
          <w:rFonts w:ascii="CorpoS" w:hAnsi="CorpoS" w:cs="Arial"/>
          <w:szCs w:val="24"/>
          <w:shd w:val="clear" w:color="auto" w:fill="FFFFFF"/>
          <w:lang w:val="de-DE"/>
        </w:rPr>
      </w:pPr>
    </w:p>
    <w:p w14:paraId="4A80297F" w14:textId="77777777" w:rsidR="006466AF" w:rsidRPr="006466AF" w:rsidRDefault="006466AF" w:rsidP="006466AF">
      <w:pPr>
        <w:autoSpaceDE w:val="0"/>
        <w:autoSpaceDN w:val="0"/>
        <w:adjustRightInd w:val="0"/>
        <w:jc w:val="both"/>
        <w:rPr>
          <w:rFonts w:ascii="CorpoS" w:hAnsi="CorpoS"/>
          <w:color w:val="000000"/>
          <w:szCs w:val="24"/>
          <w:lang w:val="de-DE"/>
        </w:rPr>
      </w:pPr>
      <w:r w:rsidRPr="006466AF">
        <w:rPr>
          <w:rFonts w:ascii="CorpoS" w:hAnsi="CorpoS"/>
          <w:szCs w:val="24"/>
          <w:lang w:val="de-DE"/>
        </w:rPr>
        <w:t xml:space="preserve">MTU Power ist der größte unabhängige Anbieter für flexible und kosteneffiziente Wartungs-, Reparatur- und Überholungslösungen für GE-Turbinen der Baureihen </w:t>
      </w:r>
      <w:proofErr w:type="spellStart"/>
      <w:r w:rsidRPr="006466AF">
        <w:rPr>
          <w:rFonts w:ascii="CorpoS" w:hAnsi="CorpoS"/>
          <w:szCs w:val="24"/>
          <w:lang w:val="de-DE"/>
        </w:rPr>
        <w:t>LM2500</w:t>
      </w:r>
      <w:proofErr w:type="spellEnd"/>
      <w:r w:rsidRPr="006466AF">
        <w:rPr>
          <w:rFonts w:ascii="CorpoS" w:hAnsi="CorpoS"/>
          <w:szCs w:val="24"/>
          <w:lang w:val="de-DE"/>
        </w:rPr>
        <w:t xml:space="preserve"> und </w:t>
      </w:r>
      <w:proofErr w:type="spellStart"/>
      <w:r w:rsidRPr="006466AF">
        <w:rPr>
          <w:rFonts w:ascii="CorpoS" w:hAnsi="CorpoS"/>
          <w:szCs w:val="24"/>
          <w:lang w:val="de-DE"/>
        </w:rPr>
        <w:t>LM6000</w:t>
      </w:r>
      <w:proofErr w:type="spellEnd"/>
      <w:r w:rsidRPr="006466AF">
        <w:rPr>
          <w:rFonts w:ascii="CorpoS" w:hAnsi="CorpoS"/>
          <w:szCs w:val="24"/>
          <w:lang w:val="de-DE"/>
        </w:rPr>
        <w:t xml:space="preserve"> sowie deren Packages. MTU Power, früher als Teil der MTU Maintenance tätig, hat in seiner fast 40-jährigen Geschichte mehr als 1.400 LM-Turbinen instand gesetzt. Von allen lizenzierten Depots hat MTU Power die größte Auswahl an LM-Teilsystemen der Marke GE im Portfolio (47) und testet unter realen Belastungsbedingungen.</w:t>
      </w:r>
    </w:p>
    <w:p w14:paraId="31C4D2E4" w14:textId="77777777" w:rsidR="006466AF" w:rsidRPr="00257BE3" w:rsidRDefault="006466AF" w:rsidP="006466AF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5010C03F" w14:textId="77777777" w:rsidR="006B2198" w:rsidRPr="006466AF" w:rsidRDefault="006B2198" w:rsidP="00FB247A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2DAC039C" w14:textId="77777777" w:rsidR="006B2198" w:rsidRPr="006466AF" w:rsidRDefault="006B2198" w:rsidP="00FB247A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3B133F87" w14:textId="77777777" w:rsidR="006B2198" w:rsidRPr="006466AF" w:rsidRDefault="006B2198" w:rsidP="00FB247A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14:paraId="5E46898C" w14:textId="77777777" w:rsidR="00EC2774" w:rsidRDefault="00EC2774" w:rsidP="00EC2774">
      <w:pPr>
        <w:ind w:right="141"/>
        <w:jc w:val="both"/>
        <w:rPr>
          <w:rFonts w:ascii="CorpoS" w:hAnsi="CorpoS"/>
          <w:b/>
          <w:noProof/>
          <w:sz w:val="20"/>
          <w:u w:val="single"/>
          <w:lang w:val="de-DE"/>
        </w:rPr>
      </w:pPr>
      <w:r>
        <w:rPr>
          <w:rFonts w:ascii="CorpoS" w:hAnsi="CorpoS"/>
          <w:b/>
          <w:noProof/>
          <w:sz w:val="20"/>
          <w:u w:val="single"/>
          <w:lang w:val="de-DE"/>
        </w:rPr>
        <w:t>Über die MTU Aero Engines</w:t>
      </w:r>
    </w:p>
    <w:p w14:paraId="5317A83C" w14:textId="77777777" w:rsidR="00EC2774" w:rsidRDefault="00EC2774" w:rsidP="00EC2774">
      <w:pPr>
        <w:tabs>
          <w:tab w:val="left" w:pos="9072"/>
        </w:tabs>
        <w:ind w:right="141"/>
        <w:jc w:val="both"/>
        <w:rPr>
          <w:rFonts w:ascii="CorpoS" w:hAnsi="CorpoS"/>
          <w:noProof/>
          <w:sz w:val="20"/>
          <w:lang w:val="de-DE"/>
        </w:rPr>
      </w:pPr>
      <w:r>
        <w:rPr>
          <w:rFonts w:ascii="CorpoS" w:hAnsi="CorpoS"/>
          <w:noProof/>
          <w:sz w:val="20"/>
          <w:lang w:val="de-DE"/>
        </w:rPr>
        <w:t xml:space="preserve">Die MTU Aero Engines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</w:t>
      </w:r>
      <w:r>
        <w:rPr>
          <w:rFonts w:ascii="CorpoS" w:hAnsi="CorpoS"/>
          <w:noProof/>
          <w:sz w:val="20"/>
          <w:lang w:val="de-DE"/>
        </w:rPr>
        <w:lastRenderedPageBreak/>
        <w:t>MTU Aero Engines der Systempartner für fast alle Luftfahrtantriebe der Bundeswehr. Die MTU unterhält Standorte weltweit; Unternehmenssitz ist München. Im Geschäftsjahr 2020 haben rund 10.000 Mitarbeiter:innen einen Umsatz von knapp 4 Milliarden Euro erwirtschaftet.</w:t>
      </w:r>
    </w:p>
    <w:p w14:paraId="235C3A5D" w14:textId="77777777" w:rsidR="006A6DF6" w:rsidRPr="00E34269" w:rsidRDefault="006A6DF6" w:rsidP="006A6DF6">
      <w:pPr>
        <w:tabs>
          <w:tab w:val="left" w:pos="9072"/>
        </w:tabs>
        <w:ind w:right="-567"/>
        <w:jc w:val="both"/>
        <w:rPr>
          <w:rFonts w:ascii="CorpoS" w:hAnsi="CorpoS"/>
          <w:sz w:val="20"/>
          <w:lang w:val="de-DE"/>
        </w:rPr>
      </w:pPr>
    </w:p>
    <w:p w14:paraId="5230A454" w14:textId="7EE8886C" w:rsidR="006A6DF6" w:rsidRPr="00E34269" w:rsidRDefault="006A6DF6" w:rsidP="006A6DF6">
      <w:pPr>
        <w:ind w:right="-851"/>
        <w:rPr>
          <w:rFonts w:ascii="CorpoS" w:hAnsi="CorpoS"/>
          <w:sz w:val="20"/>
          <w:lang w:val="de-DE"/>
        </w:rPr>
      </w:pPr>
      <w:r w:rsidRPr="00E34269">
        <w:rPr>
          <w:rFonts w:ascii="CorpoS" w:hAnsi="CorpoS"/>
          <w:sz w:val="20"/>
          <w:lang w:val="de-DE"/>
        </w:rPr>
        <w:tab/>
      </w:r>
      <w:r w:rsidRPr="00E34269">
        <w:rPr>
          <w:rFonts w:ascii="CorpoS" w:hAnsi="CorpoS"/>
          <w:sz w:val="20"/>
          <w:lang w:val="de-DE"/>
        </w:rPr>
        <w:tab/>
      </w:r>
    </w:p>
    <w:p w14:paraId="2F1D1D02" w14:textId="77777777" w:rsidR="006A6DF6" w:rsidRPr="00E34269" w:rsidRDefault="006A6DF6" w:rsidP="006A6DF6">
      <w:pPr>
        <w:rPr>
          <w:rFonts w:ascii="CorpoS" w:hAnsi="CorpoS" w:cs="Arial"/>
          <w:bCs/>
          <w:color w:val="000000"/>
          <w:sz w:val="20"/>
          <w:u w:val="single"/>
          <w:lang w:val="de-DE"/>
        </w:rPr>
      </w:pPr>
      <w:r w:rsidRPr="00E34269">
        <w:rPr>
          <w:rFonts w:ascii="CorpoS" w:hAnsi="CorpoS" w:cs="Arial"/>
          <w:bCs/>
          <w:color w:val="000000"/>
          <w:sz w:val="20"/>
          <w:u w:val="single"/>
          <w:lang w:val="de-DE"/>
        </w:rPr>
        <w:t>Ihr Kontakt:</w:t>
      </w:r>
    </w:p>
    <w:p w14:paraId="0AEE9E30" w14:textId="77777777" w:rsidR="006A6DF6" w:rsidRPr="00E34269" w:rsidRDefault="006A6DF6" w:rsidP="006A6DF6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bCs/>
          <w:color w:val="000000"/>
          <w:sz w:val="20"/>
          <w:lang w:val="de-DE"/>
        </w:rPr>
        <w:t>Victoria Nicholls</w:t>
      </w:r>
    </w:p>
    <w:p w14:paraId="7F373D59" w14:textId="77777777" w:rsidR="006A6DF6" w:rsidRPr="00E34269" w:rsidRDefault="006A6DF6" w:rsidP="006A6DF6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 xml:space="preserve">PR </w:t>
      </w:r>
      <w:proofErr w:type="spellStart"/>
      <w:r w:rsidRPr="00E34269">
        <w:rPr>
          <w:rFonts w:ascii="CorpoS" w:hAnsi="CorpoS" w:cs="Arial"/>
          <w:color w:val="000000"/>
          <w:sz w:val="20"/>
          <w:lang w:val="de-DE"/>
        </w:rPr>
        <w:t>and</w:t>
      </w:r>
      <w:proofErr w:type="spellEnd"/>
      <w:r w:rsidRPr="00E34269">
        <w:rPr>
          <w:rFonts w:ascii="CorpoS" w:hAnsi="CorpoS" w:cs="Arial"/>
          <w:color w:val="000000"/>
          <w:sz w:val="20"/>
          <w:lang w:val="de-DE"/>
        </w:rPr>
        <w:t xml:space="preserve"> Marketing Manager MRO</w:t>
      </w:r>
    </w:p>
    <w:p w14:paraId="05397C17" w14:textId="77777777" w:rsidR="006A6DF6" w:rsidRPr="00E34269" w:rsidRDefault="006A6DF6" w:rsidP="006A6DF6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>Tel.: +49 511 7806-2246</w:t>
      </w:r>
    </w:p>
    <w:p w14:paraId="095A4278" w14:textId="77777777" w:rsidR="006A6DF6" w:rsidRPr="00E34269" w:rsidRDefault="006A6DF6" w:rsidP="006A6DF6">
      <w:pPr>
        <w:rPr>
          <w:rFonts w:ascii="CorpoS" w:hAnsi="CorpoS" w:cs="Arial"/>
          <w:color w:val="000000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>Mobil: +491713755447</w:t>
      </w:r>
    </w:p>
    <w:p w14:paraId="66B4AD57" w14:textId="77777777" w:rsidR="006A6DF6" w:rsidRPr="00E34269" w:rsidRDefault="006A6DF6" w:rsidP="006A6DF6">
      <w:pPr>
        <w:rPr>
          <w:rFonts w:ascii="CorpoS" w:hAnsi="CorpoS"/>
          <w:sz w:val="20"/>
          <w:lang w:val="de-DE"/>
        </w:rPr>
      </w:pPr>
      <w:r w:rsidRPr="00E34269">
        <w:rPr>
          <w:rFonts w:ascii="CorpoS" w:hAnsi="CorpoS" w:cs="Arial"/>
          <w:color w:val="000000"/>
          <w:sz w:val="20"/>
          <w:lang w:val="de-DE"/>
        </w:rPr>
        <w:t xml:space="preserve">E-Mail: </w:t>
      </w:r>
      <w:proofErr w:type="spellStart"/>
      <w:r w:rsidRPr="00E34269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  <w:proofErr w:type="spellEnd"/>
    </w:p>
    <w:p w14:paraId="3C6AC1D7" w14:textId="77777777" w:rsidR="006A6DF6" w:rsidRPr="00E34269" w:rsidRDefault="006A6DF6" w:rsidP="006A6DF6">
      <w:pPr>
        <w:ind w:right="-851"/>
        <w:rPr>
          <w:rFonts w:ascii="CorpoS" w:hAnsi="CorpoS"/>
          <w:sz w:val="20"/>
          <w:lang w:val="de-DE"/>
        </w:rPr>
      </w:pPr>
    </w:p>
    <w:p w14:paraId="669B29C6" w14:textId="77777777" w:rsidR="006A6DF6" w:rsidRPr="00E34269" w:rsidRDefault="006A6DF6" w:rsidP="006A6DF6">
      <w:pPr>
        <w:pStyle w:val="MTUBodycopy"/>
        <w:tabs>
          <w:tab w:val="left" w:pos="8505"/>
        </w:tabs>
        <w:ind w:right="1984"/>
        <w:jc w:val="both"/>
        <w:rPr>
          <w:sz w:val="24"/>
          <w:lang w:val="de-DE"/>
        </w:rPr>
      </w:pPr>
    </w:p>
    <w:p w14:paraId="699E7482" w14:textId="77777777" w:rsidR="006A6DF6" w:rsidRPr="00C95791" w:rsidRDefault="006A6DF6" w:rsidP="006A6DF6">
      <w:pPr>
        <w:ind w:right="141"/>
        <w:jc w:val="both"/>
        <w:rPr>
          <w:rFonts w:ascii="CorpoS" w:hAnsi="CorpoS"/>
          <w:i/>
          <w:sz w:val="20"/>
          <w:lang w:val="de-DE"/>
        </w:rPr>
      </w:pPr>
      <w:r w:rsidRPr="00E34269">
        <w:rPr>
          <w:rFonts w:ascii="CorpoS" w:hAnsi="CorpoS"/>
          <w:i/>
          <w:sz w:val="20"/>
          <w:lang w:val="de-DE"/>
        </w:rPr>
        <w:t xml:space="preserve">Weitere Pressemitteilungen und Fotos unter </w:t>
      </w:r>
      <w:r w:rsidR="00CE1993">
        <w:fldChar w:fldCharType="begin"/>
      </w:r>
      <w:r w:rsidR="00CE1993" w:rsidRPr="00CE1993">
        <w:rPr>
          <w:lang w:val="de-DE"/>
        </w:rPr>
        <w:instrText xml:space="preserve"> HYPERLINK "http://www.mtu.de" </w:instrText>
      </w:r>
      <w:r w:rsidR="00CE1993">
        <w:fldChar w:fldCharType="separate"/>
      </w:r>
      <w:r w:rsidRPr="00E34269">
        <w:rPr>
          <w:rStyle w:val="Hyperlink"/>
          <w:rFonts w:ascii="CorpoS" w:hAnsi="CorpoS"/>
          <w:i/>
          <w:sz w:val="20"/>
          <w:lang w:val="de-DE"/>
        </w:rPr>
        <w:t>http://</w:t>
      </w:r>
      <w:proofErr w:type="spellStart"/>
      <w:r w:rsidRPr="00E34269">
        <w:rPr>
          <w:rStyle w:val="Hyperlink"/>
          <w:rFonts w:ascii="CorpoS" w:hAnsi="CorpoS"/>
          <w:i/>
          <w:sz w:val="20"/>
          <w:lang w:val="de-DE"/>
        </w:rPr>
        <w:t>www.mtu.de</w:t>
      </w:r>
      <w:proofErr w:type="spellEnd"/>
      <w:r w:rsidR="00CE1993">
        <w:rPr>
          <w:rStyle w:val="Hyperlink"/>
          <w:rFonts w:ascii="CorpoS" w:hAnsi="CorpoS"/>
          <w:i/>
          <w:sz w:val="20"/>
          <w:lang w:val="de-DE"/>
        </w:rPr>
        <w:fldChar w:fldCharType="end"/>
      </w:r>
    </w:p>
    <w:p w14:paraId="10DED4AB" w14:textId="01E27C6C" w:rsidR="006B2198" w:rsidRPr="006A6DF6" w:rsidRDefault="006B2198" w:rsidP="006A6DF6">
      <w:pPr>
        <w:ind w:right="141"/>
        <w:jc w:val="both"/>
        <w:rPr>
          <w:rFonts w:ascii="CorpoS" w:hAnsi="CorpoS"/>
          <w:i/>
          <w:sz w:val="20"/>
          <w:lang w:val="de-DE"/>
        </w:rPr>
      </w:pPr>
      <w:bookmarkStart w:id="0" w:name="_GoBack"/>
      <w:bookmarkEnd w:id="0"/>
    </w:p>
    <w:sectPr w:rsidR="006B2198" w:rsidRPr="006A6DF6" w:rsidSect="00D667F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B967" w14:textId="77777777" w:rsidR="00E141BF" w:rsidRDefault="00E141BF">
      <w:r>
        <w:separator/>
      </w:r>
    </w:p>
  </w:endnote>
  <w:endnote w:type="continuationSeparator" w:id="0">
    <w:p w14:paraId="0C54CB7C" w14:textId="77777777" w:rsidR="00E141BF" w:rsidRDefault="00E1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rate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FB36" w14:textId="77777777"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4A55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14:paraId="2BF9489E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15638F8C" w14:textId="77777777" w:rsidR="004B16D6" w:rsidRPr="00EC2774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EC2774">
      <w:rPr>
        <w:rFonts w:ascii="CorpoS" w:hAnsi="CorpoS"/>
        <w:color w:val="000000"/>
        <w:sz w:val="15"/>
        <w:lang w:val="de-DE"/>
      </w:rPr>
      <w:t>and Public Affairs</w:t>
    </w:r>
  </w:p>
  <w:p w14:paraId="27869F8A" w14:textId="77777777" w:rsidR="004B16D6" w:rsidRPr="0037157C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37157C">
      <w:rPr>
        <w:rFonts w:ascii="CorpoS" w:hAnsi="CorpoS"/>
        <w:color w:val="000000"/>
        <w:sz w:val="15"/>
        <w:lang w:val="de-DE"/>
      </w:rPr>
      <w:t>Dachauer Straße 665</w:t>
    </w:r>
  </w:p>
  <w:p w14:paraId="72A33504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7A35CA05" w14:textId="77777777" w:rsidR="004B16D6" w:rsidRPr="006466AF" w:rsidRDefault="004B16D6">
    <w:pPr>
      <w:pStyle w:val="Fuzeile"/>
      <w:rPr>
        <w:lang w:val="de-DE"/>
      </w:rPr>
    </w:pPr>
    <w:proofErr w:type="spellStart"/>
    <w:r w:rsidRPr="006466AF">
      <w:rPr>
        <w:rFonts w:ascii="CorpoS" w:hAnsi="CorpoS"/>
        <w:color w:val="000000"/>
        <w:sz w:val="15"/>
        <w:lang w:val="de-DE"/>
      </w:rPr>
      <w:t>www.mtu.de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41BB" w14:textId="77777777" w:rsidR="00E141BF" w:rsidRDefault="00E141BF">
      <w:r>
        <w:separator/>
      </w:r>
    </w:p>
  </w:footnote>
  <w:footnote w:type="continuationSeparator" w:id="0">
    <w:p w14:paraId="7BB04831" w14:textId="77777777" w:rsidR="00E141BF" w:rsidRDefault="00E1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C405" w14:textId="77777777"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76A17DB3" wp14:editId="2C603FE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F609" w14:textId="77777777"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04EC6" wp14:editId="6C5AAAD7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E2693" w14:textId="77777777"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529A9145" w14:textId="77777777"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04EC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14:paraId="107E2693" w14:textId="77777777"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14:paraId="529A9145" w14:textId="77777777"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57216" behindDoc="0" locked="0" layoutInCell="1" allowOverlap="1" wp14:anchorId="6D58DAB0" wp14:editId="04CA710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FA63C" w14:textId="77777777"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655EB9FC" wp14:editId="7E11EB55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C669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12C94C60" w14:textId="77777777"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00820"/>
    <w:rsid w:val="00002705"/>
    <w:rsid w:val="000117B9"/>
    <w:rsid w:val="00013A7D"/>
    <w:rsid w:val="000203DA"/>
    <w:rsid w:val="00020DA3"/>
    <w:rsid w:val="00026718"/>
    <w:rsid w:val="000307A6"/>
    <w:rsid w:val="000311F3"/>
    <w:rsid w:val="0004200F"/>
    <w:rsid w:val="000461CC"/>
    <w:rsid w:val="00053DC9"/>
    <w:rsid w:val="00072444"/>
    <w:rsid w:val="000A3628"/>
    <w:rsid w:val="000B64F7"/>
    <w:rsid w:val="000C3B8C"/>
    <w:rsid w:val="000F3157"/>
    <w:rsid w:val="00111BAB"/>
    <w:rsid w:val="00114206"/>
    <w:rsid w:val="00132ABC"/>
    <w:rsid w:val="001411FD"/>
    <w:rsid w:val="00142141"/>
    <w:rsid w:val="0014758D"/>
    <w:rsid w:val="001557C2"/>
    <w:rsid w:val="00162ABF"/>
    <w:rsid w:val="001654A6"/>
    <w:rsid w:val="00191D08"/>
    <w:rsid w:val="0019702B"/>
    <w:rsid w:val="001A2157"/>
    <w:rsid w:val="001C20E5"/>
    <w:rsid w:val="001D0A7A"/>
    <w:rsid w:val="001D37E9"/>
    <w:rsid w:val="001E7DFF"/>
    <w:rsid w:val="0020459D"/>
    <w:rsid w:val="0021633B"/>
    <w:rsid w:val="00224EDF"/>
    <w:rsid w:val="00227139"/>
    <w:rsid w:val="00230E76"/>
    <w:rsid w:val="002335C6"/>
    <w:rsid w:val="00284EFC"/>
    <w:rsid w:val="0029699D"/>
    <w:rsid w:val="002A722C"/>
    <w:rsid w:val="002A7AFB"/>
    <w:rsid w:val="002C3C5C"/>
    <w:rsid w:val="002D4435"/>
    <w:rsid w:val="002E42E8"/>
    <w:rsid w:val="002E5A2C"/>
    <w:rsid w:val="002F01AB"/>
    <w:rsid w:val="00310230"/>
    <w:rsid w:val="003151BA"/>
    <w:rsid w:val="00330131"/>
    <w:rsid w:val="003355D7"/>
    <w:rsid w:val="0035480E"/>
    <w:rsid w:val="00354BD1"/>
    <w:rsid w:val="00356A7F"/>
    <w:rsid w:val="0036349F"/>
    <w:rsid w:val="003673FE"/>
    <w:rsid w:val="0037157C"/>
    <w:rsid w:val="0037574A"/>
    <w:rsid w:val="00381002"/>
    <w:rsid w:val="00390A09"/>
    <w:rsid w:val="003A3625"/>
    <w:rsid w:val="003A7911"/>
    <w:rsid w:val="003B2174"/>
    <w:rsid w:val="003B5970"/>
    <w:rsid w:val="003D24C0"/>
    <w:rsid w:val="003E3E4A"/>
    <w:rsid w:val="003E7697"/>
    <w:rsid w:val="003F1B2A"/>
    <w:rsid w:val="00402108"/>
    <w:rsid w:val="004172A2"/>
    <w:rsid w:val="00422505"/>
    <w:rsid w:val="00440BC1"/>
    <w:rsid w:val="00446AFE"/>
    <w:rsid w:val="004639DC"/>
    <w:rsid w:val="004816F3"/>
    <w:rsid w:val="00481764"/>
    <w:rsid w:val="00490A4C"/>
    <w:rsid w:val="004966DC"/>
    <w:rsid w:val="004A08DC"/>
    <w:rsid w:val="004B0A52"/>
    <w:rsid w:val="004B16D6"/>
    <w:rsid w:val="004C3839"/>
    <w:rsid w:val="004C69C3"/>
    <w:rsid w:val="004D1165"/>
    <w:rsid w:val="004E29D3"/>
    <w:rsid w:val="004F1382"/>
    <w:rsid w:val="004F448F"/>
    <w:rsid w:val="004F5EC6"/>
    <w:rsid w:val="004F7ACE"/>
    <w:rsid w:val="00504384"/>
    <w:rsid w:val="00504ACE"/>
    <w:rsid w:val="00507889"/>
    <w:rsid w:val="00525EFD"/>
    <w:rsid w:val="0054532F"/>
    <w:rsid w:val="00563BB2"/>
    <w:rsid w:val="005660B5"/>
    <w:rsid w:val="00584F62"/>
    <w:rsid w:val="00592024"/>
    <w:rsid w:val="005A475F"/>
    <w:rsid w:val="005A77D2"/>
    <w:rsid w:val="005B1C54"/>
    <w:rsid w:val="005B7F35"/>
    <w:rsid w:val="005C7386"/>
    <w:rsid w:val="005D1F23"/>
    <w:rsid w:val="005F1A4D"/>
    <w:rsid w:val="005F7935"/>
    <w:rsid w:val="0060201F"/>
    <w:rsid w:val="00602F5F"/>
    <w:rsid w:val="00605788"/>
    <w:rsid w:val="006466AF"/>
    <w:rsid w:val="00661F3B"/>
    <w:rsid w:val="00666E00"/>
    <w:rsid w:val="006704FE"/>
    <w:rsid w:val="00672AD0"/>
    <w:rsid w:val="00674708"/>
    <w:rsid w:val="00684975"/>
    <w:rsid w:val="00692D4C"/>
    <w:rsid w:val="00695B2F"/>
    <w:rsid w:val="00695DED"/>
    <w:rsid w:val="006A6DF6"/>
    <w:rsid w:val="006B2198"/>
    <w:rsid w:val="006C049A"/>
    <w:rsid w:val="006C1E26"/>
    <w:rsid w:val="006C3EB3"/>
    <w:rsid w:val="006D656D"/>
    <w:rsid w:val="006F1F9B"/>
    <w:rsid w:val="006F5662"/>
    <w:rsid w:val="00700F58"/>
    <w:rsid w:val="00712F46"/>
    <w:rsid w:val="00736BC7"/>
    <w:rsid w:val="00741497"/>
    <w:rsid w:val="00774D80"/>
    <w:rsid w:val="0077769F"/>
    <w:rsid w:val="007A3E8E"/>
    <w:rsid w:val="007B3C6D"/>
    <w:rsid w:val="007E0E15"/>
    <w:rsid w:val="007F194B"/>
    <w:rsid w:val="007F5DED"/>
    <w:rsid w:val="00805026"/>
    <w:rsid w:val="0080713B"/>
    <w:rsid w:val="00807541"/>
    <w:rsid w:val="00826A11"/>
    <w:rsid w:val="00844336"/>
    <w:rsid w:val="00844525"/>
    <w:rsid w:val="0085007D"/>
    <w:rsid w:val="00870F6C"/>
    <w:rsid w:val="00880B8A"/>
    <w:rsid w:val="00883763"/>
    <w:rsid w:val="008879C4"/>
    <w:rsid w:val="008906CB"/>
    <w:rsid w:val="00895EE0"/>
    <w:rsid w:val="008D0D9C"/>
    <w:rsid w:val="008D7CDD"/>
    <w:rsid w:val="008E161E"/>
    <w:rsid w:val="008F6477"/>
    <w:rsid w:val="00914485"/>
    <w:rsid w:val="00916644"/>
    <w:rsid w:val="009167D8"/>
    <w:rsid w:val="00935F6D"/>
    <w:rsid w:val="009442FC"/>
    <w:rsid w:val="0094645E"/>
    <w:rsid w:val="00951304"/>
    <w:rsid w:val="00971E42"/>
    <w:rsid w:val="009878CB"/>
    <w:rsid w:val="0099056A"/>
    <w:rsid w:val="00994481"/>
    <w:rsid w:val="00996503"/>
    <w:rsid w:val="00997507"/>
    <w:rsid w:val="009B5521"/>
    <w:rsid w:val="009D1C9B"/>
    <w:rsid w:val="009D2CE4"/>
    <w:rsid w:val="009E2D48"/>
    <w:rsid w:val="009E586E"/>
    <w:rsid w:val="009F4CF3"/>
    <w:rsid w:val="00A07B4F"/>
    <w:rsid w:val="00A12296"/>
    <w:rsid w:val="00A26969"/>
    <w:rsid w:val="00A318D7"/>
    <w:rsid w:val="00A3521E"/>
    <w:rsid w:val="00A36DA1"/>
    <w:rsid w:val="00A41E8B"/>
    <w:rsid w:val="00A45C41"/>
    <w:rsid w:val="00A56D70"/>
    <w:rsid w:val="00A57141"/>
    <w:rsid w:val="00A656A7"/>
    <w:rsid w:val="00A65E3C"/>
    <w:rsid w:val="00A749A4"/>
    <w:rsid w:val="00A75A31"/>
    <w:rsid w:val="00A775D8"/>
    <w:rsid w:val="00A863DF"/>
    <w:rsid w:val="00A90ABA"/>
    <w:rsid w:val="00A90B84"/>
    <w:rsid w:val="00AA6CFC"/>
    <w:rsid w:val="00AC4A3A"/>
    <w:rsid w:val="00AD1CC2"/>
    <w:rsid w:val="00AF2FF1"/>
    <w:rsid w:val="00AF3758"/>
    <w:rsid w:val="00AF4295"/>
    <w:rsid w:val="00B0096C"/>
    <w:rsid w:val="00B1150D"/>
    <w:rsid w:val="00B30F44"/>
    <w:rsid w:val="00B3751A"/>
    <w:rsid w:val="00B40128"/>
    <w:rsid w:val="00B42FAE"/>
    <w:rsid w:val="00B47642"/>
    <w:rsid w:val="00B51A90"/>
    <w:rsid w:val="00B51C20"/>
    <w:rsid w:val="00B527B4"/>
    <w:rsid w:val="00B531A8"/>
    <w:rsid w:val="00B54947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A20D5"/>
    <w:rsid w:val="00BB3E24"/>
    <w:rsid w:val="00BB7219"/>
    <w:rsid w:val="00BD6884"/>
    <w:rsid w:val="00BE0E54"/>
    <w:rsid w:val="00BE6D65"/>
    <w:rsid w:val="00BF38DB"/>
    <w:rsid w:val="00C022E0"/>
    <w:rsid w:val="00C06E6D"/>
    <w:rsid w:val="00C21DB0"/>
    <w:rsid w:val="00C345E3"/>
    <w:rsid w:val="00C422B3"/>
    <w:rsid w:val="00C42A93"/>
    <w:rsid w:val="00C4364F"/>
    <w:rsid w:val="00C52636"/>
    <w:rsid w:val="00C55DF2"/>
    <w:rsid w:val="00C56AE0"/>
    <w:rsid w:val="00C760A9"/>
    <w:rsid w:val="00C836D5"/>
    <w:rsid w:val="00C969D6"/>
    <w:rsid w:val="00CA06A1"/>
    <w:rsid w:val="00CA7DD6"/>
    <w:rsid w:val="00CB178B"/>
    <w:rsid w:val="00CC05BE"/>
    <w:rsid w:val="00CE1993"/>
    <w:rsid w:val="00CE49D8"/>
    <w:rsid w:val="00CE75C2"/>
    <w:rsid w:val="00CF4263"/>
    <w:rsid w:val="00D00AAF"/>
    <w:rsid w:val="00D00D5F"/>
    <w:rsid w:val="00D0492C"/>
    <w:rsid w:val="00D402FC"/>
    <w:rsid w:val="00D43BEA"/>
    <w:rsid w:val="00D52CD5"/>
    <w:rsid w:val="00D65812"/>
    <w:rsid w:val="00D667FE"/>
    <w:rsid w:val="00D67E98"/>
    <w:rsid w:val="00D740F3"/>
    <w:rsid w:val="00D75E31"/>
    <w:rsid w:val="00D77EED"/>
    <w:rsid w:val="00D87A1E"/>
    <w:rsid w:val="00D97DDF"/>
    <w:rsid w:val="00DB1881"/>
    <w:rsid w:val="00DD0237"/>
    <w:rsid w:val="00DD1160"/>
    <w:rsid w:val="00DD5351"/>
    <w:rsid w:val="00DF2E8C"/>
    <w:rsid w:val="00DF4108"/>
    <w:rsid w:val="00E0057A"/>
    <w:rsid w:val="00E132A3"/>
    <w:rsid w:val="00E141BF"/>
    <w:rsid w:val="00E151BC"/>
    <w:rsid w:val="00E15CAB"/>
    <w:rsid w:val="00E1645F"/>
    <w:rsid w:val="00E23BAE"/>
    <w:rsid w:val="00E24C17"/>
    <w:rsid w:val="00E50369"/>
    <w:rsid w:val="00E50C2A"/>
    <w:rsid w:val="00E65CFB"/>
    <w:rsid w:val="00E71A0D"/>
    <w:rsid w:val="00EA497D"/>
    <w:rsid w:val="00EB4393"/>
    <w:rsid w:val="00EB79AD"/>
    <w:rsid w:val="00EC1DC6"/>
    <w:rsid w:val="00EC205E"/>
    <w:rsid w:val="00EC2774"/>
    <w:rsid w:val="00EC5AE3"/>
    <w:rsid w:val="00EC5B60"/>
    <w:rsid w:val="00EC677D"/>
    <w:rsid w:val="00ED3E0B"/>
    <w:rsid w:val="00EE02D5"/>
    <w:rsid w:val="00EE25C8"/>
    <w:rsid w:val="00EF6336"/>
    <w:rsid w:val="00F06FF9"/>
    <w:rsid w:val="00F07064"/>
    <w:rsid w:val="00F17BEC"/>
    <w:rsid w:val="00F20818"/>
    <w:rsid w:val="00F32ADD"/>
    <w:rsid w:val="00F53D0B"/>
    <w:rsid w:val="00F555AF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B247A"/>
    <w:rsid w:val="00FB2731"/>
    <w:rsid w:val="00FB4F96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1D2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link w:val="Textkrper2Zchn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B40128"/>
    <w:rPr>
      <w:rFonts w:ascii="Calibri" w:eastAsia="Times New Roma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B40128"/>
    <w:rPr>
      <w:rFonts w:ascii="Calibri" w:eastAsia="Times New Roman" w:hAnsi="Calibri"/>
      <w:sz w:val="22"/>
      <w:szCs w:val="21"/>
    </w:rPr>
  </w:style>
  <w:style w:type="character" w:styleId="Kommentarzeichen">
    <w:name w:val="annotation reference"/>
    <w:basedOn w:val="Absatz-Standardschriftart"/>
    <w:rsid w:val="00E71A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1A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71A0D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71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1A0D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E71A0D"/>
    <w:rPr>
      <w:sz w:val="24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rsid w:val="006466AF"/>
    <w:rPr>
      <w:rFonts w:ascii="CorpoS" w:hAnsi="CorpoS"/>
      <w:b/>
      <w:sz w:val="24"/>
      <w:lang w:val="en-GB" w:eastAsia="en-US"/>
    </w:rPr>
  </w:style>
  <w:style w:type="character" w:styleId="Hervorhebung">
    <w:name w:val="Emphasis"/>
    <w:basedOn w:val="Absatz-Standardschriftart"/>
    <w:qFormat/>
    <w:rsid w:val="00165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2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– Germany’s leading manufacturer in the engine industry</vt:lpstr>
    </vt:vector>
  </TitlesOfParts>
  <LinksUpToDate>false</LinksUpToDate>
  <CharactersWithSpaces>3483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– Germany’s leading manufacturer in the engine industry</dc:title>
  <dc:creator/>
  <cp:lastModifiedBy/>
  <cp:revision>1</cp:revision>
  <cp:lastPrinted>2009-01-15T08:48:00Z</cp:lastPrinted>
  <dcterms:created xsi:type="dcterms:W3CDTF">2021-05-31T07:43:00Z</dcterms:created>
  <dcterms:modified xsi:type="dcterms:W3CDTF">2021-06-10T06:44:00Z</dcterms:modified>
</cp:coreProperties>
</file>