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E544" w14:textId="23696F69" w:rsidR="00E36B43" w:rsidRPr="00E36B43" w:rsidRDefault="00E36B43" w:rsidP="00E36B43">
      <w:pPr>
        <w:pStyle w:val="Textkrper2"/>
        <w:tabs>
          <w:tab w:val="left" w:pos="8505"/>
        </w:tabs>
        <w:ind w:right="0"/>
        <w:rPr>
          <w:lang w:val="en-US"/>
        </w:rPr>
      </w:pPr>
      <w:r w:rsidRPr="00E36B43">
        <w:rPr>
          <w:lang w:val="en-US"/>
        </w:rPr>
        <w:t xml:space="preserve">Transforming </w:t>
      </w:r>
      <w:r w:rsidR="00164DC2">
        <w:t>A</w:t>
      </w:r>
      <w:r w:rsidRPr="00E36B43">
        <w:rPr>
          <w:lang w:val="en-US"/>
        </w:rPr>
        <w:t>v</w:t>
      </w:r>
      <w:bookmarkStart w:id="0" w:name="_GoBack"/>
      <w:bookmarkEnd w:id="0"/>
      <w:r w:rsidRPr="00E36B43">
        <w:rPr>
          <w:lang w:val="en-US"/>
        </w:rPr>
        <w:t>iation – MTU publishes new sustainability report</w:t>
      </w:r>
    </w:p>
    <w:p w14:paraId="684856D0" w14:textId="77777777" w:rsidR="00E36B43" w:rsidRPr="00E36B43" w:rsidRDefault="00E36B43" w:rsidP="00E36B43">
      <w:pPr>
        <w:pStyle w:val="MTUBodycopy"/>
        <w:tabs>
          <w:tab w:val="left" w:pos="9356"/>
        </w:tabs>
        <w:ind w:right="-1"/>
        <w:jc w:val="both"/>
        <w:rPr>
          <w:sz w:val="24"/>
          <w:lang w:val="en-US"/>
        </w:rPr>
      </w:pPr>
    </w:p>
    <w:p w14:paraId="3A376618" w14:textId="13C32C90" w:rsidR="00E36B43" w:rsidRPr="00E36B43" w:rsidRDefault="00E36B43" w:rsidP="00E36B43">
      <w:pPr>
        <w:pStyle w:val="MTUBodycopy"/>
        <w:ind w:right="141"/>
        <w:jc w:val="both"/>
        <w:rPr>
          <w:sz w:val="24"/>
          <w:lang w:val="en-US"/>
        </w:rPr>
      </w:pPr>
      <w:r w:rsidRPr="00E36B43">
        <w:rPr>
          <w:sz w:val="24"/>
          <w:lang w:val="en-US"/>
        </w:rPr>
        <w:t xml:space="preserve">Munich, May 11, 2023 </w:t>
      </w:r>
      <w:r>
        <w:rPr>
          <w:sz w:val="24"/>
          <w:lang w:val="en-US"/>
        </w:rPr>
        <w:t>–</w:t>
      </w:r>
      <w:r w:rsidRPr="00E36B43">
        <w:rPr>
          <w:sz w:val="24"/>
          <w:lang w:val="en-US"/>
        </w:rPr>
        <w:t xml:space="preserve"> MTU</w:t>
      </w:r>
      <w:r>
        <w:rPr>
          <w:sz w:val="24"/>
          <w:lang w:val="en-US"/>
        </w:rPr>
        <w:t xml:space="preserve"> Aero Engines</w:t>
      </w:r>
      <w:r w:rsidRPr="00E36B43">
        <w:rPr>
          <w:sz w:val="24"/>
          <w:lang w:val="en-US"/>
        </w:rPr>
        <w:t xml:space="preserve"> is </w:t>
      </w:r>
      <w:r w:rsidR="00D26CFA">
        <w:rPr>
          <w:sz w:val="24"/>
          <w:lang w:val="en-US"/>
        </w:rPr>
        <w:t>contributing</w:t>
      </w:r>
      <w:r w:rsidRPr="00E36B43">
        <w:rPr>
          <w:sz w:val="24"/>
          <w:lang w:val="en-US"/>
        </w:rPr>
        <w:t xml:space="preserve"> to sustainable aviation </w:t>
      </w:r>
      <w:r w:rsidR="00D26CFA">
        <w:rPr>
          <w:sz w:val="24"/>
          <w:lang w:val="en-US"/>
        </w:rPr>
        <w:t>for</w:t>
      </w:r>
      <w:r w:rsidR="00D26CFA" w:rsidRPr="00E36B43">
        <w:rPr>
          <w:sz w:val="24"/>
          <w:lang w:val="en-US"/>
        </w:rPr>
        <w:t xml:space="preserve"> </w:t>
      </w:r>
      <w:r w:rsidRPr="00E36B43">
        <w:rPr>
          <w:sz w:val="24"/>
          <w:lang w:val="en-US"/>
        </w:rPr>
        <w:t xml:space="preserve">tomorrow and beyond with </w:t>
      </w:r>
      <w:r w:rsidR="00D26CFA">
        <w:rPr>
          <w:sz w:val="24"/>
          <w:lang w:val="en-US"/>
        </w:rPr>
        <w:t xml:space="preserve">its </w:t>
      </w:r>
      <w:r w:rsidRPr="00E36B43">
        <w:rPr>
          <w:sz w:val="24"/>
          <w:lang w:val="en-US"/>
        </w:rPr>
        <w:t xml:space="preserve">innovative concepts, </w:t>
      </w:r>
      <w:r w:rsidR="00D26CFA">
        <w:rPr>
          <w:sz w:val="24"/>
          <w:lang w:val="en-US"/>
        </w:rPr>
        <w:t>deep</w:t>
      </w:r>
      <w:r w:rsidR="00D26CFA" w:rsidRPr="00E36B43">
        <w:rPr>
          <w:sz w:val="24"/>
          <w:lang w:val="en-US"/>
        </w:rPr>
        <w:t xml:space="preserve"> </w:t>
      </w:r>
      <w:r w:rsidRPr="00E36B43">
        <w:rPr>
          <w:sz w:val="24"/>
          <w:lang w:val="en-US"/>
        </w:rPr>
        <w:t>commitment and a clear vision: emission-free flying.</w:t>
      </w:r>
    </w:p>
    <w:p w14:paraId="7A547C35" w14:textId="77777777" w:rsidR="00E36B43" w:rsidRPr="00E36B43" w:rsidRDefault="00E36B43" w:rsidP="00E36B43">
      <w:pPr>
        <w:pStyle w:val="MTUBodycopy"/>
        <w:ind w:right="141"/>
        <w:jc w:val="both"/>
        <w:rPr>
          <w:sz w:val="24"/>
          <w:lang w:val="en-US"/>
        </w:rPr>
      </w:pPr>
    </w:p>
    <w:p w14:paraId="162E0720" w14:textId="55A82B3D" w:rsidR="00E36B43" w:rsidRPr="00E36B43" w:rsidRDefault="00E36B43" w:rsidP="00E36B43">
      <w:pPr>
        <w:pStyle w:val="MTUBodycopy"/>
        <w:ind w:right="141"/>
        <w:jc w:val="both"/>
        <w:rPr>
          <w:sz w:val="24"/>
          <w:lang w:val="en-US"/>
        </w:rPr>
      </w:pPr>
      <w:r>
        <w:rPr>
          <w:sz w:val="24"/>
          <w:lang w:val="en-US"/>
        </w:rPr>
        <w:t>“</w:t>
      </w:r>
      <w:r w:rsidR="00D26CFA">
        <w:rPr>
          <w:sz w:val="24"/>
          <w:lang w:val="en-US"/>
        </w:rPr>
        <w:t>We</w:t>
      </w:r>
      <w:r w:rsidRPr="00E36B43">
        <w:rPr>
          <w:sz w:val="24"/>
          <w:lang w:val="en-US"/>
        </w:rPr>
        <w:t xml:space="preserve"> are investing in the development of new and alternative propulsion technologies</w:t>
      </w:r>
      <w:r w:rsidR="00D26CFA">
        <w:rPr>
          <w:sz w:val="24"/>
          <w:lang w:val="en-US"/>
        </w:rPr>
        <w:t xml:space="preserve"> to achieve this significant target</w:t>
      </w:r>
      <w:r w:rsidRPr="00E36B43">
        <w:rPr>
          <w:sz w:val="24"/>
          <w:lang w:val="en-US"/>
        </w:rPr>
        <w:t xml:space="preserve">. </w:t>
      </w:r>
      <w:r w:rsidR="00D26CFA">
        <w:rPr>
          <w:sz w:val="24"/>
          <w:lang w:val="en-US"/>
        </w:rPr>
        <w:t>O</w:t>
      </w:r>
      <w:r w:rsidRPr="00E36B43">
        <w:rPr>
          <w:sz w:val="24"/>
          <w:lang w:val="en-US"/>
        </w:rPr>
        <w:t>ur Clean Air Engine Agenda (Claire)</w:t>
      </w:r>
      <w:r w:rsidR="00D26CFA">
        <w:rPr>
          <w:sz w:val="24"/>
          <w:lang w:val="en-US"/>
        </w:rPr>
        <w:t xml:space="preserve"> sets </w:t>
      </w:r>
      <w:r w:rsidRPr="00E36B43">
        <w:rPr>
          <w:sz w:val="24"/>
          <w:lang w:val="en-US"/>
        </w:rPr>
        <w:t xml:space="preserve">a concrete path to zero-emission flying and </w:t>
      </w:r>
      <w:r w:rsidR="00D26CFA">
        <w:rPr>
          <w:sz w:val="24"/>
          <w:lang w:val="en-US"/>
        </w:rPr>
        <w:t>includes</w:t>
      </w:r>
      <w:r w:rsidR="00D26CFA" w:rsidRPr="00E36B43">
        <w:rPr>
          <w:sz w:val="24"/>
          <w:lang w:val="en-US"/>
        </w:rPr>
        <w:t xml:space="preserve"> </w:t>
      </w:r>
      <w:r w:rsidRPr="00E36B43">
        <w:rPr>
          <w:sz w:val="24"/>
          <w:lang w:val="en-US"/>
        </w:rPr>
        <w:t>possible solutions and potentials for sustainable engines,</w:t>
      </w:r>
      <w:r>
        <w:rPr>
          <w:sz w:val="24"/>
          <w:lang w:val="en-US"/>
        </w:rPr>
        <w:t>”</w:t>
      </w:r>
      <w:r w:rsidRPr="00E36B43">
        <w:rPr>
          <w:sz w:val="24"/>
          <w:lang w:val="en-US"/>
        </w:rPr>
        <w:t xml:space="preserve"> says Lars Wagner, CEO and Chief Sustainability Officer (CSO) of MTU Aero Engines AG. MTU is actively driving change</w:t>
      </w:r>
      <w:r w:rsidR="00D26CFA">
        <w:rPr>
          <w:sz w:val="24"/>
          <w:lang w:val="en-US"/>
        </w:rPr>
        <w:t>:</w:t>
      </w:r>
      <w:r w:rsidRPr="00E36B43">
        <w:rPr>
          <w:sz w:val="24"/>
          <w:lang w:val="en-US"/>
        </w:rPr>
        <w:t xml:space="preserve"> focusing on the evolutionary development of the </w:t>
      </w:r>
      <w:r>
        <w:rPr>
          <w:sz w:val="24"/>
          <w:lang w:val="en-US"/>
        </w:rPr>
        <w:t>gas</w:t>
      </w:r>
      <w:r w:rsidRPr="00E36B43">
        <w:rPr>
          <w:sz w:val="24"/>
          <w:lang w:val="en-US"/>
        </w:rPr>
        <w:t xml:space="preserve"> turbine based on the highly</w:t>
      </w:r>
      <w:r w:rsidR="00D26CFA">
        <w:rPr>
          <w:sz w:val="24"/>
          <w:lang w:val="en-US"/>
        </w:rPr>
        <w:t>-</w:t>
      </w:r>
      <w:r w:rsidRPr="00E36B43">
        <w:rPr>
          <w:sz w:val="24"/>
          <w:lang w:val="en-US"/>
        </w:rPr>
        <w:t>efficient geared turbofan (GTF)</w:t>
      </w:r>
      <w:r w:rsidR="00E667F7">
        <w:rPr>
          <w:sz w:val="24"/>
          <w:lang w:val="en-US"/>
        </w:rPr>
        <w:t>,</w:t>
      </w:r>
      <w:r w:rsidRPr="00E36B43">
        <w:rPr>
          <w:sz w:val="24"/>
          <w:lang w:val="en-US"/>
        </w:rPr>
        <w:t xml:space="preserve"> as well as on revolutionary propulsion concepts such as the water-enhanced turbofan (WET) or the flying fuel cell</w:t>
      </w:r>
      <w:r>
        <w:rPr>
          <w:sz w:val="24"/>
          <w:lang w:val="en-US"/>
        </w:rPr>
        <w:t xml:space="preserve"> (FFC)</w:t>
      </w:r>
      <w:r w:rsidRPr="00E36B43">
        <w:rPr>
          <w:sz w:val="24"/>
          <w:lang w:val="en-US"/>
        </w:rPr>
        <w:t>.</w:t>
      </w:r>
    </w:p>
    <w:p w14:paraId="7ED4127D" w14:textId="77777777" w:rsidR="00E36B43" w:rsidRPr="00E36B43" w:rsidRDefault="00E36B43" w:rsidP="00E36B43">
      <w:pPr>
        <w:pStyle w:val="MTUBodycopy"/>
        <w:ind w:right="141"/>
        <w:jc w:val="both"/>
        <w:rPr>
          <w:sz w:val="24"/>
          <w:lang w:val="en-US"/>
        </w:rPr>
      </w:pPr>
    </w:p>
    <w:p w14:paraId="28D64AA2" w14:textId="45A33B77" w:rsidR="00E36B43" w:rsidRPr="00E36B43" w:rsidRDefault="00E36B43" w:rsidP="00E36B43">
      <w:pPr>
        <w:pStyle w:val="MTUBodycopy"/>
        <w:ind w:right="141"/>
        <w:jc w:val="both"/>
        <w:rPr>
          <w:sz w:val="24"/>
          <w:lang w:val="en-US"/>
        </w:rPr>
      </w:pPr>
      <w:r w:rsidRPr="00E36B43">
        <w:rPr>
          <w:sz w:val="24"/>
          <w:lang w:val="en-US"/>
        </w:rPr>
        <w:t>MTU published its Sustainability Report for the financial year 2022 at the company</w:t>
      </w:r>
      <w:r>
        <w:rPr>
          <w:sz w:val="24"/>
          <w:lang w:val="en-US"/>
        </w:rPr>
        <w:t>’</w:t>
      </w:r>
      <w:r w:rsidRPr="00E36B43">
        <w:rPr>
          <w:sz w:val="24"/>
          <w:lang w:val="en-US"/>
        </w:rPr>
        <w:t xml:space="preserve">s Annual General Meeting on May 11. At </w:t>
      </w:r>
      <w:hyperlink r:id="rId8" w:history="1">
        <w:r w:rsidRPr="00902CC9">
          <w:rPr>
            <w:rStyle w:val="Hyperlink"/>
            <w:sz w:val="24"/>
            <w:lang w:val="en-US"/>
          </w:rPr>
          <w:t>https://sustainability.mtu.de</w:t>
        </w:r>
      </w:hyperlink>
      <w:r w:rsidRPr="00E36B43">
        <w:rPr>
          <w:sz w:val="24"/>
          <w:lang w:val="en-US"/>
        </w:rPr>
        <w:t>, MTU provides information on its goals, progress and achievements in the six fields of action covered by its sustainability strategy. In addition to product</w:t>
      </w:r>
      <w:r w:rsidR="00563BCB">
        <w:rPr>
          <w:sz w:val="24"/>
          <w:lang w:val="en-US"/>
        </w:rPr>
        <w:t>s</w:t>
      </w:r>
      <w:r w:rsidRPr="00E36B43">
        <w:rPr>
          <w:sz w:val="24"/>
          <w:lang w:val="en-US"/>
        </w:rPr>
        <w:t>, production and maintenance, the</w:t>
      </w:r>
      <w:r w:rsidR="00D26CFA">
        <w:rPr>
          <w:sz w:val="24"/>
          <w:lang w:val="en-US"/>
        </w:rPr>
        <w:t xml:space="preserve"> six categories</w:t>
      </w:r>
      <w:r w:rsidRPr="00E36B43">
        <w:rPr>
          <w:sz w:val="24"/>
          <w:lang w:val="en-US"/>
        </w:rPr>
        <w:t xml:space="preserve"> include corporate governance, employees, procurement and society. Diversity is another focus topic in the report.</w:t>
      </w:r>
      <w:r>
        <w:rPr>
          <w:sz w:val="24"/>
          <w:lang w:val="en-US"/>
        </w:rPr>
        <w:t xml:space="preserve"> “</w:t>
      </w:r>
      <w:r w:rsidRPr="00164DC2">
        <w:rPr>
          <w:sz w:val="24"/>
          <w:lang w:val="en-US"/>
        </w:rPr>
        <w:t>Transforming Aviat</w:t>
      </w:r>
      <w:r w:rsidRPr="00E36B43">
        <w:rPr>
          <w:sz w:val="24"/>
          <w:lang w:val="en-US"/>
        </w:rPr>
        <w:t>ion is more than just a slogan. It is part of our DNA</w:t>
      </w:r>
      <w:r w:rsidR="00563BCB">
        <w:rPr>
          <w:sz w:val="24"/>
          <w:lang w:val="en-US"/>
        </w:rPr>
        <w:t xml:space="preserve"> and is</w:t>
      </w:r>
      <w:r w:rsidR="00E667F7">
        <w:rPr>
          <w:sz w:val="24"/>
          <w:lang w:val="en-US"/>
        </w:rPr>
        <w:t xml:space="preserve"> </w:t>
      </w:r>
      <w:r w:rsidRPr="00E36B43">
        <w:rPr>
          <w:sz w:val="24"/>
          <w:lang w:val="en-US"/>
        </w:rPr>
        <w:t>derived from MTU</w:t>
      </w:r>
      <w:r>
        <w:rPr>
          <w:sz w:val="24"/>
          <w:lang w:val="en-US"/>
        </w:rPr>
        <w:t>’</w:t>
      </w:r>
      <w:r w:rsidRPr="00E36B43">
        <w:rPr>
          <w:sz w:val="24"/>
          <w:lang w:val="en-US"/>
        </w:rPr>
        <w:t>s corporate mission statement,</w:t>
      </w:r>
      <w:r>
        <w:rPr>
          <w:sz w:val="24"/>
          <w:lang w:val="en-US"/>
        </w:rPr>
        <w:t xml:space="preserve">” says CSO Wagner. </w:t>
      </w:r>
      <w:r w:rsidR="00563BCB">
        <w:rPr>
          <w:sz w:val="24"/>
          <w:lang w:val="en-US"/>
        </w:rPr>
        <w:t>‘</w:t>
      </w:r>
      <w:r w:rsidRPr="00E36B43">
        <w:rPr>
          <w:sz w:val="24"/>
          <w:lang w:val="en-US"/>
        </w:rPr>
        <w:t>We are shaping the future of aviation</w:t>
      </w:r>
      <w:r w:rsidR="00164DC2">
        <w:rPr>
          <w:sz w:val="24"/>
          <w:lang w:val="en-US"/>
        </w:rPr>
        <w:t>’</w:t>
      </w:r>
      <w:r w:rsidRPr="00E36B43">
        <w:rPr>
          <w:sz w:val="24"/>
          <w:lang w:val="en-US"/>
        </w:rPr>
        <w:t xml:space="preserve"> is MTU</w:t>
      </w:r>
      <w:r>
        <w:rPr>
          <w:sz w:val="24"/>
          <w:lang w:val="en-US"/>
        </w:rPr>
        <w:t>’</w:t>
      </w:r>
      <w:r w:rsidRPr="00E36B43">
        <w:rPr>
          <w:sz w:val="24"/>
          <w:lang w:val="en-US"/>
        </w:rPr>
        <w:t>s overarching vision.</w:t>
      </w:r>
    </w:p>
    <w:p w14:paraId="3FFA0131" w14:textId="77777777" w:rsidR="00E36B43" w:rsidRPr="00E36B43" w:rsidRDefault="00E36B43" w:rsidP="00E36B43">
      <w:pPr>
        <w:pStyle w:val="MTUBodycopy"/>
        <w:ind w:right="141"/>
        <w:jc w:val="both"/>
        <w:rPr>
          <w:sz w:val="24"/>
          <w:lang w:val="en-US"/>
        </w:rPr>
      </w:pPr>
    </w:p>
    <w:p w14:paraId="2C8723BB" w14:textId="38F59E0E" w:rsidR="00173B74" w:rsidRPr="00164DC2" w:rsidRDefault="00E36B43" w:rsidP="00307810">
      <w:pPr>
        <w:pStyle w:val="MTUBodycopy"/>
        <w:ind w:right="141"/>
        <w:jc w:val="both"/>
        <w:rPr>
          <w:sz w:val="24"/>
          <w:lang w:val="en-US"/>
        </w:rPr>
      </w:pPr>
      <w:r w:rsidRPr="00E36B43">
        <w:rPr>
          <w:sz w:val="24"/>
          <w:lang w:val="en-US"/>
        </w:rPr>
        <w:t xml:space="preserve">Climate protection is also a key concern for </w:t>
      </w:r>
      <w:r w:rsidR="00563BCB">
        <w:rPr>
          <w:sz w:val="24"/>
          <w:lang w:val="en-US"/>
        </w:rPr>
        <w:t xml:space="preserve">operations at </w:t>
      </w:r>
      <w:r w:rsidRPr="00E36B43">
        <w:rPr>
          <w:sz w:val="24"/>
          <w:lang w:val="en-US"/>
        </w:rPr>
        <w:t>MTU</w:t>
      </w:r>
      <w:r>
        <w:rPr>
          <w:sz w:val="24"/>
          <w:lang w:val="en-US"/>
        </w:rPr>
        <w:t>’</w:t>
      </w:r>
      <w:r w:rsidRPr="00E36B43">
        <w:rPr>
          <w:sz w:val="24"/>
          <w:lang w:val="en-US"/>
        </w:rPr>
        <w:t xml:space="preserve">s </w:t>
      </w:r>
      <w:r w:rsidR="00563BCB">
        <w:rPr>
          <w:sz w:val="24"/>
          <w:lang w:val="en-US"/>
        </w:rPr>
        <w:t>facilities. T</w:t>
      </w:r>
      <w:r w:rsidRPr="00E36B43">
        <w:rPr>
          <w:sz w:val="24"/>
          <w:lang w:val="en-US"/>
        </w:rPr>
        <w:t>he company</w:t>
      </w:r>
      <w:r>
        <w:rPr>
          <w:sz w:val="24"/>
          <w:lang w:val="en-US"/>
        </w:rPr>
        <w:t>’</w:t>
      </w:r>
      <w:r w:rsidRPr="00E36B43">
        <w:rPr>
          <w:sz w:val="24"/>
          <w:lang w:val="en-US"/>
        </w:rPr>
        <w:t>s ecoRoadmap climate protection strategy is designed to make production and maintenance more sustainable</w:t>
      </w:r>
      <w:r w:rsidR="00563BCB">
        <w:rPr>
          <w:sz w:val="24"/>
          <w:lang w:val="en-US"/>
        </w:rPr>
        <w:t xml:space="preserve"> in this regard</w:t>
      </w:r>
      <w:r w:rsidRPr="00E36B43">
        <w:rPr>
          <w:sz w:val="24"/>
          <w:lang w:val="en-US"/>
        </w:rPr>
        <w:t xml:space="preserve">. Since its launch at the Munich site in 2021, MTU has extended the ecoRoadmap to other production sites within the MTU network. </w:t>
      </w:r>
      <w:r w:rsidR="00563BCB">
        <w:rPr>
          <w:sz w:val="24"/>
          <w:lang w:val="en-US"/>
        </w:rPr>
        <w:t>In 2022, this initiative was known as ‘</w:t>
      </w:r>
      <w:r w:rsidRPr="00E36B43">
        <w:rPr>
          <w:sz w:val="24"/>
          <w:lang w:val="en-US"/>
        </w:rPr>
        <w:t>MTU Green Europe</w:t>
      </w:r>
      <w:r w:rsidR="00563BCB">
        <w:rPr>
          <w:sz w:val="24"/>
          <w:lang w:val="en-US"/>
        </w:rPr>
        <w:t>’</w:t>
      </w:r>
      <w:r w:rsidRPr="00E36B43">
        <w:rPr>
          <w:sz w:val="24"/>
          <w:lang w:val="en-US"/>
        </w:rPr>
        <w:t xml:space="preserve"> and</w:t>
      </w:r>
      <w:r>
        <w:rPr>
          <w:sz w:val="24"/>
          <w:lang w:val="en-US"/>
        </w:rPr>
        <w:t xml:space="preserve"> </w:t>
      </w:r>
      <w:r w:rsidR="00563BCB">
        <w:rPr>
          <w:sz w:val="24"/>
          <w:lang w:val="en-US"/>
        </w:rPr>
        <w:t>saw all</w:t>
      </w:r>
      <w:r w:rsidRPr="00E36B43">
        <w:rPr>
          <w:sz w:val="24"/>
          <w:lang w:val="en-US"/>
        </w:rPr>
        <w:t xml:space="preserve"> </w:t>
      </w:r>
      <w:r w:rsidR="00563BCB">
        <w:rPr>
          <w:sz w:val="24"/>
          <w:lang w:val="en-US"/>
        </w:rPr>
        <w:t>European</w:t>
      </w:r>
      <w:r w:rsidRPr="00E36B43">
        <w:rPr>
          <w:sz w:val="24"/>
          <w:lang w:val="en-US"/>
        </w:rPr>
        <w:t xml:space="preserve"> production sites actively contributing to the common goal of 60 % lower CO2 emissions by 2030. This year, the new repair facility in Serbia and MTU Maintenance Canada will follow </w:t>
      </w:r>
      <w:r w:rsidR="00563BCB">
        <w:rPr>
          <w:sz w:val="24"/>
          <w:lang w:val="en-US"/>
        </w:rPr>
        <w:t xml:space="preserve">suit as </w:t>
      </w:r>
      <w:r w:rsidRPr="00E36B43">
        <w:rPr>
          <w:sz w:val="24"/>
          <w:lang w:val="en-US"/>
        </w:rPr>
        <w:t>the</w:t>
      </w:r>
      <w:r w:rsidR="00563BCB">
        <w:rPr>
          <w:sz w:val="24"/>
          <w:lang w:val="en-US"/>
        </w:rPr>
        <w:t xml:space="preserve"> initiative becomes ‘</w:t>
      </w:r>
      <w:r w:rsidRPr="00E36B43">
        <w:rPr>
          <w:sz w:val="24"/>
          <w:lang w:val="en-US"/>
        </w:rPr>
        <w:t>MTU Green Global</w:t>
      </w:r>
      <w:r w:rsidR="00563BCB">
        <w:rPr>
          <w:sz w:val="24"/>
          <w:lang w:val="en-US"/>
        </w:rPr>
        <w:t>’</w:t>
      </w:r>
      <w:r w:rsidRPr="00E36B43">
        <w:rPr>
          <w:sz w:val="24"/>
          <w:lang w:val="en-US"/>
        </w:rPr>
        <w:t xml:space="preserve">. </w:t>
      </w:r>
      <w:r w:rsidR="00563BCB">
        <w:rPr>
          <w:sz w:val="24"/>
          <w:lang w:val="en-US"/>
        </w:rPr>
        <w:t>S</w:t>
      </w:r>
      <w:r w:rsidRPr="00E36B43">
        <w:rPr>
          <w:sz w:val="24"/>
          <w:lang w:val="en-US"/>
        </w:rPr>
        <w:t>ustainable energy-saving measures, the increased use of green energy a</w:t>
      </w:r>
      <w:r>
        <w:rPr>
          <w:sz w:val="24"/>
          <w:lang w:val="en-US"/>
        </w:rPr>
        <w:t>nd the expansion of the company’</w:t>
      </w:r>
      <w:r w:rsidRPr="00E36B43">
        <w:rPr>
          <w:sz w:val="24"/>
          <w:lang w:val="en-US"/>
        </w:rPr>
        <w:t>s own emission-free power generation</w:t>
      </w:r>
      <w:r w:rsidR="00563BCB">
        <w:rPr>
          <w:sz w:val="24"/>
          <w:lang w:val="en-US"/>
        </w:rPr>
        <w:t xml:space="preserve"> make up the core of these endeavors</w:t>
      </w:r>
      <w:r w:rsidRPr="00E36B43">
        <w:rPr>
          <w:sz w:val="24"/>
          <w:lang w:val="en-US"/>
        </w:rPr>
        <w:t xml:space="preserve">. To this end, the company intends to use geothermal energy instead of gas as an energy source at its Munich site and </w:t>
      </w:r>
      <w:r w:rsidR="00563BCB">
        <w:rPr>
          <w:sz w:val="24"/>
          <w:lang w:val="en-US"/>
        </w:rPr>
        <w:t>began</w:t>
      </w:r>
      <w:r w:rsidR="00E667F7">
        <w:rPr>
          <w:sz w:val="24"/>
          <w:lang w:val="en-US"/>
        </w:rPr>
        <w:t xml:space="preserve"> </w:t>
      </w:r>
      <w:r w:rsidRPr="00E36B43">
        <w:rPr>
          <w:sz w:val="24"/>
          <w:lang w:val="en-US"/>
        </w:rPr>
        <w:t xml:space="preserve">exploratory drilling on </w:t>
      </w:r>
      <w:r w:rsidR="00563BCB">
        <w:rPr>
          <w:sz w:val="24"/>
          <w:lang w:val="en-US"/>
        </w:rPr>
        <w:t xml:space="preserve">its </w:t>
      </w:r>
      <w:r w:rsidRPr="00E36B43">
        <w:rPr>
          <w:sz w:val="24"/>
          <w:lang w:val="en-US"/>
        </w:rPr>
        <w:t xml:space="preserve">premises in 2022. The long-term goal is to achieve climate neutrality </w:t>
      </w:r>
      <w:r w:rsidR="00563BCB">
        <w:rPr>
          <w:sz w:val="24"/>
          <w:lang w:val="en-US"/>
        </w:rPr>
        <w:t>across</w:t>
      </w:r>
      <w:r w:rsidRPr="00E36B43">
        <w:rPr>
          <w:sz w:val="24"/>
          <w:lang w:val="en-US"/>
        </w:rPr>
        <w:t xml:space="preserve"> all sites (Scope 1 &amp; 2) by 2045.</w:t>
      </w:r>
    </w:p>
    <w:p w14:paraId="577292CD" w14:textId="77777777" w:rsidR="00173B74" w:rsidRPr="00164DC2" w:rsidRDefault="00173B74" w:rsidP="00307810">
      <w:pPr>
        <w:ind w:right="141"/>
        <w:rPr>
          <w:rFonts w:ascii="CorpoS" w:hAnsi="CorpoS"/>
          <w:b/>
          <w:noProof/>
          <w:sz w:val="20"/>
          <w:u w:val="single"/>
          <w:lang w:val="en-US"/>
        </w:rPr>
      </w:pPr>
      <w:r w:rsidRPr="00164DC2">
        <w:rPr>
          <w:rFonts w:ascii="CorpoS" w:hAnsi="CorpoS"/>
          <w:b/>
          <w:noProof/>
          <w:sz w:val="20"/>
          <w:u w:val="single"/>
          <w:lang w:val="en-US"/>
        </w:rPr>
        <w:br w:type="page"/>
      </w:r>
    </w:p>
    <w:p w14:paraId="5313F5BF" w14:textId="77777777" w:rsidR="00E36B43" w:rsidRDefault="00E36B43" w:rsidP="00E36B43">
      <w:pPr>
        <w:ind w:right="141"/>
        <w:jc w:val="both"/>
        <w:rPr>
          <w:rFonts w:ascii="CorpoS" w:hAnsi="CorpoS"/>
          <w:b/>
          <w:sz w:val="20"/>
          <w:u w:val="single"/>
        </w:rPr>
      </w:pPr>
      <w:r>
        <w:rPr>
          <w:rFonts w:ascii="CorpoS" w:hAnsi="CorpoS"/>
          <w:b/>
          <w:sz w:val="20"/>
          <w:u w:val="single"/>
        </w:rPr>
        <w:lastRenderedPageBreak/>
        <w:t>About MTU Aero Engines</w:t>
      </w:r>
    </w:p>
    <w:p w14:paraId="3FC77F3F" w14:textId="2B698864" w:rsidR="00E36B43" w:rsidRDefault="00E36B43" w:rsidP="00E36B43">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w:t>
      </w:r>
      <w:r w:rsidR="00B02C21">
        <w:rPr>
          <w:rFonts w:ascii="CorpoS" w:hAnsi="CorpoS"/>
          <w:sz w:val="20"/>
          <w:lang w:val="en-US"/>
        </w:rPr>
        <w:t>,</w:t>
      </w:r>
      <w:r>
        <w:rPr>
          <w:rFonts w:ascii="CorpoS" w:hAnsi="CorpoS"/>
          <w:sz w:val="20"/>
          <w:lang w:val="en-US"/>
        </w:rPr>
        <w:t xml:space="preserve">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6F9A42B8" w14:textId="77777777" w:rsidR="00DD64E9" w:rsidRPr="00E36B43" w:rsidRDefault="00DD64E9" w:rsidP="00307810">
      <w:pPr>
        <w:ind w:right="141"/>
        <w:rPr>
          <w:rFonts w:ascii="CorpoS" w:hAnsi="CorpoS"/>
          <w:noProof/>
          <w:sz w:val="20"/>
          <w:lang w:val="en-US"/>
        </w:rPr>
      </w:pPr>
    </w:p>
    <w:p w14:paraId="0BFE79CB" w14:textId="77777777" w:rsidR="00C86FCD" w:rsidRPr="00E36B43" w:rsidRDefault="00C86FCD" w:rsidP="00307810">
      <w:pPr>
        <w:ind w:right="141"/>
        <w:rPr>
          <w:rFonts w:ascii="CorpoS" w:hAnsi="CorpoS"/>
          <w:noProof/>
          <w:sz w:val="20"/>
          <w:lang w:val="en-US"/>
        </w:rPr>
      </w:pPr>
    </w:p>
    <w:p w14:paraId="4B0925E8" w14:textId="77777777" w:rsidR="00E36B43" w:rsidRPr="00A903B7" w:rsidRDefault="00E36B43" w:rsidP="00E36B43">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2A2D6742" w14:textId="77777777" w:rsidR="00E36B43" w:rsidRDefault="00E36B43" w:rsidP="00E36B43">
      <w:pPr>
        <w:ind w:right="-851"/>
        <w:rPr>
          <w:rFonts w:ascii="CorpoS" w:hAnsi="CorpoS"/>
          <w:sz w:val="20"/>
          <w:lang w:val="en-US"/>
        </w:rPr>
      </w:pPr>
    </w:p>
    <w:p w14:paraId="39001677" w14:textId="4E1C2E6A" w:rsidR="00E36B43" w:rsidRPr="00A903B7" w:rsidRDefault="00E36B43" w:rsidP="00E36B43">
      <w:pPr>
        <w:ind w:right="-851"/>
        <w:rPr>
          <w:rFonts w:ascii="CorpoS" w:hAnsi="CorpoS"/>
          <w:sz w:val="20"/>
          <w:lang w:val="en-US"/>
        </w:rPr>
      </w:pPr>
      <w:r>
        <w:rPr>
          <w:rFonts w:ascii="CorpoS" w:hAnsi="CorpoS"/>
          <w:sz w:val="20"/>
          <w:lang w:val="en-US"/>
        </w:rPr>
        <w:t>Markus Wölfle</w:t>
      </w:r>
    </w:p>
    <w:p w14:paraId="536A9D42" w14:textId="77777777" w:rsidR="00E36B43" w:rsidRPr="00A903B7" w:rsidRDefault="00E36B43" w:rsidP="00E36B43">
      <w:pPr>
        <w:ind w:right="-851"/>
        <w:rPr>
          <w:rFonts w:ascii="CorpoS" w:hAnsi="CorpoS"/>
          <w:sz w:val="20"/>
          <w:lang w:val="en-US"/>
        </w:rPr>
      </w:pPr>
      <w:r>
        <w:rPr>
          <w:rFonts w:ascii="CorpoS" w:hAnsi="CorpoS"/>
          <w:sz w:val="20"/>
          <w:lang w:val="en-US"/>
        </w:rPr>
        <w:t>Director Corporate Communications</w:t>
      </w:r>
    </w:p>
    <w:p w14:paraId="3C1FD880" w14:textId="77777777" w:rsidR="00E36B43" w:rsidRPr="00A903B7" w:rsidRDefault="00E36B43" w:rsidP="00E36B43">
      <w:pPr>
        <w:ind w:right="-851"/>
        <w:rPr>
          <w:rFonts w:ascii="CorpoS" w:hAnsi="CorpoS"/>
          <w:sz w:val="20"/>
          <w:lang w:val="en-US"/>
        </w:rPr>
      </w:pPr>
      <w:r w:rsidRPr="00A903B7">
        <w:rPr>
          <w:rFonts w:ascii="CorpoS" w:hAnsi="CorpoS"/>
          <w:sz w:val="20"/>
          <w:lang w:val="en-US"/>
        </w:rPr>
        <w:t>Phone: + 49 (0)89 14 89-</w:t>
      </w:r>
      <w:r>
        <w:rPr>
          <w:rFonts w:ascii="CorpoS" w:hAnsi="CorpoS"/>
          <w:sz w:val="20"/>
          <w:lang w:val="en-US"/>
        </w:rPr>
        <w:t>8302</w:t>
      </w:r>
    </w:p>
    <w:p w14:paraId="2CC17314" w14:textId="77777777" w:rsidR="00E36B43" w:rsidRPr="00A903B7" w:rsidRDefault="00E36B43" w:rsidP="00E36B43">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51</w:t>
      </w:r>
      <w:r w:rsidRPr="00A903B7">
        <w:rPr>
          <w:rFonts w:ascii="CorpoS" w:hAnsi="CorpoS"/>
          <w:sz w:val="20"/>
          <w:lang w:val="en-US"/>
        </w:rPr>
        <w:t>-1</w:t>
      </w:r>
      <w:r>
        <w:rPr>
          <w:rFonts w:ascii="CorpoS" w:hAnsi="CorpoS"/>
          <w:sz w:val="20"/>
          <w:lang w:val="en-US"/>
        </w:rPr>
        <w:t>74 150 84</w:t>
      </w:r>
    </w:p>
    <w:p w14:paraId="4F7B268B" w14:textId="762A4168" w:rsidR="00B82EB7" w:rsidRPr="00E36B43" w:rsidRDefault="00E36B43" w:rsidP="00E36B43">
      <w:pPr>
        <w:ind w:right="-851"/>
        <w:rPr>
          <w:rStyle w:val="Hyperlink"/>
          <w:rFonts w:ascii="CorpoS" w:hAnsi="CorpoS"/>
          <w:color w:val="auto"/>
          <w:sz w:val="20"/>
          <w:u w:val="none"/>
          <w:lang w:val="en-US"/>
        </w:rPr>
      </w:pPr>
      <w:r w:rsidRPr="00A903B7">
        <w:rPr>
          <w:rFonts w:ascii="CorpoS" w:hAnsi="CorpoS"/>
          <w:sz w:val="20"/>
          <w:lang w:val="en-US"/>
        </w:rPr>
        <w:t xml:space="preserve">Email: </w:t>
      </w:r>
      <w:hyperlink r:id="rId9" w:history="1">
        <w:r w:rsidRPr="009E4C75">
          <w:rPr>
            <w:rStyle w:val="Hyperlink"/>
            <w:rFonts w:ascii="CorpoS" w:hAnsi="CorpoS"/>
            <w:sz w:val="20"/>
            <w:lang w:val="en-US"/>
          </w:rPr>
          <w:t>markus.woelfle@mtu.de</w:t>
        </w:r>
      </w:hyperlink>
    </w:p>
    <w:sectPr w:rsidR="00B82EB7" w:rsidRPr="00E36B43"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57B9" w14:textId="77777777" w:rsidR="00E25A29" w:rsidRDefault="00E25A29">
      <w:r>
        <w:separator/>
      </w:r>
    </w:p>
  </w:endnote>
  <w:endnote w:type="continuationSeparator" w:id="0">
    <w:p w14:paraId="5164002C" w14:textId="77777777" w:rsidR="00E25A29" w:rsidRDefault="00E2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altName w:val="Corporate S"/>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339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3F50"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25D9E1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3C873492"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29F898D0"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10B19E3"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1ECE763"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6C12" w14:textId="77777777" w:rsidR="00E25A29" w:rsidRDefault="00E25A29">
      <w:r>
        <w:separator/>
      </w:r>
    </w:p>
  </w:footnote>
  <w:footnote w:type="continuationSeparator" w:id="0">
    <w:p w14:paraId="3EDA295C" w14:textId="77777777" w:rsidR="00E25A29" w:rsidRDefault="00E2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2326"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02C71BE3" wp14:editId="2B858FB5">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868F" w14:textId="46DE2421" w:rsidR="00051E60" w:rsidRPr="00A775D8" w:rsidRDefault="00164DC2"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531CE658" wp14:editId="16BDAE70">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1CEE6"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B2B4655" wp14:editId="1635DB1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E274"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C006FC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4655"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52D4E274"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C006FC1"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B21A06C" wp14:editId="44141E2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568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54B3B2D"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A4605"/>
    <w:multiLevelType w:val="hybridMultilevel"/>
    <w:tmpl w:val="EFD07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101EF"/>
    <w:multiLevelType w:val="hybridMultilevel"/>
    <w:tmpl w:val="C8BC6F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6"/>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25A"/>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3C89"/>
    <w:rsid w:val="00144D88"/>
    <w:rsid w:val="00145790"/>
    <w:rsid w:val="00150E71"/>
    <w:rsid w:val="00151E2A"/>
    <w:rsid w:val="0015755E"/>
    <w:rsid w:val="00161E32"/>
    <w:rsid w:val="00163004"/>
    <w:rsid w:val="00164DC2"/>
    <w:rsid w:val="00173B74"/>
    <w:rsid w:val="00186E34"/>
    <w:rsid w:val="0019251F"/>
    <w:rsid w:val="00197CF5"/>
    <w:rsid w:val="001A2BAF"/>
    <w:rsid w:val="001A3EBE"/>
    <w:rsid w:val="001A7B04"/>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95690"/>
    <w:rsid w:val="002A3DF2"/>
    <w:rsid w:val="002A4079"/>
    <w:rsid w:val="002B00EF"/>
    <w:rsid w:val="002B6B5C"/>
    <w:rsid w:val="002C1173"/>
    <w:rsid w:val="002D758E"/>
    <w:rsid w:val="002E2DB5"/>
    <w:rsid w:val="002E3646"/>
    <w:rsid w:val="002E648F"/>
    <w:rsid w:val="002F76AF"/>
    <w:rsid w:val="00300A57"/>
    <w:rsid w:val="003018DF"/>
    <w:rsid w:val="00307810"/>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0D31"/>
    <w:rsid w:val="003737E2"/>
    <w:rsid w:val="0038142E"/>
    <w:rsid w:val="003839FD"/>
    <w:rsid w:val="0039010D"/>
    <w:rsid w:val="00390A09"/>
    <w:rsid w:val="00392F50"/>
    <w:rsid w:val="003A74C1"/>
    <w:rsid w:val="003B2216"/>
    <w:rsid w:val="003C1344"/>
    <w:rsid w:val="003C2EDE"/>
    <w:rsid w:val="003C3D7B"/>
    <w:rsid w:val="003D1233"/>
    <w:rsid w:val="003D511E"/>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0F53"/>
    <w:rsid w:val="00494B76"/>
    <w:rsid w:val="004966DC"/>
    <w:rsid w:val="004A092E"/>
    <w:rsid w:val="004C5E01"/>
    <w:rsid w:val="004D5603"/>
    <w:rsid w:val="004E5F27"/>
    <w:rsid w:val="004F201A"/>
    <w:rsid w:val="004F5EC6"/>
    <w:rsid w:val="00507889"/>
    <w:rsid w:val="0054532F"/>
    <w:rsid w:val="00556F66"/>
    <w:rsid w:val="00563BCB"/>
    <w:rsid w:val="005660B5"/>
    <w:rsid w:val="00572802"/>
    <w:rsid w:val="00584264"/>
    <w:rsid w:val="00584571"/>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24378"/>
    <w:rsid w:val="00636522"/>
    <w:rsid w:val="006379B7"/>
    <w:rsid w:val="00637C2B"/>
    <w:rsid w:val="00655991"/>
    <w:rsid w:val="006706CB"/>
    <w:rsid w:val="0068167E"/>
    <w:rsid w:val="00681B62"/>
    <w:rsid w:val="006906EB"/>
    <w:rsid w:val="00695DED"/>
    <w:rsid w:val="006A16CD"/>
    <w:rsid w:val="006D0338"/>
    <w:rsid w:val="006D1A73"/>
    <w:rsid w:val="006D1C26"/>
    <w:rsid w:val="0070360F"/>
    <w:rsid w:val="007045DA"/>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D5106"/>
    <w:rsid w:val="007E00AC"/>
    <w:rsid w:val="007E7CA5"/>
    <w:rsid w:val="007F194B"/>
    <w:rsid w:val="007F314E"/>
    <w:rsid w:val="007F5DED"/>
    <w:rsid w:val="00804AFD"/>
    <w:rsid w:val="00806654"/>
    <w:rsid w:val="00810EC4"/>
    <w:rsid w:val="008168F1"/>
    <w:rsid w:val="00826A11"/>
    <w:rsid w:val="00837CB6"/>
    <w:rsid w:val="00840ED4"/>
    <w:rsid w:val="00846648"/>
    <w:rsid w:val="0086021C"/>
    <w:rsid w:val="00863D5F"/>
    <w:rsid w:val="0086700A"/>
    <w:rsid w:val="00872C46"/>
    <w:rsid w:val="008879C4"/>
    <w:rsid w:val="00887A3F"/>
    <w:rsid w:val="00890BCF"/>
    <w:rsid w:val="008A1E29"/>
    <w:rsid w:val="008A6D05"/>
    <w:rsid w:val="008C134B"/>
    <w:rsid w:val="008C518C"/>
    <w:rsid w:val="008C7055"/>
    <w:rsid w:val="008C7FB8"/>
    <w:rsid w:val="008D3F07"/>
    <w:rsid w:val="008D5F6B"/>
    <w:rsid w:val="008D7CCE"/>
    <w:rsid w:val="008D7CDD"/>
    <w:rsid w:val="008E3B41"/>
    <w:rsid w:val="009065B5"/>
    <w:rsid w:val="0094348A"/>
    <w:rsid w:val="009451BC"/>
    <w:rsid w:val="00952A6E"/>
    <w:rsid w:val="0096124D"/>
    <w:rsid w:val="00982B92"/>
    <w:rsid w:val="00991ADF"/>
    <w:rsid w:val="00992CD8"/>
    <w:rsid w:val="0099749E"/>
    <w:rsid w:val="009A1B63"/>
    <w:rsid w:val="009B5CF5"/>
    <w:rsid w:val="009D2AF7"/>
    <w:rsid w:val="009D35D0"/>
    <w:rsid w:val="009E0A17"/>
    <w:rsid w:val="009E2D48"/>
    <w:rsid w:val="009E49E6"/>
    <w:rsid w:val="009E62BA"/>
    <w:rsid w:val="00A22432"/>
    <w:rsid w:val="00A33EB6"/>
    <w:rsid w:val="00A43C45"/>
    <w:rsid w:val="00A449B8"/>
    <w:rsid w:val="00A4513B"/>
    <w:rsid w:val="00A4792A"/>
    <w:rsid w:val="00A52FED"/>
    <w:rsid w:val="00A54850"/>
    <w:rsid w:val="00A55138"/>
    <w:rsid w:val="00A6393A"/>
    <w:rsid w:val="00A65E3C"/>
    <w:rsid w:val="00A73E32"/>
    <w:rsid w:val="00A749A4"/>
    <w:rsid w:val="00A775D8"/>
    <w:rsid w:val="00A83BC5"/>
    <w:rsid w:val="00A8770E"/>
    <w:rsid w:val="00A909D7"/>
    <w:rsid w:val="00AB0181"/>
    <w:rsid w:val="00AB4474"/>
    <w:rsid w:val="00AB550C"/>
    <w:rsid w:val="00AB560A"/>
    <w:rsid w:val="00AB7725"/>
    <w:rsid w:val="00AC3141"/>
    <w:rsid w:val="00AC3F4E"/>
    <w:rsid w:val="00AD43E4"/>
    <w:rsid w:val="00AD4A95"/>
    <w:rsid w:val="00B0190F"/>
    <w:rsid w:val="00B02C21"/>
    <w:rsid w:val="00B05CE3"/>
    <w:rsid w:val="00B121FD"/>
    <w:rsid w:val="00B17222"/>
    <w:rsid w:val="00B248E8"/>
    <w:rsid w:val="00B45093"/>
    <w:rsid w:val="00B47642"/>
    <w:rsid w:val="00B531A8"/>
    <w:rsid w:val="00B57193"/>
    <w:rsid w:val="00B57AE5"/>
    <w:rsid w:val="00B61CC4"/>
    <w:rsid w:val="00B652CF"/>
    <w:rsid w:val="00B707D0"/>
    <w:rsid w:val="00B71385"/>
    <w:rsid w:val="00B72BDB"/>
    <w:rsid w:val="00B773E8"/>
    <w:rsid w:val="00B8002F"/>
    <w:rsid w:val="00B800D4"/>
    <w:rsid w:val="00B82437"/>
    <w:rsid w:val="00B82EB7"/>
    <w:rsid w:val="00B87AF1"/>
    <w:rsid w:val="00B91284"/>
    <w:rsid w:val="00BA047C"/>
    <w:rsid w:val="00BA481C"/>
    <w:rsid w:val="00BB1841"/>
    <w:rsid w:val="00BB5475"/>
    <w:rsid w:val="00BC0EFB"/>
    <w:rsid w:val="00BC26AC"/>
    <w:rsid w:val="00BD78F0"/>
    <w:rsid w:val="00BE540B"/>
    <w:rsid w:val="00BE5BA9"/>
    <w:rsid w:val="00BF1A89"/>
    <w:rsid w:val="00BF36EC"/>
    <w:rsid w:val="00BF53D7"/>
    <w:rsid w:val="00C022E0"/>
    <w:rsid w:val="00C11F8D"/>
    <w:rsid w:val="00C1653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36C"/>
    <w:rsid w:val="00CF276E"/>
    <w:rsid w:val="00D0223E"/>
    <w:rsid w:val="00D21373"/>
    <w:rsid w:val="00D26CFA"/>
    <w:rsid w:val="00D31922"/>
    <w:rsid w:val="00D65DC0"/>
    <w:rsid w:val="00D76C52"/>
    <w:rsid w:val="00D91CB2"/>
    <w:rsid w:val="00D94AE8"/>
    <w:rsid w:val="00DB545D"/>
    <w:rsid w:val="00DC3B2E"/>
    <w:rsid w:val="00DC4FCF"/>
    <w:rsid w:val="00DD64E9"/>
    <w:rsid w:val="00DD6C03"/>
    <w:rsid w:val="00DF2E8C"/>
    <w:rsid w:val="00E10840"/>
    <w:rsid w:val="00E1645F"/>
    <w:rsid w:val="00E25A29"/>
    <w:rsid w:val="00E347A0"/>
    <w:rsid w:val="00E36B43"/>
    <w:rsid w:val="00E646AC"/>
    <w:rsid w:val="00E667F7"/>
    <w:rsid w:val="00E72953"/>
    <w:rsid w:val="00E757EC"/>
    <w:rsid w:val="00E77DB9"/>
    <w:rsid w:val="00E82BE0"/>
    <w:rsid w:val="00E82EB4"/>
    <w:rsid w:val="00E91579"/>
    <w:rsid w:val="00E92F7F"/>
    <w:rsid w:val="00E938E2"/>
    <w:rsid w:val="00E95A5A"/>
    <w:rsid w:val="00E97429"/>
    <w:rsid w:val="00E97F62"/>
    <w:rsid w:val="00EA3C79"/>
    <w:rsid w:val="00EB53A5"/>
    <w:rsid w:val="00EB5D05"/>
    <w:rsid w:val="00EB79AD"/>
    <w:rsid w:val="00EC0479"/>
    <w:rsid w:val="00ED7F59"/>
    <w:rsid w:val="00EF33F5"/>
    <w:rsid w:val="00F027F8"/>
    <w:rsid w:val="00F052A2"/>
    <w:rsid w:val="00F05529"/>
    <w:rsid w:val="00F065A8"/>
    <w:rsid w:val="00F22834"/>
    <w:rsid w:val="00F235E3"/>
    <w:rsid w:val="00F247EA"/>
    <w:rsid w:val="00F37C3E"/>
    <w:rsid w:val="00F440C4"/>
    <w:rsid w:val="00F45F20"/>
    <w:rsid w:val="00F47DC4"/>
    <w:rsid w:val="00F54076"/>
    <w:rsid w:val="00F570A5"/>
    <w:rsid w:val="00F73387"/>
    <w:rsid w:val="00F84C1C"/>
    <w:rsid w:val="00F87571"/>
    <w:rsid w:val="00FA2576"/>
    <w:rsid w:val="00FB0A76"/>
    <w:rsid w:val="00FD1301"/>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15C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47DC4"/>
    <w:pPr>
      <w:ind w:left="720"/>
    </w:pPr>
    <w:rPr>
      <w:rFonts w:ascii="Calibri" w:eastAsiaTheme="minorEastAsia" w:hAnsi="Calibri" w:cs="Calibri"/>
      <w:sz w:val="22"/>
      <w:szCs w:val="22"/>
      <w:lang w:val="de-DE" w:eastAsia="zh-CN"/>
    </w:rPr>
  </w:style>
  <w:style w:type="character" w:customStyle="1" w:styleId="Textkrper2Zchn">
    <w:name w:val="Textkörper 2 Zchn"/>
    <w:basedOn w:val="Absatz-Standardschriftart"/>
    <w:link w:val="Textkrper2"/>
    <w:rsid w:val="00173B74"/>
    <w:rPr>
      <w:rFonts w:ascii="CorpoS" w:hAnsi="CorpoS"/>
      <w:b/>
      <w:sz w:val="24"/>
      <w:lang w:val="en-GB" w:eastAsia="en-US"/>
    </w:rPr>
  </w:style>
  <w:style w:type="character" w:styleId="Kommentarzeichen">
    <w:name w:val="annotation reference"/>
    <w:basedOn w:val="Absatz-Standardschriftart"/>
    <w:rsid w:val="003D511E"/>
    <w:rPr>
      <w:sz w:val="16"/>
      <w:szCs w:val="16"/>
    </w:rPr>
  </w:style>
  <w:style w:type="paragraph" w:styleId="Kommentartext">
    <w:name w:val="annotation text"/>
    <w:basedOn w:val="Standard"/>
    <w:link w:val="KommentartextZchn"/>
    <w:rsid w:val="003D511E"/>
    <w:rPr>
      <w:sz w:val="20"/>
    </w:rPr>
  </w:style>
  <w:style w:type="character" w:customStyle="1" w:styleId="KommentartextZchn">
    <w:name w:val="Kommentartext Zchn"/>
    <w:basedOn w:val="Absatz-Standardschriftart"/>
    <w:link w:val="Kommentartext"/>
    <w:rsid w:val="003D511E"/>
    <w:rPr>
      <w:lang w:val="en-GB" w:eastAsia="en-US"/>
    </w:rPr>
  </w:style>
  <w:style w:type="paragraph" w:styleId="Kommentarthema">
    <w:name w:val="annotation subject"/>
    <w:basedOn w:val="Kommentartext"/>
    <w:next w:val="Kommentartext"/>
    <w:link w:val="KommentarthemaZchn"/>
    <w:rsid w:val="003D511E"/>
    <w:rPr>
      <w:b/>
      <w:bCs/>
    </w:rPr>
  </w:style>
  <w:style w:type="character" w:customStyle="1" w:styleId="KommentarthemaZchn">
    <w:name w:val="Kommentarthema Zchn"/>
    <w:basedOn w:val="KommentartextZchn"/>
    <w:link w:val="Kommentarthema"/>
    <w:rsid w:val="003D511E"/>
    <w:rPr>
      <w:b/>
      <w:bCs/>
      <w:lang w:val="en-GB" w:eastAsia="en-US"/>
    </w:rPr>
  </w:style>
  <w:style w:type="paragraph" w:styleId="berarbeitung">
    <w:name w:val="Revision"/>
    <w:hidden/>
    <w:uiPriority w:val="99"/>
    <w:semiHidden/>
    <w:rsid w:val="003D511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88253141">
      <w:bodyDiv w:val="1"/>
      <w:marLeft w:val="0"/>
      <w:marRight w:val="0"/>
      <w:marTop w:val="0"/>
      <w:marBottom w:val="0"/>
      <w:divBdr>
        <w:top w:val="none" w:sz="0" w:space="0" w:color="auto"/>
        <w:left w:val="none" w:sz="0" w:space="0" w:color="auto"/>
        <w:bottom w:val="none" w:sz="0" w:space="0" w:color="auto"/>
        <w:right w:val="none" w:sz="0" w:space="0" w:color="auto"/>
      </w:divBdr>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us.woelfle@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8DE2-4698-46A9-B76F-5244EED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3412</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3998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2023-05-09T12:56:00Z</dcterms:created>
  <dcterms:modified xsi:type="dcterms:W3CDTF">2023-05-10T10:16:00Z</dcterms:modified>
</cp:coreProperties>
</file>