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82ADA" w14:textId="77777777" w:rsidR="00CA40A8" w:rsidRDefault="00572CAF" w:rsidP="005D6425">
      <w:pPr>
        <w:pStyle w:val="MTUBodycopy"/>
        <w:ind w:right="141"/>
        <w:jc w:val="both"/>
        <w:rPr>
          <w:b/>
          <w:sz w:val="24"/>
          <w:szCs w:val="24"/>
          <w:lang w:val="en-US"/>
        </w:rPr>
      </w:pPr>
      <w:bookmarkStart w:id="0" w:name="OLE_LINK1"/>
      <w:r>
        <w:rPr>
          <w:b/>
          <w:sz w:val="24"/>
          <w:szCs w:val="24"/>
          <w:lang w:val="en-US"/>
        </w:rPr>
        <w:t>MTU Maintenance introduces additional test</w:t>
      </w:r>
      <w:r w:rsidR="000601B6">
        <w:rPr>
          <w:b/>
          <w:sz w:val="24"/>
          <w:szCs w:val="24"/>
          <w:lang w:val="en-US"/>
        </w:rPr>
        <w:t xml:space="preserve"> capabilities </w:t>
      </w:r>
      <w:r w:rsidR="00441696">
        <w:rPr>
          <w:b/>
          <w:sz w:val="24"/>
          <w:szCs w:val="24"/>
          <w:lang w:val="en-US"/>
        </w:rPr>
        <w:t>for CFM</w:t>
      </w:r>
      <w:r>
        <w:rPr>
          <w:b/>
          <w:sz w:val="24"/>
          <w:szCs w:val="24"/>
          <w:lang w:val="en-US"/>
        </w:rPr>
        <w:t>56</w:t>
      </w:r>
      <w:r w:rsidR="002751E8">
        <w:rPr>
          <w:b/>
          <w:sz w:val="24"/>
          <w:szCs w:val="24"/>
          <w:lang w:val="en-US"/>
        </w:rPr>
        <w:t>-7B</w:t>
      </w:r>
      <w:r w:rsidR="00782B1E">
        <w:rPr>
          <w:b/>
          <w:sz w:val="24"/>
          <w:szCs w:val="24"/>
          <w:lang w:val="en-US"/>
        </w:rPr>
        <w:t xml:space="preserve"> </w:t>
      </w:r>
      <w:r w:rsidR="00441696">
        <w:rPr>
          <w:b/>
          <w:sz w:val="24"/>
          <w:szCs w:val="24"/>
          <w:lang w:val="en-US"/>
        </w:rPr>
        <w:t>engines</w:t>
      </w:r>
    </w:p>
    <w:p w14:paraId="50F0A850" w14:textId="77777777" w:rsidR="006A794A" w:rsidRDefault="006A794A" w:rsidP="005D6425">
      <w:pPr>
        <w:pStyle w:val="MTUBodycopy"/>
        <w:ind w:right="141"/>
        <w:jc w:val="both"/>
        <w:rPr>
          <w:b/>
          <w:sz w:val="24"/>
          <w:szCs w:val="24"/>
          <w:lang w:val="en-US"/>
        </w:rPr>
      </w:pPr>
    </w:p>
    <w:p w14:paraId="3B75EAF7" w14:textId="77777777" w:rsidR="00D25A45" w:rsidRPr="00D25A45" w:rsidRDefault="00D25A45" w:rsidP="00D25A45">
      <w:pPr>
        <w:pStyle w:val="MTUBodycopy"/>
        <w:numPr>
          <w:ilvl w:val="0"/>
          <w:numId w:val="18"/>
        </w:numPr>
        <w:ind w:left="284" w:right="141" w:hanging="284"/>
        <w:jc w:val="both"/>
        <w:rPr>
          <w:b/>
          <w:sz w:val="24"/>
          <w:szCs w:val="24"/>
          <w:lang w:val="en-US"/>
        </w:rPr>
      </w:pPr>
      <w:r>
        <w:rPr>
          <w:b/>
          <w:sz w:val="24"/>
          <w:szCs w:val="24"/>
          <w:lang w:val="en-US"/>
        </w:rPr>
        <w:t xml:space="preserve">MTU Maintenance Berlin-Brandenburg completes portfolio addition </w:t>
      </w:r>
    </w:p>
    <w:p w14:paraId="35C3E0C5" w14:textId="7B2A2E3D" w:rsidR="006A794A" w:rsidRDefault="00A02E19" w:rsidP="00B66F5B">
      <w:pPr>
        <w:pStyle w:val="MTUBodycopy"/>
        <w:numPr>
          <w:ilvl w:val="0"/>
          <w:numId w:val="18"/>
        </w:numPr>
        <w:ind w:left="284" w:right="141" w:hanging="284"/>
        <w:jc w:val="both"/>
        <w:rPr>
          <w:b/>
          <w:sz w:val="24"/>
          <w:szCs w:val="24"/>
          <w:lang w:val="en-US"/>
        </w:rPr>
      </w:pPr>
      <w:r>
        <w:rPr>
          <w:b/>
          <w:sz w:val="24"/>
          <w:szCs w:val="24"/>
          <w:lang w:val="en-US"/>
        </w:rPr>
        <w:t>T</w:t>
      </w:r>
      <w:r w:rsidR="00572CAF">
        <w:rPr>
          <w:b/>
          <w:sz w:val="24"/>
          <w:szCs w:val="24"/>
          <w:lang w:val="en-US"/>
        </w:rPr>
        <w:t xml:space="preserve">est capabilities </w:t>
      </w:r>
      <w:r>
        <w:rPr>
          <w:b/>
          <w:sz w:val="24"/>
          <w:szCs w:val="24"/>
          <w:lang w:val="en-US"/>
        </w:rPr>
        <w:t>at MTU Maintenance Dallas</w:t>
      </w:r>
      <w:r w:rsidR="00572CAF">
        <w:rPr>
          <w:b/>
          <w:sz w:val="24"/>
          <w:szCs w:val="24"/>
          <w:lang w:val="en-US"/>
        </w:rPr>
        <w:t xml:space="preserve"> </w:t>
      </w:r>
      <w:r w:rsidR="006A794A">
        <w:rPr>
          <w:b/>
          <w:sz w:val="24"/>
          <w:szCs w:val="24"/>
          <w:lang w:val="en-US"/>
        </w:rPr>
        <w:t>follow mo</w:t>
      </w:r>
      <w:r w:rsidR="00B426E7">
        <w:rPr>
          <w:b/>
          <w:sz w:val="24"/>
          <w:szCs w:val="24"/>
          <w:lang w:val="en-US"/>
        </w:rPr>
        <w:t>ve to larger</w:t>
      </w:r>
      <w:r w:rsidR="006A794A">
        <w:rPr>
          <w:b/>
          <w:sz w:val="24"/>
          <w:szCs w:val="24"/>
          <w:lang w:val="en-US"/>
        </w:rPr>
        <w:t xml:space="preserve"> facility in 2023</w:t>
      </w:r>
    </w:p>
    <w:bookmarkEnd w:id="0"/>
    <w:p w14:paraId="3692B3A5" w14:textId="77777777" w:rsidR="00CA40A8" w:rsidRPr="00DC34C3" w:rsidRDefault="00CA40A8" w:rsidP="005D6425">
      <w:pPr>
        <w:pStyle w:val="MTUBodycopy"/>
        <w:ind w:right="141"/>
        <w:jc w:val="both"/>
        <w:rPr>
          <w:szCs w:val="24"/>
          <w:lang w:val="en-US"/>
        </w:rPr>
      </w:pPr>
    </w:p>
    <w:p w14:paraId="3BC5ACB2" w14:textId="43810E2E" w:rsidR="00BA6593" w:rsidRPr="00BB5C8D" w:rsidRDefault="00572CAF" w:rsidP="005D6425">
      <w:pPr>
        <w:pStyle w:val="MTUBodycopy"/>
        <w:ind w:right="141"/>
        <w:jc w:val="both"/>
        <w:rPr>
          <w:rFonts w:cs="Calibri"/>
          <w:sz w:val="24"/>
          <w:szCs w:val="24"/>
          <w:lang w:val="en-US"/>
        </w:rPr>
      </w:pPr>
      <w:r w:rsidRPr="009870C7">
        <w:rPr>
          <w:rFonts w:cs="Calibri"/>
          <w:sz w:val="24"/>
          <w:szCs w:val="24"/>
          <w:lang w:val="en-GB"/>
        </w:rPr>
        <w:t>Ludwigsfelde</w:t>
      </w:r>
      <w:r w:rsidR="00E556E0">
        <w:rPr>
          <w:rFonts w:cs="Calibri"/>
          <w:sz w:val="24"/>
          <w:szCs w:val="24"/>
          <w:lang w:val="en-GB"/>
        </w:rPr>
        <w:t>/</w:t>
      </w:r>
      <w:r w:rsidR="00E556E0" w:rsidRPr="009870C7">
        <w:rPr>
          <w:rFonts w:cs="Calibri"/>
          <w:sz w:val="24"/>
          <w:szCs w:val="24"/>
          <w:lang w:val="en-GB"/>
        </w:rPr>
        <w:t>Fort Worth</w:t>
      </w:r>
      <w:r w:rsidR="005D6425" w:rsidRPr="009870C7">
        <w:rPr>
          <w:rFonts w:cs="Calibri"/>
          <w:sz w:val="24"/>
          <w:szCs w:val="24"/>
          <w:lang w:val="en-GB"/>
        </w:rPr>
        <w:t xml:space="preserve">, </w:t>
      </w:r>
      <w:r w:rsidRPr="009870C7">
        <w:rPr>
          <w:rFonts w:cs="Calibri"/>
          <w:sz w:val="24"/>
          <w:szCs w:val="24"/>
          <w:lang w:val="en-GB"/>
        </w:rPr>
        <w:t>April 8</w:t>
      </w:r>
      <w:r w:rsidR="005D6425" w:rsidRPr="009870C7">
        <w:rPr>
          <w:rFonts w:cs="Calibri"/>
          <w:sz w:val="24"/>
          <w:szCs w:val="24"/>
          <w:lang w:val="en-GB"/>
        </w:rPr>
        <w:t>, 202</w:t>
      </w:r>
      <w:r w:rsidR="004D4FE6" w:rsidRPr="009870C7">
        <w:rPr>
          <w:rFonts w:cs="Calibri"/>
          <w:sz w:val="24"/>
          <w:szCs w:val="24"/>
          <w:lang w:val="en-GB"/>
        </w:rPr>
        <w:t>4</w:t>
      </w:r>
      <w:r w:rsidR="005D6425" w:rsidRPr="00B04DE2">
        <w:rPr>
          <w:rFonts w:cs="Calibri"/>
          <w:sz w:val="24"/>
          <w:szCs w:val="24"/>
          <w:lang w:val="en-GB"/>
        </w:rPr>
        <w:t xml:space="preserve"> – </w:t>
      </w:r>
      <w:r w:rsidR="00DF6FE0" w:rsidRPr="00DF6FE0">
        <w:rPr>
          <w:rFonts w:cs="Calibri"/>
          <w:sz w:val="24"/>
          <w:szCs w:val="24"/>
          <w:lang w:val="en-GB"/>
        </w:rPr>
        <w:t xml:space="preserve">MTU Maintenance Berlin-Brandenburg has achieved the next step in obtaining their CFM56-7B test capability after a successful audit by the </w:t>
      </w:r>
      <w:r w:rsidR="00DF6FE0" w:rsidRPr="00DF6FE0">
        <w:rPr>
          <w:rFonts w:cs="Calibri"/>
          <w:sz w:val="24"/>
          <w:szCs w:val="24"/>
          <w:lang w:val="en-US"/>
        </w:rPr>
        <w:t>German aviation authority, the Luftfahrtbundesamt (LBA)</w:t>
      </w:r>
      <w:r w:rsidR="00E57808" w:rsidRPr="00DF6FE0">
        <w:rPr>
          <w:rFonts w:cs="Calibri"/>
          <w:sz w:val="24"/>
          <w:szCs w:val="24"/>
          <w:lang w:val="en-US"/>
        </w:rPr>
        <w:t>.</w:t>
      </w:r>
      <w:r w:rsidR="00E57808">
        <w:rPr>
          <w:rFonts w:cs="Calibri"/>
          <w:sz w:val="24"/>
          <w:szCs w:val="24"/>
          <w:lang w:val="en-US"/>
        </w:rPr>
        <w:t xml:space="preserve"> </w:t>
      </w:r>
      <w:r w:rsidR="00E57808" w:rsidRPr="00BB5C8D">
        <w:rPr>
          <w:rFonts w:cs="Calibri"/>
          <w:sz w:val="24"/>
          <w:szCs w:val="24"/>
          <w:lang w:val="en-US"/>
        </w:rPr>
        <w:t>In addition,</w:t>
      </w:r>
      <w:r w:rsidR="00E57808">
        <w:rPr>
          <w:rFonts w:cs="Calibri"/>
          <w:sz w:val="24"/>
          <w:szCs w:val="24"/>
          <w:lang w:val="en-US"/>
        </w:rPr>
        <w:t xml:space="preserve"> </w:t>
      </w:r>
      <w:r w:rsidR="005D6425" w:rsidRPr="00B04DE2">
        <w:rPr>
          <w:rFonts w:cs="Calibri"/>
          <w:sz w:val="24"/>
          <w:szCs w:val="24"/>
          <w:lang w:val="en-US"/>
        </w:rPr>
        <w:t xml:space="preserve">MTU Maintenance Dallas </w:t>
      </w:r>
      <w:r w:rsidR="00BA6593" w:rsidRPr="00B04DE2">
        <w:rPr>
          <w:rFonts w:cs="Calibri"/>
          <w:sz w:val="24"/>
          <w:szCs w:val="24"/>
          <w:lang w:val="en-US"/>
        </w:rPr>
        <w:t>has received approval by the Federal Aviation Authority</w:t>
      </w:r>
      <w:r w:rsidR="00EE21F9">
        <w:rPr>
          <w:rFonts w:cs="Calibri"/>
          <w:sz w:val="24"/>
          <w:szCs w:val="24"/>
          <w:lang w:val="en-US"/>
        </w:rPr>
        <w:t xml:space="preserve"> (FAA)</w:t>
      </w:r>
      <w:r w:rsidR="00BA6593" w:rsidRPr="00B04DE2">
        <w:rPr>
          <w:rFonts w:cs="Calibri"/>
          <w:sz w:val="24"/>
          <w:szCs w:val="24"/>
          <w:lang w:val="en-US"/>
        </w:rPr>
        <w:t xml:space="preserve"> to test </w:t>
      </w:r>
      <w:r w:rsidR="00E57808">
        <w:rPr>
          <w:rFonts w:cs="Calibri"/>
          <w:sz w:val="24"/>
          <w:szCs w:val="24"/>
          <w:lang w:val="en-US"/>
        </w:rPr>
        <w:t>the engine model</w:t>
      </w:r>
      <w:r w:rsidR="00BA6593" w:rsidRPr="00B04DE2">
        <w:rPr>
          <w:rFonts w:cs="Calibri"/>
          <w:sz w:val="24"/>
          <w:szCs w:val="24"/>
          <w:lang w:val="en-US"/>
        </w:rPr>
        <w:t xml:space="preserve"> after </w:t>
      </w:r>
      <w:r w:rsidR="006A794A">
        <w:rPr>
          <w:rFonts w:cs="Calibri"/>
          <w:sz w:val="24"/>
          <w:szCs w:val="24"/>
          <w:lang w:val="en-US"/>
        </w:rPr>
        <w:t xml:space="preserve">a </w:t>
      </w:r>
      <w:r w:rsidR="003F5E3B">
        <w:rPr>
          <w:rFonts w:cs="Calibri"/>
          <w:sz w:val="24"/>
          <w:szCs w:val="24"/>
          <w:lang w:val="en-US"/>
        </w:rPr>
        <w:t>recent</w:t>
      </w:r>
      <w:r w:rsidR="000601B6">
        <w:rPr>
          <w:rFonts w:cs="Calibri"/>
          <w:sz w:val="24"/>
          <w:szCs w:val="24"/>
          <w:lang w:val="en-US"/>
        </w:rPr>
        <w:t>, successful</w:t>
      </w:r>
      <w:r w:rsidR="003F5E3B">
        <w:rPr>
          <w:rFonts w:cs="Calibri"/>
          <w:sz w:val="24"/>
          <w:szCs w:val="24"/>
          <w:lang w:val="en-US"/>
        </w:rPr>
        <w:t xml:space="preserve"> </w:t>
      </w:r>
      <w:r w:rsidR="00BA6593" w:rsidRPr="00B04DE2">
        <w:rPr>
          <w:rFonts w:cs="Calibri"/>
          <w:sz w:val="24"/>
          <w:szCs w:val="24"/>
          <w:lang w:val="en-US"/>
        </w:rPr>
        <w:t>correlation</w:t>
      </w:r>
      <w:r w:rsidR="0065199B">
        <w:rPr>
          <w:rFonts w:cs="Calibri"/>
          <w:sz w:val="24"/>
          <w:szCs w:val="24"/>
          <w:lang w:val="en-US"/>
        </w:rPr>
        <w:t xml:space="preserve"> of its </w:t>
      </w:r>
      <w:r w:rsidR="00E57808">
        <w:rPr>
          <w:rFonts w:cs="Calibri"/>
          <w:sz w:val="24"/>
          <w:szCs w:val="24"/>
          <w:lang w:val="en-US"/>
        </w:rPr>
        <w:t xml:space="preserve">own </w:t>
      </w:r>
      <w:r w:rsidR="0065199B">
        <w:rPr>
          <w:rFonts w:cs="Calibri"/>
          <w:sz w:val="24"/>
          <w:szCs w:val="24"/>
          <w:lang w:val="en-US"/>
        </w:rPr>
        <w:t>test cell</w:t>
      </w:r>
      <w:r w:rsidR="0046202B">
        <w:rPr>
          <w:rFonts w:cs="Calibri"/>
          <w:sz w:val="24"/>
          <w:szCs w:val="24"/>
          <w:lang w:val="en-US"/>
        </w:rPr>
        <w:t xml:space="preserve"> – making it MTU’s</w:t>
      </w:r>
      <w:r w:rsidR="0046202B" w:rsidRPr="00BB5C8D">
        <w:rPr>
          <w:rFonts w:cs="Calibri"/>
          <w:sz w:val="24"/>
          <w:szCs w:val="24"/>
          <w:lang w:val="en-US"/>
        </w:rPr>
        <w:t xml:space="preserve"> first dedicated ON-SITE</w:t>
      </w:r>
      <w:r w:rsidR="0046202B" w:rsidRPr="00BB5C8D">
        <w:rPr>
          <w:rFonts w:cs="Calibri"/>
          <w:sz w:val="24"/>
          <w:szCs w:val="24"/>
          <w:vertAlign w:val="superscript"/>
          <w:lang w:val="en-US"/>
        </w:rPr>
        <w:t>Plus</w:t>
      </w:r>
      <w:r w:rsidR="0046202B" w:rsidRPr="00BB5C8D">
        <w:rPr>
          <w:rFonts w:cs="Calibri"/>
          <w:sz w:val="24"/>
          <w:szCs w:val="24"/>
          <w:lang w:val="en-US"/>
        </w:rPr>
        <w:t xml:space="preserve"> services site to also include a test</w:t>
      </w:r>
      <w:r w:rsidR="00DF6FE0">
        <w:rPr>
          <w:rFonts w:cs="Calibri"/>
          <w:sz w:val="24"/>
          <w:szCs w:val="24"/>
          <w:lang w:val="en-US"/>
        </w:rPr>
        <w:t>ing facility</w:t>
      </w:r>
      <w:r w:rsidR="0046202B" w:rsidRPr="00BB5C8D">
        <w:rPr>
          <w:rFonts w:cs="Calibri"/>
          <w:sz w:val="24"/>
          <w:szCs w:val="24"/>
          <w:lang w:val="en-US"/>
        </w:rPr>
        <w:t>.</w:t>
      </w:r>
      <w:r w:rsidR="0046202B">
        <w:rPr>
          <w:rFonts w:cs="Calibri"/>
          <w:sz w:val="24"/>
          <w:szCs w:val="24"/>
          <w:lang w:val="en-US"/>
        </w:rPr>
        <w:t xml:space="preserve"> </w:t>
      </w:r>
    </w:p>
    <w:p w14:paraId="297F08CC" w14:textId="77777777" w:rsidR="007056AB" w:rsidRPr="00BB5C8D" w:rsidRDefault="007056AB" w:rsidP="005D6425">
      <w:pPr>
        <w:pStyle w:val="MTUBodycopy"/>
        <w:ind w:right="141"/>
        <w:jc w:val="both"/>
        <w:rPr>
          <w:rFonts w:cs="Calibri"/>
          <w:sz w:val="24"/>
          <w:szCs w:val="24"/>
          <w:lang w:val="en-US"/>
        </w:rPr>
      </w:pPr>
    </w:p>
    <w:p w14:paraId="10FA6128" w14:textId="3EF8DFDC" w:rsidR="005613C1" w:rsidRDefault="00E57808" w:rsidP="005D6425">
      <w:pPr>
        <w:pStyle w:val="MTUBodycopy"/>
        <w:ind w:right="141"/>
        <w:jc w:val="both"/>
        <w:rPr>
          <w:rFonts w:cs="Calibri"/>
          <w:sz w:val="24"/>
          <w:szCs w:val="24"/>
          <w:lang w:val="en-US"/>
        </w:rPr>
      </w:pPr>
      <w:r>
        <w:rPr>
          <w:rFonts w:cs="Calibri"/>
          <w:sz w:val="24"/>
          <w:szCs w:val="24"/>
          <w:lang w:val="en-US"/>
        </w:rPr>
        <w:t xml:space="preserve">For the </w:t>
      </w:r>
      <w:r w:rsidR="00DF6FE0">
        <w:rPr>
          <w:rFonts w:cs="Calibri"/>
          <w:sz w:val="24"/>
          <w:szCs w:val="24"/>
          <w:lang w:val="en-US"/>
        </w:rPr>
        <w:t>location situated</w:t>
      </w:r>
      <w:r>
        <w:rPr>
          <w:rFonts w:cs="Calibri"/>
          <w:sz w:val="24"/>
          <w:szCs w:val="24"/>
          <w:lang w:val="en-US"/>
        </w:rPr>
        <w:t xml:space="preserve"> just south of the German capital, the test cell approval, which additionally certifies it under FAA and the European Union Aviation Safety Agency (EASA) regulations, signals the completion of its CFM56-7B portfolio expansion. This means that MTU Maintenance Berlin-Brandenburg</w:t>
      </w:r>
      <w:r w:rsidR="0046202B">
        <w:rPr>
          <w:rFonts w:cs="Calibri"/>
          <w:sz w:val="24"/>
          <w:szCs w:val="24"/>
          <w:lang w:val="en-US"/>
        </w:rPr>
        <w:t xml:space="preserve"> </w:t>
      </w:r>
      <w:r>
        <w:rPr>
          <w:rFonts w:cs="Calibri"/>
          <w:sz w:val="24"/>
          <w:szCs w:val="24"/>
          <w:lang w:val="en-US"/>
        </w:rPr>
        <w:t xml:space="preserve">can conduct the full range of maintenance, repair and overhaul (MRO) workscopes on the engine model, including testing, at one site. </w:t>
      </w:r>
    </w:p>
    <w:p w14:paraId="706DEC02" w14:textId="77777777" w:rsidR="005613C1" w:rsidRDefault="005613C1" w:rsidP="005D6425">
      <w:pPr>
        <w:pStyle w:val="MTUBodycopy"/>
        <w:ind w:right="141"/>
        <w:jc w:val="both"/>
        <w:rPr>
          <w:rFonts w:cs="Calibri"/>
          <w:sz w:val="24"/>
          <w:szCs w:val="24"/>
          <w:lang w:val="en-US"/>
        </w:rPr>
      </w:pPr>
    </w:p>
    <w:p w14:paraId="4403F692" w14:textId="77777777" w:rsidR="00BB5C8D" w:rsidRDefault="00FA1385" w:rsidP="005D6425">
      <w:pPr>
        <w:pStyle w:val="MTUBodycopy"/>
        <w:ind w:right="141"/>
        <w:jc w:val="both"/>
        <w:rPr>
          <w:rFonts w:cs="Calibri"/>
          <w:sz w:val="24"/>
          <w:szCs w:val="24"/>
          <w:lang w:val="en-US"/>
        </w:rPr>
      </w:pPr>
      <w:r w:rsidRPr="00BB5C8D">
        <w:rPr>
          <w:rFonts w:cs="Calibri"/>
          <w:sz w:val="24"/>
          <w:szCs w:val="24"/>
          <w:lang w:val="en-US"/>
        </w:rPr>
        <w:t>A</w:t>
      </w:r>
      <w:r w:rsidR="006A0836">
        <w:rPr>
          <w:rFonts w:cs="Calibri"/>
          <w:sz w:val="24"/>
          <w:szCs w:val="24"/>
          <w:lang w:val="en-US"/>
        </w:rPr>
        <w:t>nd</w:t>
      </w:r>
      <w:r w:rsidR="0018180D">
        <w:rPr>
          <w:rFonts w:cs="Calibri"/>
          <w:sz w:val="24"/>
          <w:szCs w:val="24"/>
          <w:lang w:val="en-US"/>
        </w:rPr>
        <w:t>ré</w:t>
      </w:r>
      <w:r w:rsidR="006A0836">
        <w:rPr>
          <w:rFonts w:cs="Calibri"/>
          <w:sz w:val="24"/>
          <w:szCs w:val="24"/>
          <w:lang w:val="en-US"/>
        </w:rPr>
        <w:t xml:space="preserve"> Sinanian, Managing Director and SVP at MTU Maintenance Berlin-Brandenburg, says, a</w:t>
      </w:r>
      <w:r w:rsidRPr="00BB5C8D">
        <w:rPr>
          <w:rFonts w:cs="Calibri"/>
          <w:sz w:val="24"/>
          <w:szCs w:val="24"/>
          <w:lang w:val="en-US"/>
        </w:rPr>
        <w:t xml:space="preserve">t a time when capacities in the industry are </w:t>
      </w:r>
      <w:r>
        <w:rPr>
          <w:rFonts w:cs="Calibri"/>
          <w:sz w:val="24"/>
          <w:szCs w:val="24"/>
          <w:lang w:val="en-US"/>
        </w:rPr>
        <w:t>tight</w:t>
      </w:r>
      <w:r w:rsidRPr="00BB5C8D">
        <w:rPr>
          <w:rFonts w:cs="Calibri"/>
          <w:sz w:val="24"/>
          <w:szCs w:val="24"/>
          <w:lang w:val="en-US"/>
        </w:rPr>
        <w:t xml:space="preserve">, having testing capabilities for CFM International’s CFM56-7B </w:t>
      </w:r>
      <w:r w:rsidR="0046202B">
        <w:rPr>
          <w:rFonts w:cs="Calibri"/>
          <w:sz w:val="24"/>
          <w:szCs w:val="24"/>
          <w:lang w:val="en-US"/>
        </w:rPr>
        <w:t xml:space="preserve">at multiple locations, including MTU Maintenance Zhuhai, </w:t>
      </w:r>
      <w:r w:rsidRPr="00BB5C8D">
        <w:rPr>
          <w:rFonts w:cs="Calibri"/>
          <w:sz w:val="24"/>
          <w:szCs w:val="24"/>
          <w:lang w:val="en-US"/>
        </w:rPr>
        <w:t>allows MTU Maintenance</w:t>
      </w:r>
      <w:r>
        <w:rPr>
          <w:rFonts w:cs="Calibri"/>
          <w:sz w:val="24"/>
          <w:szCs w:val="24"/>
          <w:lang w:val="en-US"/>
        </w:rPr>
        <w:t xml:space="preserve"> –</w:t>
      </w:r>
      <w:r w:rsidRPr="00BB5C8D">
        <w:rPr>
          <w:rFonts w:cs="Calibri"/>
          <w:sz w:val="24"/>
          <w:szCs w:val="24"/>
          <w:lang w:val="en-US"/>
        </w:rPr>
        <w:t xml:space="preserve"> the world’s leading independent provider of customized MRO</w:t>
      </w:r>
      <w:r w:rsidR="00E431D7">
        <w:rPr>
          <w:rFonts w:cs="Calibri"/>
          <w:sz w:val="24"/>
          <w:szCs w:val="24"/>
          <w:lang w:val="en-US"/>
        </w:rPr>
        <w:t xml:space="preserve"> </w:t>
      </w:r>
      <w:r w:rsidRPr="00BB5C8D">
        <w:rPr>
          <w:rFonts w:cs="Calibri"/>
          <w:sz w:val="24"/>
          <w:szCs w:val="24"/>
          <w:lang w:val="en-US"/>
        </w:rPr>
        <w:t>solutions for aero engines</w:t>
      </w:r>
      <w:r>
        <w:rPr>
          <w:rFonts w:cs="Calibri"/>
          <w:sz w:val="24"/>
          <w:szCs w:val="24"/>
          <w:lang w:val="en-US"/>
        </w:rPr>
        <w:t xml:space="preserve"> – </w:t>
      </w:r>
      <w:r w:rsidRPr="00BB5C8D">
        <w:rPr>
          <w:rFonts w:cs="Calibri"/>
          <w:sz w:val="24"/>
          <w:szCs w:val="24"/>
          <w:lang w:val="en-US"/>
        </w:rPr>
        <w:t>to</w:t>
      </w:r>
      <w:r>
        <w:rPr>
          <w:rFonts w:cs="Calibri"/>
          <w:sz w:val="24"/>
          <w:szCs w:val="24"/>
          <w:lang w:val="en-US"/>
        </w:rPr>
        <w:t xml:space="preserve"> enhance </w:t>
      </w:r>
      <w:r w:rsidRPr="00BB5C8D">
        <w:rPr>
          <w:rFonts w:cs="Calibri"/>
          <w:sz w:val="24"/>
          <w:szCs w:val="24"/>
          <w:lang w:val="en-US"/>
        </w:rPr>
        <w:t>its service provisions</w:t>
      </w:r>
      <w:r w:rsidR="006D1C4D">
        <w:rPr>
          <w:rFonts w:cs="Calibri"/>
          <w:sz w:val="24"/>
          <w:szCs w:val="24"/>
          <w:lang w:val="en-US"/>
        </w:rPr>
        <w:t xml:space="preserve"> and flexibility </w:t>
      </w:r>
      <w:r>
        <w:rPr>
          <w:rFonts w:cs="Calibri"/>
          <w:sz w:val="24"/>
          <w:szCs w:val="24"/>
          <w:lang w:val="en-US"/>
        </w:rPr>
        <w:t xml:space="preserve">globally. </w:t>
      </w:r>
      <w:r w:rsidR="00BB4797">
        <w:rPr>
          <w:rFonts w:cs="Calibri"/>
          <w:sz w:val="24"/>
          <w:szCs w:val="24"/>
          <w:lang w:val="en-US"/>
        </w:rPr>
        <w:t>The CFM56 is</w:t>
      </w:r>
      <w:r w:rsidR="007274FB" w:rsidRPr="00BB5C8D">
        <w:rPr>
          <w:rFonts w:cs="Calibri"/>
          <w:sz w:val="24"/>
          <w:szCs w:val="24"/>
          <w:lang w:val="en-US"/>
        </w:rPr>
        <w:t xml:space="preserve"> </w:t>
      </w:r>
      <w:r w:rsidR="0018180D">
        <w:rPr>
          <w:rFonts w:cs="Calibri"/>
          <w:sz w:val="24"/>
          <w:szCs w:val="24"/>
          <w:lang w:val="en-US"/>
        </w:rPr>
        <w:t xml:space="preserve">currently </w:t>
      </w:r>
      <w:r w:rsidR="007274FB" w:rsidRPr="00BB5C8D">
        <w:rPr>
          <w:rFonts w:cs="Calibri"/>
          <w:sz w:val="24"/>
          <w:szCs w:val="24"/>
          <w:lang w:val="en-US"/>
        </w:rPr>
        <w:t xml:space="preserve">the most popular </w:t>
      </w:r>
      <w:r w:rsidR="000601B6">
        <w:rPr>
          <w:rFonts w:cs="Calibri"/>
          <w:sz w:val="24"/>
          <w:szCs w:val="24"/>
          <w:lang w:val="en-US"/>
        </w:rPr>
        <w:t xml:space="preserve">and in-demand </w:t>
      </w:r>
      <w:r w:rsidR="007274FB" w:rsidRPr="00BB5C8D">
        <w:rPr>
          <w:rFonts w:cs="Calibri"/>
          <w:sz w:val="24"/>
          <w:szCs w:val="24"/>
          <w:lang w:val="en-US"/>
        </w:rPr>
        <w:t>engine</w:t>
      </w:r>
      <w:r w:rsidR="000601B6">
        <w:rPr>
          <w:rFonts w:cs="Calibri"/>
          <w:sz w:val="24"/>
          <w:szCs w:val="24"/>
          <w:lang w:val="en-US"/>
        </w:rPr>
        <w:t xml:space="preserve"> MRO program worldwide. </w:t>
      </w:r>
    </w:p>
    <w:p w14:paraId="671723F7" w14:textId="77777777" w:rsidR="005D6425" w:rsidRPr="003208E4" w:rsidRDefault="005D6425" w:rsidP="005D6425">
      <w:pPr>
        <w:pStyle w:val="MTUBodycopy"/>
        <w:ind w:right="141"/>
        <w:jc w:val="both"/>
        <w:rPr>
          <w:rFonts w:cs="Calibri"/>
          <w:sz w:val="24"/>
          <w:szCs w:val="24"/>
          <w:lang w:val="en-US"/>
        </w:rPr>
      </w:pPr>
    </w:p>
    <w:p w14:paraId="7DCBAE44" w14:textId="77777777" w:rsidR="0065199B" w:rsidRDefault="005D6425" w:rsidP="00CE0320">
      <w:pPr>
        <w:pStyle w:val="MTUBodycopy"/>
        <w:tabs>
          <w:tab w:val="left" w:pos="8505"/>
        </w:tabs>
        <w:ind w:right="141"/>
        <w:jc w:val="both"/>
        <w:rPr>
          <w:sz w:val="24"/>
          <w:lang w:val="en-US"/>
        </w:rPr>
      </w:pPr>
      <w:r w:rsidRPr="00DC34C3">
        <w:rPr>
          <w:sz w:val="24"/>
          <w:szCs w:val="24"/>
          <w:lang w:val="en-US"/>
        </w:rPr>
        <w:t xml:space="preserve">“The ability to </w:t>
      </w:r>
      <w:r w:rsidR="00BB5C8D">
        <w:rPr>
          <w:sz w:val="24"/>
          <w:szCs w:val="24"/>
          <w:lang w:val="en-US"/>
        </w:rPr>
        <w:t>test CFM56-7B engines</w:t>
      </w:r>
      <w:r w:rsidR="005345F3">
        <w:rPr>
          <w:sz w:val="24"/>
          <w:szCs w:val="24"/>
          <w:lang w:val="en-US"/>
        </w:rPr>
        <w:t xml:space="preserve"> in Europe, North America and Asia within </w:t>
      </w:r>
      <w:r w:rsidR="006A0836">
        <w:rPr>
          <w:sz w:val="24"/>
          <w:szCs w:val="24"/>
          <w:lang w:val="en-US"/>
        </w:rPr>
        <w:t>an independent</w:t>
      </w:r>
      <w:r w:rsidR="005345F3">
        <w:rPr>
          <w:sz w:val="24"/>
          <w:szCs w:val="24"/>
          <w:lang w:val="en-US"/>
        </w:rPr>
        <w:t xml:space="preserve"> network is quite unique to MTU because </w:t>
      </w:r>
      <w:r w:rsidR="00EE21F9">
        <w:rPr>
          <w:sz w:val="24"/>
          <w:szCs w:val="24"/>
          <w:lang w:val="en-US"/>
        </w:rPr>
        <w:t>customers from any market in the world have near-immediate access to our comprehensive services</w:t>
      </w:r>
      <w:r w:rsidR="005345F3">
        <w:rPr>
          <w:sz w:val="24"/>
          <w:szCs w:val="24"/>
          <w:lang w:val="en-US"/>
        </w:rPr>
        <w:t>,</w:t>
      </w:r>
      <w:r w:rsidR="002751E8">
        <w:rPr>
          <w:sz w:val="24"/>
          <w:szCs w:val="24"/>
          <w:lang w:val="en-US"/>
        </w:rPr>
        <w:t xml:space="preserve">” </w:t>
      </w:r>
      <w:r w:rsidR="006A0836">
        <w:rPr>
          <w:sz w:val="24"/>
          <w:szCs w:val="24"/>
          <w:lang w:val="en-US"/>
        </w:rPr>
        <w:t xml:space="preserve">notes </w:t>
      </w:r>
      <w:r w:rsidR="005345F3">
        <w:rPr>
          <w:sz w:val="24"/>
          <w:szCs w:val="24"/>
          <w:lang w:val="en-US"/>
        </w:rPr>
        <w:t xml:space="preserve">Sinanian, </w:t>
      </w:r>
      <w:r w:rsidR="006A0836">
        <w:rPr>
          <w:sz w:val="24"/>
          <w:szCs w:val="24"/>
          <w:lang w:val="en-US"/>
        </w:rPr>
        <w:t>whose location also centrally manages the</w:t>
      </w:r>
      <w:r w:rsidR="009E259B">
        <w:rPr>
          <w:sz w:val="24"/>
          <w:szCs w:val="24"/>
          <w:lang w:val="en-US"/>
        </w:rPr>
        <w:t xml:space="preserve"> global O</w:t>
      </w:r>
      <w:r w:rsidR="008259CC">
        <w:rPr>
          <w:sz w:val="24"/>
          <w:szCs w:val="24"/>
          <w:lang w:val="en-US"/>
        </w:rPr>
        <w:t>N-SITE</w:t>
      </w:r>
      <w:r w:rsidR="008259CC" w:rsidRPr="008259CC">
        <w:rPr>
          <w:sz w:val="24"/>
          <w:szCs w:val="24"/>
          <w:vertAlign w:val="superscript"/>
          <w:lang w:val="en-US"/>
        </w:rPr>
        <w:t>Plus</w:t>
      </w:r>
      <w:r w:rsidR="008259CC">
        <w:rPr>
          <w:sz w:val="24"/>
          <w:szCs w:val="24"/>
          <w:lang w:val="en-US"/>
        </w:rPr>
        <w:t xml:space="preserve"> service</w:t>
      </w:r>
      <w:r w:rsidR="00543316">
        <w:rPr>
          <w:sz w:val="24"/>
          <w:szCs w:val="24"/>
          <w:lang w:val="en-US"/>
        </w:rPr>
        <w:t>s operations</w:t>
      </w:r>
      <w:r w:rsidRPr="00DC34C3">
        <w:rPr>
          <w:sz w:val="24"/>
          <w:szCs w:val="24"/>
          <w:lang w:val="en-US"/>
        </w:rPr>
        <w:t>.</w:t>
      </w:r>
      <w:r w:rsidR="00FA42DE" w:rsidRPr="00DC34C3">
        <w:rPr>
          <w:sz w:val="24"/>
          <w:szCs w:val="24"/>
          <w:lang w:val="en-US"/>
        </w:rPr>
        <w:t xml:space="preserve"> </w:t>
      </w:r>
      <w:r w:rsidR="00BB5C8D" w:rsidRPr="005A61A5">
        <w:rPr>
          <w:sz w:val="24"/>
          <w:lang w:val="en-US"/>
        </w:rPr>
        <w:t>“</w:t>
      </w:r>
      <w:r w:rsidR="00BB5C8D">
        <w:rPr>
          <w:sz w:val="24"/>
          <w:lang w:val="en-US"/>
        </w:rPr>
        <w:t>Expanding our capabilities and capacity</w:t>
      </w:r>
      <w:r w:rsidR="005345F3">
        <w:rPr>
          <w:sz w:val="24"/>
          <w:lang w:val="en-US"/>
        </w:rPr>
        <w:t xml:space="preserve"> across locations</w:t>
      </w:r>
      <w:r w:rsidR="00BB5C8D">
        <w:rPr>
          <w:sz w:val="24"/>
          <w:lang w:val="en-US"/>
        </w:rPr>
        <w:t xml:space="preserve"> </w:t>
      </w:r>
      <w:r w:rsidR="00EE21F9">
        <w:rPr>
          <w:sz w:val="24"/>
          <w:lang w:val="en-US"/>
        </w:rPr>
        <w:t>enables us to better serve the MRO</w:t>
      </w:r>
      <w:r w:rsidR="00BB5C8D" w:rsidRPr="005A61A5">
        <w:rPr>
          <w:sz w:val="24"/>
          <w:lang w:val="en-US"/>
        </w:rPr>
        <w:t xml:space="preserve"> needs</w:t>
      </w:r>
      <w:r w:rsidR="00BB5C8D">
        <w:rPr>
          <w:sz w:val="24"/>
          <w:lang w:val="en-US"/>
        </w:rPr>
        <w:t xml:space="preserve"> for the prolific CFM56 </w:t>
      </w:r>
      <w:r w:rsidR="005345F3">
        <w:rPr>
          <w:sz w:val="24"/>
          <w:lang w:val="en-US"/>
        </w:rPr>
        <w:t xml:space="preserve">and to continue </w:t>
      </w:r>
      <w:r w:rsidR="005345F3" w:rsidRPr="005A61A5">
        <w:rPr>
          <w:sz w:val="24"/>
          <w:lang w:val="en-US"/>
        </w:rPr>
        <w:t>MTU Maintenance</w:t>
      </w:r>
      <w:r w:rsidR="005345F3">
        <w:rPr>
          <w:sz w:val="24"/>
          <w:lang w:val="en-US"/>
        </w:rPr>
        <w:t>’s</w:t>
      </w:r>
      <w:r w:rsidR="00BB5C8D" w:rsidRPr="005A61A5">
        <w:rPr>
          <w:sz w:val="24"/>
          <w:lang w:val="en-US"/>
        </w:rPr>
        <w:t xml:space="preserve"> success story.”</w:t>
      </w:r>
    </w:p>
    <w:p w14:paraId="09E96A5B" w14:textId="77777777" w:rsidR="000443FF" w:rsidRDefault="000443FF" w:rsidP="00CE0320">
      <w:pPr>
        <w:pStyle w:val="MTUBodycopy"/>
        <w:tabs>
          <w:tab w:val="left" w:pos="8505"/>
        </w:tabs>
        <w:ind w:right="141"/>
        <w:jc w:val="both"/>
        <w:rPr>
          <w:sz w:val="24"/>
          <w:lang w:val="en-US"/>
        </w:rPr>
      </w:pPr>
    </w:p>
    <w:p w14:paraId="1756515A" w14:textId="629537DC" w:rsidR="00B53294" w:rsidRPr="009272AA" w:rsidRDefault="000443FF" w:rsidP="009272AA">
      <w:pPr>
        <w:pStyle w:val="MTUBodycopy"/>
        <w:tabs>
          <w:tab w:val="left" w:pos="8505"/>
        </w:tabs>
        <w:ind w:right="141"/>
        <w:jc w:val="both"/>
        <w:rPr>
          <w:color w:val="212121"/>
          <w:sz w:val="24"/>
          <w:szCs w:val="24"/>
          <w:lang w:val="en-US"/>
        </w:rPr>
      </w:pPr>
      <w:r>
        <w:rPr>
          <w:sz w:val="24"/>
          <w:lang w:val="en-US"/>
        </w:rPr>
        <w:t xml:space="preserve">Last year, </w:t>
      </w:r>
      <w:r w:rsidR="00EE21F9">
        <w:rPr>
          <w:sz w:val="24"/>
          <w:lang w:val="en-US"/>
        </w:rPr>
        <w:t xml:space="preserve">MTU </w:t>
      </w:r>
      <w:r>
        <w:rPr>
          <w:sz w:val="24"/>
          <w:lang w:val="en-US"/>
        </w:rPr>
        <w:t xml:space="preserve">conducted more than 130 shop visits on the </w:t>
      </w:r>
      <w:r w:rsidR="008259CC">
        <w:rPr>
          <w:sz w:val="24"/>
          <w:lang w:val="en-US"/>
        </w:rPr>
        <w:t>CFM56-7B</w:t>
      </w:r>
      <w:r w:rsidR="00EE21F9">
        <w:rPr>
          <w:sz w:val="24"/>
          <w:lang w:val="en-US"/>
        </w:rPr>
        <w:t xml:space="preserve"> network-wide.</w:t>
      </w:r>
      <w:r w:rsidR="009272AA">
        <w:rPr>
          <w:color w:val="212121"/>
          <w:sz w:val="24"/>
          <w:szCs w:val="24"/>
          <w:lang w:val="en-US"/>
        </w:rPr>
        <w:t xml:space="preserve"> </w:t>
      </w:r>
      <w:r w:rsidR="00477896">
        <w:rPr>
          <w:rFonts w:cs="Calibri"/>
          <w:sz w:val="24"/>
          <w:szCs w:val="24"/>
          <w:lang w:val="en-US"/>
        </w:rPr>
        <w:t xml:space="preserve">MTU Maintenance Dallas </w:t>
      </w:r>
      <w:r w:rsidR="00477896" w:rsidRPr="00BB5C8D">
        <w:rPr>
          <w:rFonts w:cs="Calibri"/>
          <w:sz w:val="24"/>
          <w:szCs w:val="24"/>
          <w:lang w:val="en-US"/>
        </w:rPr>
        <w:t>moved to a</w:t>
      </w:r>
      <w:r w:rsidR="00477896">
        <w:rPr>
          <w:rFonts w:cs="Calibri"/>
          <w:sz w:val="24"/>
          <w:szCs w:val="24"/>
          <w:lang w:val="en-US"/>
        </w:rPr>
        <w:t xml:space="preserve"> new </w:t>
      </w:r>
      <w:r w:rsidR="00477896" w:rsidRPr="00BB5C8D">
        <w:rPr>
          <w:rFonts w:cs="Calibri"/>
          <w:sz w:val="24"/>
          <w:szCs w:val="24"/>
          <w:lang w:val="en-US"/>
        </w:rPr>
        <w:t>4</w:t>
      </w:r>
      <w:r w:rsidR="00477896">
        <w:rPr>
          <w:rFonts w:cs="Calibri"/>
          <w:sz w:val="24"/>
          <w:szCs w:val="24"/>
          <w:lang w:val="en-US"/>
        </w:rPr>
        <w:t>1</w:t>
      </w:r>
      <w:r w:rsidR="00477896" w:rsidRPr="00BB5C8D">
        <w:rPr>
          <w:rFonts w:cs="Calibri"/>
          <w:sz w:val="24"/>
          <w:szCs w:val="24"/>
          <w:lang w:val="en-US"/>
        </w:rPr>
        <w:t>,000-square-meter (440,000 square feet)</w:t>
      </w:r>
      <w:r w:rsidR="00477896">
        <w:rPr>
          <w:rFonts w:cs="Calibri"/>
          <w:sz w:val="24"/>
          <w:szCs w:val="24"/>
          <w:lang w:val="en-US"/>
        </w:rPr>
        <w:t xml:space="preserve"> facility</w:t>
      </w:r>
      <w:r w:rsidR="00477896" w:rsidRPr="00BB5C8D">
        <w:rPr>
          <w:rFonts w:cs="Calibri"/>
          <w:sz w:val="24"/>
          <w:szCs w:val="24"/>
          <w:lang w:val="en-US"/>
        </w:rPr>
        <w:t xml:space="preserve"> at Perot Field Fort Worth Alliance Airport</w:t>
      </w:r>
      <w:r w:rsidR="00477896">
        <w:rPr>
          <w:rFonts w:cs="Calibri"/>
          <w:sz w:val="24"/>
          <w:szCs w:val="24"/>
          <w:lang w:val="en-US"/>
        </w:rPr>
        <w:t xml:space="preserve"> last year. The Texan facility </w:t>
      </w:r>
      <w:r w:rsidR="005D6425" w:rsidRPr="00BB5C8D">
        <w:rPr>
          <w:rFonts w:cs="Calibri"/>
          <w:color w:val="000000"/>
          <w:sz w:val="24"/>
          <w:szCs w:val="24"/>
          <w:shd w:val="clear" w:color="auto" w:fill="FFFFFF"/>
          <w:lang w:val="en-GB"/>
        </w:rPr>
        <w:t xml:space="preserve"> holds approvals from</w:t>
      </w:r>
      <w:r w:rsidR="008259CC">
        <w:rPr>
          <w:rFonts w:cs="Calibri"/>
          <w:color w:val="000000"/>
          <w:sz w:val="24"/>
          <w:szCs w:val="24"/>
          <w:shd w:val="clear" w:color="auto" w:fill="FFFFFF"/>
          <w:lang w:val="en-GB"/>
        </w:rPr>
        <w:t xml:space="preserve"> </w:t>
      </w:r>
      <w:r w:rsidR="00CA40A8" w:rsidRPr="00BB5C8D">
        <w:rPr>
          <w:rFonts w:cs="Calibri"/>
          <w:color w:val="000000"/>
          <w:sz w:val="24"/>
          <w:szCs w:val="24"/>
          <w:shd w:val="clear" w:color="auto" w:fill="FFFFFF"/>
          <w:lang w:val="en-GB"/>
        </w:rPr>
        <w:t>EASA</w:t>
      </w:r>
      <w:r w:rsidR="005D6425" w:rsidRPr="00BB5C8D">
        <w:rPr>
          <w:rFonts w:cs="Calibri"/>
          <w:color w:val="000000"/>
          <w:sz w:val="24"/>
          <w:szCs w:val="24"/>
          <w:shd w:val="clear" w:color="auto" w:fill="FFFFFF"/>
          <w:lang w:val="en-GB"/>
        </w:rPr>
        <w:t xml:space="preserve">, </w:t>
      </w:r>
      <w:r w:rsidR="00F04376">
        <w:rPr>
          <w:rFonts w:cs="Calibri"/>
          <w:color w:val="000000"/>
          <w:sz w:val="24"/>
          <w:szCs w:val="24"/>
          <w:shd w:val="clear" w:color="auto" w:fill="FFFFFF"/>
          <w:lang w:val="en-GB"/>
        </w:rPr>
        <w:t xml:space="preserve">the </w:t>
      </w:r>
      <w:r w:rsidR="008259CC">
        <w:rPr>
          <w:rFonts w:cs="Calibri"/>
          <w:color w:val="000000"/>
          <w:sz w:val="24"/>
          <w:szCs w:val="24"/>
          <w:shd w:val="clear" w:color="auto" w:fill="FFFFFF"/>
          <w:lang w:val="en-GB"/>
        </w:rPr>
        <w:t>FAA</w:t>
      </w:r>
      <w:r w:rsidR="005D6425" w:rsidRPr="00BB5C8D">
        <w:rPr>
          <w:rFonts w:cs="Calibri"/>
          <w:color w:val="000000"/>
          <w:sz w:val="24"/>
          <w:szCs w:val="24"/>
          <w:shd w:val="clear" w:color="auto" w:fill="FFFFFF"/>
          <w:lang w:val="en-GB"/>
        </w:rPr>
        <w:t xml:space="preserve"> and multiple other certifications from regul</w:t>
      </w:r>
      <w:r w:rsidR="008259CC">
        <w:rPr>
          <w:rFonts w:cs="Calibri"/>
          <w:color w:val="000000"/>
          <w:sz w:val="24"/>
          <w:szCs w:val="24"/>
          <w:shd w:val="clear" w:color="auto" w:fill="FFFFFF"/>
          <w:lang w:val="en-GB"/>
        </w:rPr>
        <w:t>atory agencies across the globe</w:t>
      </w:r>
      <w:r w:rsidR="00E431D7">
        <w:rPr>
          <w:rFonts w:cs="Calibri"/>
          <w:color w:val="000000"/>
          <w:sz w:val="24"/>
          <w:szCs w:val="24"/>
          <w:shd w:val="clear" w:color="auto" w:fill="FFFFFF"/>
          <w:lang w:val="en-GB"/>
        </w:rPr>
        <w:t>,</w:t>
      </w:r>
      <w:r w:rsidR="008259CC">
        <w:rPr>
          <w:rFonts w:cs="Calibri"/>
          <w:color w:val="000000"/>
          <w:sz w:val="24"/>
          <w:szCs w:val="24"/>
          <w:shd w:val="clear" w:color="auto" w:fill="FFFFFF"/>
          <w:lang w:val="en-GB"/>
        </w:rPr>
        <w:t xml:space="preserve"> and its</w:t>
      </w:r>
      <w:r w:rsidR="007768FB">
        <w:rPr>
          <w:rFonts w:cs="Calibri"/>
          <w:color w:val="000000"/>
          <w:sz w:val="24"/>
          <w:szCs w:val="24"/>
          <w:shd w:val="clear" w:color="auto" w:fill="FFFFFF"/>
          <w:lang w:val="en-GB"/>
        </w:rPr>
        <w:t xml:space="preserve"> on-site and near-wing</w:t>
      </w:r>
      <w:r w:rsidR="008259CC">
        <w:rPr>
          <w:rFonts w:cs="Calibri"/>
          <w:color w:val="000000"/>
          <w:sz w:val="24"/>
          <w:szCs w:val="24"/>
          <w:shd w:val="clear" w:color="auto" w:fill="FFFFFF"/>
          <w:lang w:val="en-GB"/>
        </w:rPr>
        <w:t xml:space="preserve"> </w:t>
      </w:r>
      <w:r w:rsidR="008259CC">
        <w:rPr>
          <w:rFonts w:cs="Calibri"/>
          <w:sz w:val="24"/>
          <w:szCs w:val="24"/>
          <w:lang w:val="en-US"/>
        </w:rPr>
        <w:t xml:space="preserve">maintenance portfolio </w:t>
      </w:r>
      <w:r w:rsidR="00E57808">
        <w:rPr>
          <w:rFonts w:cs="Calibri"/>
          <w:sz w:val="24"/>
          <w:szCs w:val="24"/>
          <w:lang w:val="en-US"/>
        </w:rPr>
        <w:t>includes C</w:t>
      </w:r>
      <w:bookmarkStart w:id="1" w:name="_GoBack"/>
      <w:bookmarkEnd w:id="1"/>
      <w:r w:rsidR="00E57808">
        <w:rPr>
          <w:rFonts w:cs="Calibri"/>
          <w:sz w:val="24"/>
          <w:szCs w:val="24"/>
          <w:lang w:val="en-US"/>
        </w:rPr>
        <w:t>FM56-3/5B/7B;</w:t>
      </w:r>
      <w:r w:rsidR="005D6425" w:rsidRPr="00BB5C8D">
        <w:rPr>
          <w:rFonts w:cs="Calibri"/>
          <w:sz w:val="24"/>
          <w:szCs w:val="24"/>
          <w:lang w:val="en-US"/>
        </w:rPr>
        <w:t xml:space="preserve"> CF34-3/8/10</w:t>
      </w:r>
      <w:r w:rsidR="00001FB7">
        <w:rPr>
          <w:rFonts w:cs="Calibri"/>
          <w:sz w:val="24"/>
          <w:szCs w:val="24"/>
          <w:lang w:val="en-US"/>
        </w:rPr>
        <w:t>E</w:t>
      </w:r>
      <w:r w:rsidR="00E57808">
        <w:rPr>
          <w:rFonts w:cs="Calibri"/>
          <w:sz w:val="24"/>
          <w:szCs w:val="24"/>
          <w:lang w:val="en-US"/>
        </w:rPr>
        <w:t>; CF6-80C2/E1;</w:t>
      </w:r>
      <w:r w:rsidR="005D6425" w:rsidRPr="00BB5C8D">
        <w:rPr>
          <w:rFonts w:cs="Calibri"/>
          <w:sz w:val="24"/>
          <w:szCs w:val="24"/>
          <w:lang w:val="en-US"/>
        </w:rPr>
        <w:t xml:space="preserve"> GE90</w:t>
      </w:r>
      <w:r w:rsidR="00A717D5" w:rsidRPr="00BB5C8D">
        <w:rPr>
          <w:rFonts w:cs="Calibri"/>
          <w:sz w:val="24"/>
          <w:szCs w:val="24"/>
          <w:lang w:val="en-US"/>
        </w:rPr>
        <w:t>-110/115B</w:t>
      </w:r>
      <w:r w:rsidR="00E57808">
        <w:rPr>
          <w:rFonts w:cs="Calibri"/>
          <w:sz w:val="24"/>
          <w:szCs w:val="24"/>
          <w:lang w:val="en-US"/>
        </w:rPr>
        <w:t>;</w:t>
      </w:r>
      <w:r w:rsidR="005D6425" w:rsidRPr="00BB5C8D">
        <w:rPr>
          <w:rFonts w:cs="Calibri"/>
          <w:sz w:val="24"/>
          <w:szCs w:val="24"/>
          <w:lang w:val="en-US"/>
        </w:rPr>
        <w:t xml:space="preserve"> PW2000 and V2500 engines. </w:t>
      </w:r>
      <w:r w:rsidR="008259CC">
        <w:rPr>
          <w:rFonts w:cs="Calibri"/>
          <w:sz w:val="24"/>
          <w:szCs w:val="24"/>
          <w:lang w:val="en-US"/>
        </w:rPr>
        <w:t>Besides the C</w:t>
      </w:r>
      <w:r w:rsidR="00B66F5B">
        <w:rPr>
          <w:rFonts w:cs="Calibri"/>
          <w:sz w:val="24"/>
          <w:szCs w:val="24"/>
          <w:lang w:val="en-US"/>
        </w:rPr>
        <w:t>FM56-7</w:t>
      </w:r>
      <w:r w:rsidR="009561E1">
        <w:rPr>
          <w:rFonts w:cs="Calibri"/>
          <w:sz w:val="24"/>
          <w:szCs w:val="24"/>
          <w:lang w:val="en-US"/>
        </w:rPr>
        <w:t>B</w:t>
      </w:r>
      <w:r w:rsidR="008259CC">
        <w:rPr>
          <w:rFonts w:cs="Calibri"/>
          <w:sz w:val="24"/>
          <w:szCs w:val="24"/>
          <w:lang w:val="en-US"/>
        </w:rPr>
        <w:t>, MTU Maintenance Berlin-Brandenburg’s MRO portfolio</w:t>
      </w:r>
      <w:r w:rsidR="00B66F5B">
        <w:rPr>
          <w:rFonts w:cs="Calibri"/>
          <w:sz w:val="24"/>
          <w:szCs w:val="24"/>
          <w:lang w:val="en-US"/>
        </w:rPr>
        <w:t xml:space="preserve"> </w:t>
      </w:r>
      <w:r w:rsidR="008259CC">
        <w:rPr>
          <w:rFonts w:cs="Calibri"/>
          <w:sz w:val="24"/>
          <w:szCs w:val="24"/>
          <w:lang w:val="en-US"/>
        </w:rPr>
        <w:t>includes the CF34-8/10</w:t>
      </w:r>
      <w:r w:rsidR="00001FB7">
        <w:rPr>
          <w:rFonts w:cs="Calibri"/>
          <w:sz w:val="24"/>
          <w:szCs w:val="24"/>
          <w:lang w:val="en-US"/>
        </w:rPr>
        <w:t>E</w:t>
      </w:r>
      <w:r w:rsidR="008259CC">
        <w:rPr>
          <w:rFonts w:cs="Calibri"/>
          <w:sz w:val="24"/>
          <w:szCs w:val="24"/>
          <w:lang w:val="en-US"/>
        </w:rPr>
        <w:t>, as well as the PW</w:t>
      </w:r>
      <w:r w:rsidR="007768FB">
        <w:rPr>
          <w:rFonts w:cs="Calibri"/>
          <w:sz w:val="24"/>
          <w:szCs w:val="24"/>
          <w:lang w:val="en-US"/>
        </w:rPr>
        <w:t>200,</w:t>
      </w:r>
      <w:r w:rsidR="008259CC">
        <w:rPr>
          <w:rFonts w:cs="Calibri"/>
          <w:sz w:val="24"/>
          <w:szCs w:val="24"/>
          <w:lang w:val="en-US"/>
        </w:rPr>
        <w:t xml:space="preserve"> PW300</w:t>
      </w:r>
      <w:r w:rsidR="007768FB">
        <w:rPr>
          <w:rFonts w:cs="Calibri"/>
          <w:sz w:val="24"/>
          <w:szCs w:val="24"/>
          <w:lang w:val="en-US"/>
        </w:rPr>
        <w:t xml:space="preserve"> and the PW800’s LPT module.</w:t>
      </w:r>
    </w:p>
    <w:p w14:paraId="657BAD47" w14:textId="77777777" w:rsidR="00135D82" w:rsidRDefault="00135D82" w:rsidP="00B53294">
      <w:pPr>
        <w:pStyle w:val="MTUBodycopy"/>
        <w:ind w:right="141"/>
        <w:jc w:val="both"/>
        <w:rPr>
          <w:b/>
          <w:u w:val="single"/>
          <w:lang w:val="en-US"/>
        </w:rPr>
      </w:pPr>
    </w:p>
    <w:p w14:paraId="54B376DA" w14:textId="0A2066F7" w:rsidR="00E431D7" w:rsidRDefault="00E431D7" w:rsidP="00B53294">
      <w:pPr>
        <w:pStyle w:val="MTUBodycopy"/>
        <w:ind w:right="141"/>
        <w:jc w:val="both"/>
        <w:rPr>
          <w:b/>
          <w:u w:val="single"/>
          <w:lang w:val="en-US"/>
        </w:rPr>
      </w:pPr>
    </w:p>
    <w:p w14:paraId="181ACBF4" w14:textId="77777777" w:rsidR="009272AA" w:rsidRDefault="009272AA" w:rsidP="00B53294">
      <w:pPr>
        <w:pStyle w:val="MTUBodycopy"/>
        <w:ind w:right="141"/>
        <w:jc w:val="both"/>
        <w:rPr>
          <w:b/>
          <w:u w:val="single"/>
          <w:lang w:val="en-US"/>
        </w:rPr>
      </w:pPr>
    </w:p>
    <w:p w14:paraId="25FC2545" w14:textId="77777777" w:rsidR="009272AA" w:rsidRDefault="009272AA" w:rsidP="00B53294">
      <w:pPr>
        <w:pStyle w:val="MTUBodycopy"/>
        <w:ind w:right="141"/>
        <w:jc w:val="both"/>
        <w:rPr>
          <w:b/>
          <w:u w:val="single"/>
          <w:lang w:val="en-US"/>
        </w:rPr>
      </w:pPr>
    </w:p>
    <w:p w14:paraId="03E35EEB" w14:textId="77777777" w:rsidR="00E431D7" w:rsidRDefault="00E431D7" w:rsidP="00B53294">
      <w:pPr>
        <w:pStyle w:val="MTUBodycopy"/>
        <w:ind w:right="141"/>
        <w:jc w:val="both"/>
        <w:rPr>
          <w:b/>
          <w:u w:val="single"/>
          <w:lang w:val="en-US"/>
        </w:rPr>
      </w:pPr>
    </w:p>
    <w:p w14:paraId="44BD090E" w14:textId="77777777" w:rsidR="00550B8B" w:rsidRPr="00B53294" w:rsidRDefault="00550B8B" w:rsidP="00B53294">
      <w:pPr>
        <w:pStyle w:val="MTUBodycopy"/>
        <w:ind w:right="141"/>
        <w:jc w:val="both"/>
        <w:rPr>
          <w:rFonts w:cs="Calibri"/>
          <w:sz w:val="24"/>
          <w:szCs w:val="24"/>
          <w:lang w:val="en-GB"/>
        </w:rPr>
      </w:pPr>
      <w:r w:rsidRPr="00E26044">
        <w:rPr>
          <w:b/>
          <w:u w:val="single"/>
          <w:lang w:val="en-US"/>
        </w:rPr>
        <w:lastRenderedPageBreak/>
        <w:t>About MTU Aero Engines</w:t>
      </w:r>
    </w:p>
    <w:p w14:paraId="231133F5" w14:textId="77777777" w:rsidR="00E26044" w:rsidRDefault="00E26044" w:rsidP="00E26044">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2023, the company had a workforce of more than 12,000 employees and posted consolidated sales of 6.3 billion euros.</w:t>
      </w:r>
    </w:p>
    <w:p w14:paraId="6602F79F" w14:textId="77777777" w:rsidR="00FA42DE" w:rsidRDefault="00FA42DE" w:rsidP="00FA42DE">
      <w:pPr>
        <w:pStyle w:val="MTUBodycopy"/>
        <w:tabs>
          <w:tab w:val="left" w:pos="8505"/>
        </w:tabs>
        <w:ind w:right="-851"/>
        <w:jc w:val="both"/>
        <w:rPr>
          <w:lang w:val="en-US"/>
        </w:rPr>
      </w:pPr>
    </w:p>
    <w:p w14:paraId="1AE282C1" w14:textId="77777777" w:rsidR="00E26044" w:rsidRPr="00DC34C3" w:rsidRDefault="00E26044" w:rsidP="00FA42DE">
      <w:pPr>
        <w:pStyle w:val="MTUBodycopy"/>
        <w:tabs>
          <w:tab w:val="left" w:pos="8505"/>
        </w:tabs>
        <w:ind w:right="-851"/>
        <w:jc w:val="both"/>
        <w:rPr>
          <w:lang w:val="en-US"/>
        </w:rPr>
      </w:pPr>
    </w:p>
    <w:p w14:paraId="7EBEE07B" w14:textId="77777777" w:rsidR="00FA42DE" w:rsidRPr="00DC34C3" w:rsidRDefault="00FA42DE" w:rsidP="00FA42DE">
      <w:pPr>
        <w:ind w:right="-851"/>
        <w:rPr>
          <w:rFonts w:ascii="CorpoS" w:hAnsi="CorpoS"/>
          <w:sz w:val="20"/>
          <w:u w:val="single"/>
          <w:lang w:val="en-US"/>
        </w:rPr>
      </w:pPr>
      <w:r w:rsidRPr="00DC34C3">
        <w:rPr>
          <w:rFonts w:ascii="CorpoS" w:hAnsi="CorpoS"/>
          <w:sz w:val="20"/>
          <w:u w:val="single"/>
          <w:lang w:val="en-US"/>
        </w:rPr>
        <w:t>Your contact:</w:t>
      </w:r>
    </w:p>
    <w:p w14:paraId="7BB6BBA0" w14:textId="77777777" w:rsidR="00D55832" w:rsidRPr="00F17BEC" w:rsidRDefault="00D55832" w:rsidP="00D55832">
      <w:pPr>
        <w:ind w:right="-851"/>
        <w:rPr>
          <w:rFonts w:ascii="CorpoS" w:hAnsi="CorpoS"/>
          <w:sz w:val="20"/>
          <w:lang w:val="en-US"/>
        </w:rPr>
      </w:pPr>
      <w:r>
        <w:rPr>
          <w:rFonts w:ascii="CorpoS" w:hAnsi="CorpoS"/>
          <w:sz w:val="20"/>
          <w:lang w:val="en-US"/>
        </w:rPr>
        <w:t>Saša Lakić</w:t>
      </w:r>
    </w:p>
    <w:p w14:paraId="2C48ED86" w14:textId="77777777" w:rsidR="00D55832" w:rsidRPr="00F17BEC" w:rsidRDefault="00D55832" w:rsidP="00D55832">
      <w:pPr>
        <w:ind w:right="-851"/>
        <w:rPr>
          <w:rFonts w:ascii="CorpoS" w:hAnsi="CorpoS"/>
          <w:sz w:val="20"/>
          <w:lang w:val="en-US"/>
        </w:rPr>
      </w:pPr>
      <w:r>
        <w:rPr>
          <w:rFonts w:ascii="CorpoS" w:hAnsi="CorpoS"/>
          <w:sz w:val="20"/>
          <w:lang w:val="en-US"/>
        </w:rPr>
        <w:t>Media Relations Manager MRO</w:t>
      </w:r>
    </w:p>
    <w:p w14:paraId="04CD0606" w14:textId="77777777" w:rsidR="00D55832" w:rsidRPr="00F17BEC" w:rsidRDefault="00D55832" w:rsidP="00D55832">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170 549 1691</w:t>
      </w:r>
    </w:p>
    <w:p w14:paraId="486CCD93" w14:textId="77777777" w:rsidR="00FA42DE" w:rsidRDefault="00D55832" w:rsidP="00FA42DE">
      <w:pPr>
        <w:pStyle w:val="MTUBodycopy"/>
        <w:tabs>
          <w:tab w:val="left" w:pos="8505"/>
        </w:tabs>
        <w:ind w:right="1984"/>
        <w:jc w:val="both"/>
        <w:rPr>
          <w:rStyle w:val="Hyperlink"/>
          <w:lang w:val="en-US"/>
        </w:rPr>
      </w:pPr>
      <w:r>
        <w:rPr>
          <w:lang w:val="en-US"/>
        </w:rPr>
        <w:t xml:space="preserve">Email: </w:t>
      </w:r>
      <w:r w:rsidR="001954C6">
        <w:fldChar w:fldCharType="begin"/>
      </w:r>
      <w:r w:rsidR="001954C6" w:rsidRPr="00E431D7">
        <w:rPr>
          <w:lang w:val="en-US"/>
          <w:rPrChange w:id="2" w:author="LAKIC, Sasa" w:date="2024-04-03T09:30:00Z">
            <w:rPr/>
          </w:rPrChange>
        </w:rPr>
        <w:instrText xml:space="preserve"> HYPERLINK "mailto:sasa.lakic2@mtu.de" </w:instrText>
      </w:r>
      <w:r w:rsidR="001954C6">
        <w:fldChar w:fldCharType="separate"/>
      </w:r>
      <w:r w:rsidR="00CD093A" w:rsidRPr="00BC1D06">
        <w:rPr>
          <w:rStyle w:val="Hyperlink"/>
          <w:lang w:val="en-US"/>
        </w:rPr>
        <w:t>sasa.lakic2@mtu.de</w:t>
      </w:r>
      <w:r w:rsidR="001954C6">
        <w:rPr>
          <w:rStyle w:val="Hyperlink"/>
          <w:lang w:val="en-US"/>
        </w:rPr>
        <w:fldChar w:fldCharType="end"/>
      </w:r>
      <w:r w:rsidR="00CD093A">
        <w:rPr>
          <w:lang w:val="en-US"/>
        </w:rPr>
        <w:t xml:space="preserve"> </w:t>
      </w:r>
    </w:p>
    <w:p w14:paraId="11175F7D" w14:textId="77777777" w:rsidR="00D55832" w:rsidRPr="00E26044" w:rsidRDefault="00D55832" w:rsidP="00FA42DE">
      <w:pPr>
        <w:pStyle w:val="MTUBodycopy"/>
        <w:tabs>
          <w:tab w:val="left" w:pos="8505"/>
        </w:tabs>
        <w:ind w:right="1984"/>
        <w:jc w:val="both"/>
        <w:rPr>
          <w:sz w:val="24"/>
          <w:lang w:val="en-US"/>
        </w:rPr>
      </w:pPr>
    </w:p>
    <w:p w14:paraId="48B70524" w14:textId="77777777" w:rsidR="00E431D7" w:rsidRPr="00E431D7" w:rsidRDefault="00FA42DE" w:rsidP="0042330D">
      <w:pPr>
        <w:ind w:right="141"/>
        <w:jc w:val="both"/>
        <w:rPr>
          <w:lang w:val="en-US"/>
        </w:rPr>
      </w:pPr>
      <w:r w:rsidRPr="00DC34C3">
        <w:rPr>
          <w:rFonts w:ascii="CorpoS" w:hAnsi="CorpoS"/>
          <w:i/>
          <w:sz w:val="20"/>
          <w:lang w:val="en-US"/>
        </w:rPr>
        <w:t>For a full collection of press releases and photos, go to</w:t>
      </w:r>
      <w:r w:rsidR="00E431D7">
        <w:rPr>
          <w:rFonts w:ascii="CorpoS" w:hAnsi="CorpoS"/>
          <w:i/>
          <w:sz w:val="20"/>
          <w:lang w:val="en-US"/>
        </w:rPr>
        <w:t xml:space="preserve"> </w:t>
      </w:r>
      <w:r w:rsidR="00477896">
        <w:fldChar w:fldCharType="begin"/>
      </w:r>
      <w:r w:rsidR="00477896" w:rsidRPr="0046202B">
        <w:rPr>
          <w:lang w:val="en-US"/>
          <w:rPrChange w:id="3" w:author="NICHOLLS, Victoria" w:date="2024-04-04T15:58:00Z">
            <w:rPr/>
          </w:rPrChange>
        </w:rPr>
        <w:instrText xml:space="preserve"> HYPERLINK "http://www.mtu.de" </w:instrText>
      </w:r>
      <w:r w:rsidR="00477896">
        <w:fldChar w:fldCharType="separate"/>
      </w:r>
      <w:r w:rsidR="00E431D7" w:rsidRPr="001A1FA9">
        <w:rPr>
          <w:rStyle w:val="Hyperlink"/>
          <w:rFonts w:ascii="CorpoS" w:hAnsi="CorpoS"/>
          <w:i/>
          <w:sz w:val="20"/>
          <w:lang w:val="en-US"/>
        </w:rPr>
        <w:t>http://www.mtu.de</w:t>
      </w:r>
      <w:r w:rsidR="00477896">
        <w:rPr>
          <w:rStyle w:val="Hyperlink"/>
          <w:rFonts w:ascii="CorpoS" w:hAnsi="CorpoS"/>
          <w:i/>
          <w:sz w:val="20"/>
          <w:lang w:val="en-US"/>
        </w:rPr>
        <w:fldChar w:fldCharType="end"/>
      </w:r>
      <w:r w:rsidR="00E431D7">
        <w:rPr>
          <w:lang w:val="en-US"/>
        </w:rPr>
        <w:t xml:space="preserve"> </w:t>
      </w:r>
    </w:p>
    <w:sectPr w:rsidR="00E431D7" w:rsidRPr="00E431D7" w:rsidSect="007F6476">
      <w:headerReference w:type="default" r:id="rId8"/>
      <w:footerReference w:type="default" r:id="rId9"/>
      <w:pgSz w:w="11906" w:h="16838"/>
      <w:pgMar w:top="2127"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DC56" w16cex:dateUtc="2024-02-28T0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653EA" w16cid:durableId="2988DC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66DCC" w14:textId="77777777" w:rsidR="007628CE" w:rsidRDefault="007628CE" w:rsidP="00FA42DE">
      <w:r>
        <w:separator/>
      </w:r>
    </w:p>
  </w:endnote>
  <w:endnote w:type="continuationSeparator" w:id="0">
    <w:p w14:paraId="366D9B25" w14:textId="77777777" w:rsidR="007628CE" w:rsidRDefault="007628CE" w:rsidP="00FA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SLig">
    <w:panose1 w:val="00000000000000000000"/>
    <w:charset w:val="00"/>
    <w:family w:val="auto"/>
    <w:pitch w:val="variable"/>
    <w:sig w:usb0="800000AF" w:usb1="0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B34C" w14:textId="77777777" w:rsidR="00FA42DE" w:rsidRPr="00FA42DE" w:rsidRDefault="00FA42DE" w:rsidP="00FA42DE">
    <w:pPr>
      <w:pStyle w:val="Fuzeile"/>
      <w:spacing w:line="160" w:lineRule="exact"/>
      <w:rPr>
        <w:rFonts w:ascii="CorpoS" w:hAnsi="CorpoS"/>
        <w:color w:val="000000"/>
        <w:sz w:val="15"/>
        <w:lang w:val="en-US"/>
      </w:rPr>
    </w:pPr>
    <w:r w:rsidRPr="00FA42DE">
      <w:rPr>
        <w:rFonts w:ascii="CorpoS" w:hAnsi="CorpoS"/>
        <w:color w:val="000000"/>
        <w:sz w:val="15"/>
        <w:lang w:val="en-US"/>
      </w:rPr>
      <w:t xml:space="preserve">MTU Aero Engines AG </w:t>
    </w:r>
  </w:p>
  <w:p w14:paraId="26AF2043" w14:textId="77777777" w:rsidR="00FA42DE" w:rsidRPr="00FA42DE" w:rsidRDefault="00FA42DE" w:rsidP="00FA42DE">
    <w:pPr>
      <w:pStyle w:val="Fuzeile"/>
      <w:spacing w:line="160" w:lineRule="exact"/>
      <w:rPr>
        <w:rFonts w:ascii="CorpoS" w:hAnsi="CorpoS"/>
        <w:color w:val="000000"/>
        <w:sz w:val="15"/>
        <w:lang w:val="en-US"/>
      </w:rPr>
    </w:pPr>
    <w:r w:rsidRPr="00FA42DE">
      <w:rPr>
        <w:rFonts w:ascii="CorpoS" w:hAnsi="CorpoS"/>
        <w:color w:val="000000"/>
        <w:sz w:val="15"/>
        <w:lang w:val="en-US"/>
      </w:rPr>
      <w:t>Corporate Communications</w:t>
    </w:r>
  </w:p>
  <w:p w14:paraId="27755FEA" w14:textId="77777777" w:rsidR="00FA42DE" w:rsidRPr="00572CAF" w:rsidRDefault="00FA42DE" w:rsidP="00FA42DE">
    <w:pPr>
      <w:pStyle w:val="Fuzeile"/>
      <w:spacing w:line="160" w:lineRule="exact"/>
      <w:rPr>
        <w:rFonts w:ascii="CorpoS" w:hAnsi="CorpoS"/>
        <w:color w:val="000000"/>
        <w:sz w:val="15"/>
      </w:rPr>
    </w:pPr>
    <w:r w:rsidRPr="00572CAF">
      <w:rPr>
        <w:rFonts w:ascii="CorpoS" w:hAnsi="CorpoS"/>
        <w:color w:val="000000"/>
        <w:sz w:val="15"/>
      </w:rPr>
      <w:t>and Public Affairs</w:t>
    </w:r>
  </w:p>
  <w:p w14:paraId="5CED68FA" w14:textId="77777777" w:rsidR="00FA42DE" w:rsidRPr="006C049A" w:rsidRDefault="00FA42DE" w:rsidP="00FA42DE">
    <w:pPr>
      <w:pStyle w:val="Fuzeile"/>
      <w:spacing w:line="160" w:lineRule="exact"/>
      <w:rPr>
        <w:rFonts w:ascii="CorpoS" w:hAnsi="CorpoS"/>
        <w:color w:val="000000"/>
        <w:sz w:val="15"/>
      </w:rPr>
    </w:pPr>
    <w:r w:rsidRPr="006C049A">
      <w:rPr>
        <w:rFonts w:ascii="CorpoS" w:hAnsi="CorpoS"/>
        <w:color w:val="000000"/>
        <w:sz w:val="15"/>
      </w:rPr>
      <w:t>Dachauer Straße 665</w:t>
    </w:r>
  </w:p>
  <w:p w14:paraId="1AE117EA" w14:textId="77777777" w:rsidR="00FA42DE" w:rsidRDefault="00FA42DE" w:rsidP="00FA42DE">
    <w:pPr>
      <w:pStyle w:val="Fuzeile"/>
      <w:spacing w:line="160" w:lineRule="exact"/>
      <w:rPr>
        <w:rFonts w:ascii="CorpoS" w:hAnsi="CorpoS"/>
        <w:color w:val="000000"/>
        <w:sz w:val="15"/>
      </w:rPr>
    </w:pPr>
    <w:r>
      <w:rPr>
        <w:rFonts w:ascii="CorpoS" w:hAnsi="CorpoS"/>
        <w:color w:val="000000"/>
        <w:sz w:val="15"/>
      </w:rPr>
      <w:t>80995 München • Germany</w:t>
    </w:r>
  </w:p>
  <w:p w14:paraId="485F1E5C" w14:textId="77777777" w:rsidR="00FA42DE" w:rsidRPr="000414D5" w:rsidRDefault="00FA42DE" w:rsidP="00FA42DE">
    <w:pPr>
      <w:pStyle w:val="Fuzeile"/>
    </w:pPr>
    <w:r w:rsidRPr="000414D5">
      <w:rPr>
        <w:rFonts w:ascii="CorpoS" w:hAnsi="CorpoS"/>
        <w:color w:val="000000"/>
        <w:sz w:val="15"/>
      </w:rPr>
      <w:t>www.mtu.de</w:t>
    </w:r>
  </w:p>
  <w:p w14:paraId="041C8BAA" w14:textId="77777777" w:rsidR="00FA42DE" w:rsidRDefault="00FA42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FC31D" w14:textId="77777777" w:rsidR="007628CE" w:rsidRDefault="007628CE" w:rsidP="00FA42DE">
      <w:r>
        <w:separator/>
      </w:r>
    </w:p>
  </w:footnote>
  <w:footnote w:type="continuationSeparator" w:id="0">
    <w:p w14:paraId="6E8B777A" w14:textId="77777777" w:rsidR="007628CE" w:rsidRDefault="007628CE" w:rsidP="00FA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889F" w14:textId="77777777" w:rsidR="00FA42DE" w:rsidRDefault="00FA42DE">
    <w:pPr>
      <w:pStyle w:val="Kopfzeile"/>
    </w:pPr>
    <w:r>
      <w:rPr>
        <w:noProof/>
        <w:sz w:val="20"/>
      </w:rPr>
      <w:drawing>
        <wp:anchor distT="0" distB="0" distL="114300" distR="114300" simplePos="0" relativeHeight="251659264" behindDoc="0" locked="0" layoutInCell="1" allowOverlap="1" wp14:anchorId="65BB4865" wp14:editId="5CD53F34">
          <wp:simplePos x="0" y="0"/>
          <wp:positionH relativeFrom="margin">
            <wp:align>left</wp:align>
          </wp:positionH>
          <wp:positionV relativeFrom="paragraph">
            <wp:posOffset>-130175</wp:posOffset>
          </wp:positionV>
          <wp:extent cx="1630680" cy="792480"/>
          <wp:effectExtent l="0" t="0" r="7620" b="762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1312" behindDoc="0" locked="0" layoutInCell="1" allowOverlap="1" wp14:anchorId="7BE69909" wp14:editId="5889E4BB">
              <wp:simplePos x="0" y="0"/>
              <wp:positionH relativeFrom="margin">
                <wp:align>right</wp:align>
              </wp:positionH>
              <wp:positionV relativeFrom="paragraph">
                <wp:posOffset>6985</wp:posOffset>
              </wp:positionV>
              <wp:extent cx="2473960" cy="816610"/>
              <wp:effectExtent l="0" t="0" r="254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8BA84" w14:textId="77777777" w:rsidR="00FA42DE" w:rsidRPr="004F201A" w:rsidRDefault="00FA42DE" w:rsidP="00FA42DE">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8B838F6" w14:textId="77777777" w:rsidR="00FA42DE" w:rsidRPr="00354BD1" w:rsidRDefault="00FA42DE" w:rsidP="00FA42DE">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AB404" id="_x0000_t202" coordsize="21600,21600" o:spt="202" path="m,l,21600r21600,l21600,xe">
              <v:stroke joinstyle="miter"/>
              <v:path gradientshapeok="t" o:connecttype="rect"/>
            </v:shapetype>
            <v:shape id="Text Box 5" o:spid="_x0000_s1026" type="#_x0000_t202" style="position:absolute;margin-left:143.6pt;margin-top:.55pt;width:194.8pt;height:64.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" filled="f" stroked="f">
              <v:textbox inset="0,0,0,0">
                <w:txbxContent>
                  <w:p w:rsidR="00FA42DE" w:rsidRPr="004F201A" w:rsidRDefault="00FA42DE" w:rsidP="00FA42DE">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FA42DE" w:rsidRPr="00354BD1" w:rsidRDefault="00FA42DE" w:rsidP="00FA42DE">
                    <w:pPr>
                      <w:spacing w:before="210"/>
                      <w:rPr>
                        <w:rFonts w:ascii="CorpoSLig" w:hAnsi="CorpoSLig"/>
                      </w:rPr>
                    </w:pPr>
                  </w:p>
                </w:txbxContent>
              </v:textbox>
              <w10:wrap anchorx="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DD0B66"/>
    <w:multiLevelType w:val="hybridMultilevel"/>
    <w:tmpl w:val="DD7ED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5"/>
  </w:num>
  <w:num w:numId="5">
    <w:abstractNumId w:val="5"/>
  </w:num>
  <w:num w:numId="6">
    <w:abstractNumId w:val="5"/>
  </w:num>
  <w:num w:numId="7">
    <w:abstractNumId w:val="2"/>
  </w:num>
  <w:num w:numId="8">
    <w:abstractNumId w:val="5"/>
  </w:num>
  <w:num w:numId="9">
    <w:abstractNumId w:val="8"/>
  </w:num>
  <w:num w:numId="10">
    <w:abstractNumId w:val="8"/>
  </w:num>
  <w:num w:numId="11">
    <w:abstractNumId w:val="6"/>
  </w:num>
  <w:num w:numId="12">
    <w:abstractNumId w:val="7"/>
  </w:num>
  <w:num w:numId="13">
    <w:abstractNumId w:val="1"/>
  </w:num>
  <w:num w:numId="14">
    <w:abstractNumId w:val="9"/>
  </w:num>
  <w:num w:numId="15">
    <w:abstractNumId w:val="9"/>
  </w:num>
  <w:num w:numId="16">
    <w:abstractNumId w:val="9"/>
  </w:num>
  <w:num w:numId="17">
    <w:abstractNumId w:val="0"/>
  </w:num>
  <w:num w:numId="18">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KIC, Sasa">
    <w15:presenceInfo w15:providerId="AD" w15:userId="S-1-5-21-3891673073-732260736-3003311594-247122"/>
  </w15:person>
  <w15:person w15:author="NICHOLLS, Victoria">
    <w15:presenceInfo w15:providerId="AD" w15:userId="S-1-5-21-3891673073-732260736-3003311594-215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25"/>
    <w:rsid w:val="00001FB7"/>
    <w:rsid w:val="000443FF"/>
    <w:rsid w:val="00057AF4"/>
    <w:rsid w:val="000601B6"/>
    <w:rsid w:val="00092157"/>
    <w:rsid w:val="000A72DA"/>
    <w:rsid w:val="000B0388"/>
    <w:rsid w:val="000B67ED"/>
    <w:rsid w:val="001316B3"/>
    <w:rsid w:val="00132056"/>
    <w:rsid w:val="00135D82"/>
    <w:rsid w:val="00145D39"/>
    <w:rsid w:val="00152CD6"/>
    <w:rsid w:val="00154DA6"/>
    <w:rsid w:val="0018180D"/>
    <w:rsid w:val="00187DC5"/>
    <w:rsid w:val="001954C6"/>
    <w:rsid w:val="001C1451"/>
    <w:rsid w:val="001C3161"/>
    <w:rsid w:val="001D4D2E"/>
    <w:rsid w:val="001F7CDE"/>
    <w:rsid w:val="002039FE"/>
    <w:rsid w:val="0020661B"/>
    <w:rsid w:val="00210A71"/>
    <w:rsid w:val="00240E56"/>
    <w:rsid w:val="002434DA"/>
    <w:rsid w:val="00267AE8"/>
    <w:rsid w:val="002751E8"/>
    <w:rsid w:val="00292810"/>
    <w:rsid w:val="002F05BE"/>
    <w:rsid w:val="002F7B33"/>
    <w:rsid w:val="002F7F4B"/>
    <w:rsid w:val="00312FF6"/>
    <w:rsid w:val="003208E4"/>
    <w:rsid w:val="00324345"/>
    <w:rsid w:val="0032479B"/>
    <w:rsid w:val="00346F4B"/>
    <w:rsid w:val="00380D69"/>
    <w:rsid w:val="003C17CA"/>
    <w:rsid w:val="003F230B"/>
    <w:rsid w:val="003F5E3B"/>
    <w:rsid w:val="00403014"/>
    <w:rsid w:val="00407B77"/>
    <w:rsid w:val="0042330D"/>
    <w:rsid w:val="004301E3"/>
    <w:rsid w:val="00441696"/>
    <w:rsid w:val="0046202B"/>
    <w:rsid w:val="004620BD"/>
    <w:rsid w:val="00477896"/>
    <w:rsid w:val="004A3C4D"/>
    <w:rsid w:val="004C3922"/>
    <w:rsid w:val="004D4FE6"/>
    <w:rsid w:val="004E023E"/>
    <w:rsid w:val="004E5CDF"/>
    <w:rsid w:val="00520F84"/>
    <w:rsid w:val="005345F3"/>
    <w:rsid w:val="00543316"/>
    <w:rsid w:val="00550B8B"/>
    <w:rsid w:val="005613C1"/>
    <w:rsid w:val="00572CAF"/>
    <w:rsid w:val="00591456"/>
    <w:rsid w:val="005B1E1D"/>
    <w:rsid w:val="005D4E01"/>
    <w:rsid w:val="005D6425"/>
    <w:rsid w:val="0062768E"/>
    <w:rsid w:val="0065199B"/>
    <w:rsid w:val="006A0836"/>
    <w:rsid w:val="006A2DAE"/>
    <w:rsid w:val="006A794A"/>
    <w:rsid w:val="006B73DE"/>
    <w:rsid w:val="006D1C4D"/>
    <w:rsid w:val="006E3519"/>
    <w:rsid w:val="006E4301"/>
    <w:rsid w:val="007032A1"/>
    <w:rsid w:val="007056AB"/>
    <w:rsid w:val="007274FB"/>
    <w:rsid w:val="0075134A"/>
    <w:rsid w:val="007628CE"/>
    <w:rsid w:val="007768FB"/>
    <w:rsid w:val="00782B1E"/>
    <w:rsid w:val="007A1F5A"/>
    <w:rsid w:val="007F6476"/>
    <w:rsid w:val="008009D2"/>
    <w:rsid w:val="00823F98"/>
    <w:rsid w:val="008259CC"/>
    <w:rsid w:val="008576A7"/>
    <w:rsid w:val="008C1170"/>
    <w:rsid w:val="008C7E14"/>
    <w:rsid w:val="008D3269"/>
    <w:rsid w:val="008D3D6D"/>
    <w:rsid w:val="009210CF"/>
    <w:rsid w:val="009272AA"/>
    <w:rsid w:val="0093204E"/>
    <w:rsid w:val="009430EC"/>
    <w:rsid w:val="00950A8E"/>
    <w:rsid w:val="009561E1"/>
    <w:rsid w:val="009850E5"/>
    <w:rsid w:val="009870C7"/>
    <w:rsid w:val="00991A00"/>
    <w:rsid w:val="00992A85"/>
    <w:rsid w:val="009B5108"/>
    <w:rsid w:val="009B76D4"/>
    <w:rsid w:val="009D3DDA"/>
    <w:rsid w:val="009D4B10"/>
    <w:rsid w:val="009E259B"/>
    <w:rsid w:val="00A02E19"/>
    <w:rsid w:val="00A05D79"/>
    <w:rsid w:val="00A57491"/>
    <w:rsid w:val="00A717D5"/>
    <w:rsid w:val="00AB4ABD"/>
    <w:rsid w:val="00AE694F"/>
    <w:rsid w:val="00AE7798"/>
    <w:rsid w:val="00B04DE2"/>
    <w:rsid w:val="00B278BE"/>
    <w:rsid w:val="00B426E7"/>
    <w:rsid w:val="00B53294"/>
    <w:rsid w:val="00B66F5B"/>
    <w:rsid w:val="00B87FA5"/>
    <w:rsid w:val="00BA5A2E"/>
    <w:rsid w:val="00BA6593"/>
    <w:rsid w:val="00BB4797"/>
    <w:rsid w:val="00BB5C8D"/>
    <w:rsid w:val="00C0040B"/>
    <w:rsid w:val="00C30C22"/>
    <w:rsid w:val="00C85E7B"/>
    <w:rsid w:val="00CA3C04"/>
    <w:rsid w:val="00CA40A8"/>
    <w:rsid w:val="00CB4A2E"/>
    <w:rsid w:val="00CC35DA"/>
    <w:rsid w:val="00CD093A"/>
    <w:rsid w:val="00CE0320"/>
    <w:rsid w:val="00CF6E89"/>
    <w:rsid w:val="00CF7C14"/>
    <w:rsid w:val="00D25A45"/>
    <w:rsid w:val="00D55832"/>
    <w:rsid w:val="00D95631"/>
    <w:rsid w:val="00DC34C3"/>
    <w:rsid w:val="00DD048B"/>
    <w:rsid w:val="00DF6FE0"/>
    <w:rsid w:val="00E15D15"/>
    <w:rsid w:val="00E26044"/>
    <w:rsid w:val="00E431D7"/>
    <w:rsid w:val="00E439C5"/>
    <w:rsid w:val="00E460AA"/>
    <w:rsid w:val="00E51823"/>
    <w:rsid w:val="00E556E0"/>
    <w:rsid w:val="00E57808"/>
    <w:rsid w:val="00E623F3"/>
    <w:rsid w:val="00E97FA6"/>
    <w:rsid w:val="00EE21F9"/>
    <w:rsid w:val="00EF6AAF"/>
    <w:rsid w:val="00F04376"/>
    <w:rsid w:val="00F4066F"/>
    <w:rsid w:val="00F63331"/>
    <w:rsid w:val="00F91E54"/>
    <w:rsid w:val="00FA1385"/>
    <w:rsid w:val="00FA42DE"/>
    <w:rsid w:val="00FB5344"/>
    <w:rsid w:val="00FE600D"/>
    <w:rsid w:val="00FF35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0DBAED"/>
  <w15:chartTrackingRefBased/>
  <w15:docId w15:val="{7FC67438-9D20-40A9-8E8C-BD3FACD0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425"/>
    <w:rPr>
      <w:rFonts w:ascii="Calibri" w:hAnsi="Calibri" w:cs="Calibri"/>
      <w:sz w:val="22"/>
      <w:szCs w:val="22"/>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ascii="Arial" w:eastAsiaTheme="majorEastAsia" w:hAnsi="Arial"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ascii="Arial" w:eastAsiaTheme="majorEastAsia" w:hAnsi="Arial" w:cstheme="majorBidi"/>
      <w:b/>
      <w:bCs/>
      <w:iCs/>
      <w:sz w:val="24"/>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ascii="Arial" w:eastAsiaTheme="majorEastAsia" w:hAnsi="Arial" w:cstheme="majorBidi"/>
      <w:b/>
      <w:bCs/>
      <w:sz w:val="24"/>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ascii="Arial" w:hAnsi="Arial" w:cstheme="majorBidi"/>
      <w:b/>
      <w:bCs/>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ascii="Arial" w:hAnsi="Arial" w:cstheme="majorBidi"/>
      <w:b/>
      <w:bCs/>
      <w:i/>
      <w:iCs/>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ascii="Arial" w:hAnsi="Arial" w:cstheme="majorBidi"/>
      <w:b/>
      <w:bCs/>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rPr>
      <w:rFonts w:ascii="Arial" w:hAnsi="Arial" w:cs="Times New Roman"/>
      <w:sz w:val="24"/>
      <w:szCs w:val="24"/>
    </w:r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rFonts w:ascii="Arial" w:hAnsi="Arial" w:cs="Times New Roman"/>
      <w:i/>
      <w:iCs/>
      <w:sz w:val="24"/>
      <w:szCs w:val="24"/>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cs="Times New Roman"/>
      <w:sz w:val="24"/>
      <w:szCs w:val="24"/>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rPr>
      <w:rFonts w:ascii="Arial" w:hAnsi="Arial" w:cs="Times New Roman"/>
      <w:sz w:val="24"/>
      <w:szCs w:val="24"/>
    </w:rPr>
  </w:style>
  <w:style w:type="paragraph" w:styleId="Zitat">
    <w:name w:val="Quote"/>
    <w:basedOn w:val="Standard"/>
    <w:next w:val="Standard"/>
    <w:link w:val="ZitatZchn"/>
    <w:uiPriority w:val="29"/>
    <w:qFormat/>
    <w:rsid w:val="004A3C4D"/>
    <w:rPr>
      <w:rFonts w:ascii="Arial" w:hAnsi="Arial" w:cs="Times New Roman"/>
      <w:i/>
      <w:sz w:val="24"/>
      <w:szCs w:val="24"/>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rFonts w:ascii="Arial" w:hAnsi="Arial" w:cs="Times New Roman"/>
      <w:b/>
      <w:i/>
      <w:sz w:val="24"/>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ascii="Arial" w:eastAsia="Times New Roman" w:hAnsi="Arial" w:cs="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ascii="Arial" w:eastAsia="Times New Roman" w:hAnsi="Arial" w:cstheme="minorHAnsi"/>
      <w:bCs/>
      <w:color w:val="000000"/>
      <w:sz w:val="24"/>
      <w:szCs w:val="20"/>
      <w:lang w:eastAsia="ar-SA"/>
    </w:rPr>
  </w:style>
  <w:style w:type="paragraph" w:styleId="Verzeichnis3">
    <w:name w:val="toc 3"/>
    <w:basedOn w:val="Standard"/>
    <w:next w:val="Standard"/>
    <w:autoRedefine/>
    <w:uiPriority w:val="39"/>
    <w:rsid w:val="004301E3"/>
    <w:pPr>
      <w:widowControl w:val="0"/>
      <w:ind w:left="400"/>
    </w:pPr>
    <w:rPr>
      <w:rFonts w:ascii="Arial" w:eastAsia="Times New Roman" w:hAnsi="Arial" w:cstheme="minorHAnsi"/>
      <w:iCs/>
      <w:color w:val="000000"/>
      <w:szCs w:val="20"/>
      <w:lang w:eastAsia="ar-SA"/>
    </w:rPr>
  </w:style>
  <w:style w:type="paragraph" w:styleId="Verzeichnis2">
    <w:name w:val="toc 2"/>
    <w:basedOn w:val="Standard"/>
    <w:next w:val="Standard"/>
    <w:autoRedefine/>
    <w:uiPriority w:val="39"/>
    <w:rsid w:val="004301E3"/>
    <w:pPr>
      <w:spacing w:after="100"/>
      <w:ind w:left="240"/>
    </w:pPr>
    <w:rPr>
      <w:rFonts w:ascii="Arial" w:hAnsi="Arial" w:cs="Times New Roman"/>
      <w:szCs w:val="24"/>
    </w:rPr>
  </w:style>
  <w:style w:type="paragraph" w:styleId="Verzeichnis4">
    <w:name w:val="toc 4"/>
    <w:basedOn w:val="Standard"/>
    <w:next w:val="Standard"/>
    <w:uiPriority w:val="39"/>
    <w:rsid w:val="004301E3"/>
    <w:pPr>
      <w:spacing w:before="100" w:after="100"/>
      <w:ind w:left="720"/>
    </w:pPr>
    <w:rPr>
      <w:rFonts w:ascii="Arial" w:hAnsi="Arial" w:cs="Times New Roman"/>
      <w:szCs w:val="24"/>
    </w:rPr>
  </w:style>
  <w:style w:type="paragraph" w:styleId="Verzeichnis5">
    <w:name w:val="toc 5"/>
    <w:basedOn w:val="Standard"/>
    <w:next w:val="Standard"/>
    <w:autoRedefine/>
    <w:rsid w:val="004301E3"/>
    <w:pPr>
      <w:spacing w:after="100"/>
      <w:ind w:left="960"/>
    </w:pPr>
    <w:rPr>
      <w:rFonts w:ascii="Arial" w:hAnsi="Arial" w:cs="Times New Roman"/>
      <w:sz w:val="20"/>
      <w:szCs w:val="24"/>
    </w:rPr>
  </w:style>
  <w:style w:type="paragraph" w:styleId="Verzeichnis6">
    <w:name w:val="toc 6"/>
    <w:basedOn w:val="Standard"/>
    <w:next w:val="Standard"/>
    <w:autoRedefine/>
    <w:rsid w:val="004301E3"/>
    <w:pPr>
      <w:spacing w:after="100"/>
      <w:ind w:left="1200"/>
    </w:pPr>
    <w:rPr>
      <w:rFonts w:ascii="Arial" w:hAnsi="Arial" w:cs="Times New Roman"/>
      <w:sz w:val="24"/>
      <w:szCs w:val="24"/>
    </w:r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sz w:val="24"/>
      <w:szCs w:val="24"/>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paragraph" w:customStyle="1" w:styleId="MTUBodycopy">
    <w:name w:val="MTU: Body copy"/>
    <w:basedOn w:val="Standard"/>
    <w:rsid w:val="005D6425"/>
    <w:pPr>
      <w:spacing w:line="280" w:lineRule="exact"/>
    </w:pPr>
    <w:rPr>
      <w:rFonts w:ascii="CorpoS" w:hAnsi="CorpoS" w:cs="Times New Roman"/>
      <w:sz w:val="20"/>
      <w:szCs w:val="20"/>
    </w:rPr>
  </w:style>
  <w:style w:type="paragraph" w:styleId="Textkrper2">
    <w:name w:val="Body Text 2"/>
    <w:basedOn w:val="Standard"/>
    <w:link w:val="Textkrper2Zchn"/>
    <w:rsid w:val="00992A85"/>
    <w:pPr>
      <w:ind w:right="2834"/>
      <w:jc w:val="both"/>
    </w:pPr>
    <w:rPr>
      <w:rFonts w:ascii="CorpoS" w:eastAsia="Times" w:hAnsi="CorpoS" w:cs="Times New Roman"/>
      <w:b/>
      <w:sz w:val="24"/>
      <w:szCs w:val="20"/>
      <w:lang w:val="en-GB" w:eastAsia="en-US"/>
    </w:rPr>
  </w:style>
  <w:style w:type="character" w:customStyle="1" w:styleId="Textkrper2Zchn">
    <w:name w:val="Textkörper 2 Zchn"/>
    <w:basedOn w:val="Absatz-Standardschriftart"/>
    <w:link w:val="Textkrper2"/>
    <w:rsid w:val="00992A85"/>
    <w:rPr>
      <w:rFonts w:ascii="CorpoS" w:eastAsia="Times" w:hAnsi="CorpoS"/>
      <w:b/>
      <w:szCs w:val="20"/>
      <w:lang w:val="en-GB" w:eastAsia="en-US"/>
    </w:rPr>
  </w:style>
  <w:style w:type="paragraph" w:styleId="Kopfzeile">
    <w:name w:val="header"/>
    <w:basedOn w:val="Standard"/>
    <w:link w:val="KopfzeileZchn"/>
    <w:unhideWhenUsed/>
    <w:rsid w:val="00FA42DE"/>
    <w:pPr>
      <w:tabs>
        <w:tab w:val="center" w:pos="4536"/>
        <w:tab w:val="right" w:pos="9072"/>
      </w:tabs>
    </w:pPr>
  </w:style>
  <w:style w:type="character" w:customStyle="1" w:styleId="KopfzeileZchn">
    <w:name w:val="Kopfzeile Zchn"/>
    <w:basedOn w:val="Absatz-Standardschriftart"/>
    <w:link w:val="Kopfzeile"/>
    <w:rsid w:val="00FA42DE"/>
    <w:rPr>
      <w:rFonts w:ascii="Calibri" w:hAnsi="Calibri" w:cs="Calibri"/>
      <w:sz w:val="22"/>
      <w:szCs w:val="22"/>
    </w:rPr>
  </w:style>
  <w:style w:type="paragraph" w:styleId="Fuzeile">
    <w:name w:val="footer"/>
    <w:basedOn w:val="Standard"/>
    <w:link w:val="FuzeileZchn"/>
    <w:unhideWhenUsed/>
    <w:rsid w:val="00FA42DE"/>
    <w:pPr>
      <w:tabs>
        <w:tab w:val="center" w:pos="4536"/>
        <w:tab w:val="right" w:pos="9072"/>
      </w:tabs>
    </w:pPr>
  </w:style>
  <w:style w:type="character" w:customStyle="1" w:styleId="FuzeileZchn">
    <w:name w:val="Fußzeile Zchn"/>
    <w:basedOn w:val="Absatz-Standardschriftart"/>
    <w:link w:val="Fuzeile"/>
    <w:rsid w:val="00FA42DE"/>
    <w:rPr>
      <w:rFonts w:ascii="Calibri" w:hAnsi="Calibri" w:cs="Calibri"/>
      <w:sz w:val="22"/>
      <w:szCs w:val="22"/>
    </w:rPr>
  </w:style>
  <w:style w:type="character" w:styleId="Hyperlink">
    <w:name w:val="Hyperlink"/>
    <w:rsid w:val="00FA42DE"/>
    <w:rPr>
      <w:color w:val="0000FF"/>
      <w:u w:val="single"/>
    </w:rPr>
  </w:style>
  <w:style w:type="paragraph" w:styleId="berarbeitung">
    <w:name w:val="Revision"/>
    <w:hidden/>
    <w:uiPriority w:val="99"/>
    <w:semiHidden/>
    <w:rsid w:val="004D4FE6"/>
    <w:rPr>
      <w:rFonts w:ascii="Calibri" w:hAnsi="Calibri" w:cs="Calibri"/>
      <w:sz w:val="22"/>
      <w:szCs w:val="22"/>
    </w:rPr>
  </w:style>
  <w:style w:type="paragraph" w:styleId="Sprechblasentext">
    <w:name w:val="Balloon Text"/>
    <w:basedOn w:val="Standard"/>
    <w:link w:val="SprechblasentextZchn"/>
    <w:semiHidden/>
    <w:unhideWhenUsed/>
    <w:rsid w:val="004D4FE6"/>
    <w:rPr>
      <w:rFonts w:ascii="Segoe UI" w:hAnsi="Segoe UI" w:cs="Segoe UI"/>
      <w:sz w:val="18"/>
      <w:szCs w:val="18"/>
    </w:rPr>
  </w:style>
  <w:style w:type="character" w:customStyle="1" w:styleId="SprechblasentextZchn">
    <w:name w:val="Sprechblasentext Zchn"/>
    <w:basedOn w:val="Absatz-Standardschriftart"/>
    <w:link w:val="Sprechblasentext"/>
    <w:semiHidden/>
    <w:rsid w:val="004D4FE6"/>
    <w:rPr>
      <w:rFonts w:ascii="Segoe UI" w:hAnsi="Segoe UI" w:cs="Segoe UI"/>
      <w:sz w:val="18"/>
      <w:szCs w:val="18"/>
    </w:rPr>
  </w:style>
  <w:style w:type="character" w:styleId="Kommentarzeichen">
    <w:name w:val="annotation reference"/>
    <w:basedOn w:val="Absatz-Standardschriftart"/>
    <w:semiHidden/>
    <w:unhideWhenUsed/>
    <w:rsid w:val="003F5E3B"/>
    <w:rPr>
      <w:sz w:val="16"/>
      <w:szCs w:val="16"/>
    </w:rPr>
  </w:style>
  <w:style w:type="paragraph" w:styleId="Kommentartext">
    <w:name w:val="annotation text"/>
    <w:basedOn w:val="Standard"/>
    <w:link w:val="KommentartextZchn"/>
    <w:unhideWhenUsed/>
    <w:rsid w:val="003F5E3B"/>
    <w:rPr>
      <w:sz w:val="20"/>
      <w:szCs w:val="20"/>
    </w:rPr>
  </w:style>
  <w:style w:type="character" w:customStyle="1" w:styleId="KommentartextZchn">
    <w:name w:val="Kommentartext Zchn"/>
    <w:basedOn w:val="Absatz-Standardschriftart"/>
    <w:link w:val="Kommentartext"/>
    <w:rsid w:val="003F5E3B"/>
    <w:rPr>
      <w:rFonts w:ascii="Calibri" w:hAnsi="Calibri" w:cs="Calibri"/>
      <w:sz w:val="20"/>
      <w:szCs w:val="20"/>
    </w:rPr>
  </w:style>
  <w:style w:type="paragraph" w:styleId="Kommentarthema">
    <w:name w:val="annotation subject"/>
    <w:basedOn w:val="Kommentartext"/>
    <w:next w:val="Kommentartext"/>
    <w:link w:val="KommentarthemaZchn"/>
    <w:semiHidden/>
    <w:unhideWhenUsed/>
    <w:rsid w:val="003F5E3B"/>
    <w:rPr>
      <w:b/>
      <w:bCs/>
    </w:rPr>
  </w:style>
  <w:style w:type="character" w:customStyle="1" w:styleId="KommentarthemaZchn">
    <w:name w:val="Kommentarthema Zchn"/>
    <w:basedOn w:val="KommentartextZchn"/>
    <w:link w:val="Kommentarthema"/>
    <w:semiHidden/>
    <w:rsid w:val="003F5E3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844D-ED6A-408D-AB61-8C6546AB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3632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MTU</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Maier</dc:creator>
  <cp:keywords/>
  <dc:description/>
  <cp:lastModifiedBy>LAKIC, Sasa</cp:lastModifiedBy>
  <cp:revision>5</cp:revision>
  <dcterms:created xsi:type="dcterms:W3CDTF">2024-04-04T15:44:00Z</dcterms:created>
  <dcterms:modified xsi:type="dcterms:W3CDTF">2024-04-05T12:21:00Z</dcterms:modified>
</cp:coreProperties>
</file>